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934" w:rsidRDefault="003D5934">
      <w:pPr>
        <w:jc w:val="center"/>
        <w:rPr>
          <w:rFonts w:eastAsia="黑体"/>
          <w:sz w:val="36"/>
          <w:szCs w:val="44"/>
        </w:rPr>
      </w:pPr>
      <w:r>
        <w:rPr>
          <w:rFonts w:eastAsia="黑体" w:hint="eastAsia"/>
          <w:sz w:val="36"/>
          <w:szCs w:val="44"/>
        </w:rPr>
        <w:t>宿迁学院</w:t>
      </w:r>
    </w:p>
    <w:p w:rsidR="003D5934" w:rsidRDefault="003D5934">
      <w:pPr>
        <w:jc w:val="center"/>
        <w:rPr>
          <w:rFonts w:eastAsia="黑体"/>
          <w:sz w:val="36"/>
          <w:szCs w:val="44"/>
        </w:rPr>
      </w:pPr>
      <w:r>
        <w:rPr>
          <w:rFonts w:ascii="黑体" w:eastAsia="黑体" w:hint="eastAsia"/>
          <w:sz w:val="36"/>
          <w:szCs w:val="44"/>
        </w:rPr>
        <w:t>［公开招标］电子创新实验室相关设备</w:t>
      </w:r>
      <w:r>
        <w:rPr>
          <w:rFonts w:eastAsia="黑体" w:hint="eastAsia"/>
          <w:sz w:val="36"/>
          <w:szCs w:val="44"/>
        </w:rPr>
        <w:t>公开招标文件</w:t>
      </w:r>
    </w:p>
    <w:p w:rsidR="003D5934" w:rsidRDefault="003D5934">
      <w:pPr>
        <w:rPr>
          <w:rFonts w:ascii="宋体"/>
          <w:b/>
          <w:sz w:val="24"/>
          <w:szCs w:val="28"/>
        </w:rPr>
      </w:pPr>
      <w:r>
        <w:rPr>
          <w:rFonts w:ascii="黑体" w:eastAsia="黑体" w:hint="eastAsia"/>
          <w:bCs/>
          <w:sz w:val="24"/>
          <w:szCs w:val="28"/>
        </w:rPr>
        <w:t>一、招标人：</w:t>
      </w:r>
      <w:r>
        <w:rPr>
          <w:rFonts w:ascii="宋体" w:hAnsi="宋体" w:hint="eastAsia"/>
          <w:b/>
          <w:sz w:val="24"/>
          <w:szCs w:val="28"/>
        </w:rPr>
        <w:t>宿迁学院</w:t>
      </w:r>
    </w:p>
    <w:p w:rsidR="003D5934" w:rsidRDefault="003D5934">
      <w:pPr>
        <w:spacing w:line="320" w:lineRule="exact"/>
        <w:ind w:firstLineChars="300" w:firstLine="630"/>
        <w:rPr>
          <w:rFonts w:ascii="宋体"/>
        </w:rPr>
      </w:pPr>
      <w:r>
        <w:rPr>
          <w:rFonts w:ascii="宋体" w:hAnsi="宋体" w:hint="eastAsia"/>
        </w:rPr>
        <w:t>地</w:t>
      </w:r>
      <w:r>
        <w:rPr>
          <w:rFonts w:ascii="宋体" w:hAnsi="宋体"/>
        </w:rPr>
        <w:t xml:space="preserve">    </w:t>
      </w:r>
      <w:r>
        <w:rPr>
          <w:rFonts w:ascii="宋体" w:hAnsi="宋体" w:hint="eastAsia"/>
        </w:rPr>
        <w:t>址：江苏省宿迁市黄河南路</w:t>
      </w:r>
      <w:r>
        <w:rPr>
          <w:rFonts w:ascii="宋体" w:hAnsi="宋体"/>
        </w:rPr>
        <w:t>399</w:t>
      </w:r>
      <w:r>
        <w:rPr>
          <w:rFonts w:ascii="宋体" w:hAnsi="宋体" w:hint="eastAsia"/>
        </w:rPr>
        <w:t>号</w:t>
      </w:r>
    </w:p>
    <w:p w:rsidR="003D5934" w:rsidRDefault="003D5934">
      <w:pPr>
        <w:spacing w:line="320" w:lineRule="exact"/>
        <w:ind w:firstLineChars="300" w:firstLine="630"/>
        <w:rPr>
          <w:rFonts w:ascii="宋体"/>
        </w:rPr>
      </w:pPr>
      <w:r>
        <w:rPr>
          <w:rFonts w:ascii="宋体" w:hAnsi="宋体" w:hint="eastAsia"/>
        </w:rPr>
        <w:t>邮</w:t>
      </w:r>
      <w:r>
        <w:rPr>
          <w:rFonts w:ascii="宋体" w:hAnsi="宋体"/>
        </w:rPr>
        <w:t xml:space="preserve">    </w:t>
      </w:r>
      <w:r>
        <w:rPr>
          <w:rFonts w:ascii="宋体" w:hAnsi="宋体" w:hint="eastAsia"/>
        </w:rPr>
        <w:t>编：</w:t>
      </w:r>
      <w:r>
        <w:rPr>
          <w:rFonts w:ascii="宋体" w:hAnsi="宋体"/>
        </w:rPr>
        <w:t>223800</w:t>
      </w:r>
    </w:p>
    <w:p w:rsidR="003D5934" w:rsidRDefault="003D5934">
      <w:pPr>
        <w:spacing w:line="320" w:lineRule="exact"/>
        <w:ind w:firstLineChars="300" w:firstLine="630"/>
        <w:rPr>
          <w:rFonts w:ascii="宋体"/>
        </w:rPr>
      </w:pPr>
      <w:r>
        <w:rPr>
          <w:rFonts w:ascii="宋体" w:hAnsi="宋体" w:hint="eastAsia"/>
        </w:rPr>
        <w:t>开户银行：宿迁市</w:t>
      </w:r>
      <w:r>
        <w:rPr>
          <w:rFonts w:ascii="宋体" w:hAnsi="宋体"/>
        </w:rPr>
        <w:t xml:space="preserve"> </w:t>
      </w:r>
      <w:r>
        <w:rPr>
          <w:rFonts w:ascii="宋体" w:hAnsi="宋体" w:hint="eastAsia"/>
        </w:rPr>
        <w:t>工商银行</w:t>
      </w:r>
      <w:r>
        <w:rPr>
          <w:rFonts w:ascii="宋体" w:hAnsi="宋体"/>
        </w:rPr>
        <w:t xml:space="preserve"> </w:t>
      </w:r>
      <w:r>
        <w:rPr>
          <w:rFonts w:ascii="宋体" w:hAnsi="宋体" w:hint="eastAsia"/>
        </w:rPr>
        <w:t>徐淮路分理处</w:t>
      </w:r>
    </w:p>
    <w:p w:rsidR="003D5934" w:rsidRDefault="003D5934">
      <w:pPr>
        <w:spacing w:line="320" w:lineRule="exact"/>
        <w:ind w:firstLineChars="300" w:firstLine="630"/>
        <w:rPr>
          <w:rFonts w:ascii="宋体"/>
        </w:rPr>
      </w:pPr>
      <w:r>
        <w:rPr>
          <w:rFonts w:ascii="宋体" w:hAnsi="宋体" w:hint="eastAsia"/>
        </w:rPr>
        <w:t>帐</w:t>
      </w:r>
      <w:r>
        <w:rPr>
          <w:rFonts w:ascii="宋体" w:hAnsi="宋体"/>
        </w:rPr>
        <w:t xml:space="preserve">    </w:t>
      </w:r>
      <w:r>
        <w:rPr>
          <w:rFonts w:ascii="宋体" w:hAnsi="宋体" w:hint="eastAsia"/>
        </w:rPr>
        <w:t>号：</w:t>
      </w:r>
      <w:r>
        <w:rPr>
          <w:rFonts w:ascii="宋体" w:hAnsi="宋体"/>
        </w:rPr>
        <w:t>1116030509300003519</w:t>
      </w:r>
    </w:p>
    <w:p w:rsidR="003D5934" w:rsidRDefault="003D5934">
      <w:pPr>
        <w:spacing w:line="320" w:lineRule="exact"/>
        <w:ind w:firstLineChars="300" w:firstLine="630"/>
        <w:rPr>
          <w:rFonts w:ascii="宋体"/>
        </w:rPr>
      </w:pPr>
      <w:r>
        <w:rPr>
          <w:rFonts w:ascii="宋体" w:hAnsi="宋体" w:hint="eastAsia"/>
        </w:rPr>
        <w:t>联</w:t>
      </w:r>
      <w:r>
        <w:rPr>
          <w:rFonts w:ascii="宋体" w:hAnsi="宋体"/>
        </w:rPr>
        <w:t xml:space="preserve"> </w:t>
      </w:r>
      <w:r>
        <w:rPr>
          <w:rFonts w:ascii="宋体" w:hAnsi="宋体" w:hint="eastAsia"/>
        </w:rPr>
        <w:t>系</w:t>
      </w:r>
      <w:r>
        <w:rPr>
          <w:rFonts w:ascii="宋体" w:hAnsi="宋体"/>
        </w:rPr>
        <w:t xml:space="preserve"> </w:t>
      </w:r>
      <w:r>
        <w:rPr>
          <w:rFonts w:ascii="宋体" w:hAnsi="宋体" w:hint="eastAsia"/>
        </w:rPr>
        <w:t>人：朱老师</w:t>
      </w:r>
      <w:r>
        <w:rPr>
          <w:rFonts w:ascii="宋体" w:hAnsi="宋体"/>
        </w:rPr>
        <w:t xml:space="preserve">   </w:t>
      </w:r>
    </w:p>
    <w:p w:rsidR="003D5934" w:rsidRDefault="003D5934">
      <w:pPr>
        <w:spacing w:line="320" w:lineRule="exact"/>
        <w:ind w:firstLineChars="300" w:firstLine="630"/>
        <w:rPr>
          <w:rFonts w:ascii="宋体"/>
        </w:rPr>
      </w:pPr>
      <w:r>
        <w:rPr>
          <w:rFonts w:ascii="宋体" w:hAnsi="宋体" w:hint="eastAsia"/>
        </w:rPr>
        <w:t>联系电话：</w:t>
      </w:r>
      <w:r>
        <w:rPr>
          <w:rFonts w:ascii="宋体" w:hAnsi="宋体"/>
        </w:rPr>
        <w:t>0527—84201696   13151810668</w:t>
      </w:r>
    </w:p>
    <w:p w:rsidR="003D5934" w:rsidRDefault="003D5934">
      <w:pPr>
        <w:spacing w:line="320" w:lineRule="exact"/>
        <w:ind w:firstLineChars="300" w:firstLine="630"/>
        <w:rPr>
          <w:rFonts w:ascii="宋体"/>
          <w:sz w:val="24"/>
        </w:rPr>
      </w:pPr>
      <w:r>
        <w:rPr>
          <w:rFonts w:ascii="宋体" w:hAnsi="宋体" w:hint="eastAsia"/>
        </w:rPr>
        <w:t>技术负责人：陆老师</w:t>
      </w:r>
      <w:r>
        <w:rPr>
          <w:rFonts w:ascii="宋体" w:hAnsi="宋体"/>
        </w:rPr>
        <w:t xml:space="preserve">  13151827516</w:t>
      </w:r>
    </w:p>
    <w:p w:rsidR="003D5934" w:rsidRDefault="003D5934">
      <w:pPr>
        <w:spacing w:line="320" w:lineRule="exact"/>
        <w:rPr>
          <w:rFonts w:ascii="黑体" w:eastAsia="黑体"/>
          <w:bCs/>
          <w:sz w:val="24"/>
          <w:szCs w:val="28"/>
        </w:rPr>
      </w:pPr>
      <w:r>
        <w:rPr>
          <w:rFonts w:ascii="黑体" w:eastAsia="黑体" w:hint="eastAsia"/>
          <w:bCs/>
          <w:sz w:val="24"/>
          <w:szCs w:val="28"/>
        </w:rPr>
        <w:t>二、招标内容：</w:t>
      </w:r>
    </w:p>
    <w:p w:rsidR="003D5934" w:rsidRDefault="003D5934">
      <w:pPr>
        <w:pStyle w:val="PlainText"/>
        <w:spacing w:line="320" w:lineRule="atLeast"/>
        <w:ind w:firstLineChars="250" w:firstLine="525"/>
        <w:rPr>
          <w:b/>
          <w:bCs/>
          <w:vertAlign w:val="subscript"/>
        </w:rPr>
      </w:pPr>
      <w:r>
        <w:rPr>
          <w:rFonts w:hint="eastAsia"/>
        </w:rPr>
        <w:t>电子创新实验室相关设备，具体配置、数量及要求等参见附件一。</w:t>
      </w:r>
    </w:p>
    <w:p w:rsidR="003D5934" w:rsidRDefault="003D5934">
      <w:pPr>
        <w:spacing w:line="380" w:lineRule="atLeast"/>
        <w:rPr>
          <w:rFonts w:ascii="黑体" w:eastAsia="黑体"/>
          <w:bCs/>
          <w:sz w:val="24"/>
          <w:szCs w:val="28"/>
        </w:rPr>
      </w:pPr>
      <w:r>
        <w:rPr>
          <w:rFonts w:ascii="黑体" w:eastAsia="黑体" w:hint="eastAsia"/>
          <w:sz w:val="24"/>
          <w:szCs w:val="28"/>
        </w:rPr>
        <w:t>三、</w:t>
      </w:r>
      <w:r>
        <w:rPr>
          <w:rFonts w:ascii="黑体" w:eastAsia="黑体" w:hint="eastAsia"/>
          <w:bCs/>
          <w:sz w:val="24"/>
          <w:szCs w:val="28"/>
        </w:rPr>
        <w:t>投标须知</w:t>
      </w:r>
    </w:p>
    <w:p w:rsidR="003D5934" w:rsidRDefault="003D5934">
      <w:pPr>
        <w:spacing w:line="320" w:lineRule="atLeast"/>
        <w:ind w:left="248" w:firstLineChars="200" w:firstLine="420"/>
        <w:rPr>
          <w:szCs w:val="21"/>
        </w:rPr>
      </w:pPr>
      <w:r>
        <w:rPr>
          <w:szCs w:val="21"/>
        </w:rPr>
        <w:t>1</w:t>
      </w:r>
      <w:r>
        <w:rPr>
          <w:rFonts w:hint="eastAsia"/>
          <w:szCs w:val="21"/>
        </w:rPr>
        <w:t>、凡参加投标的单位或全权代理，必须是具有独立法人资格，注册资金达</w:t>
      </w:r>
      <w:r>
        <w:rPr>
          <w:szCs w:val="21"/>
        </w:rPr>
        <w:t xml:space="preserve"> 10   </w:t>
      </w:r>
      <w:r>
        <w:rPr>
          <w:rFonts w:hint="eastAsia"/>
          <w:szCs w:val="21"/>
        </w:rPr>
        <w:t>万元的经济实体。</w:t>
      </w:r>
    </w:p>
    <w:p w:rsidR="003D5934" w:rsidRDefault="003D5934">
      <w:pPr>
        <w:spacing w:line="320" w:lineRule="atLeast"/>
        <w:ind w:firstLineChars="300" w:firstLine="630"/>
        <w:rPr>
          <w:szCs w:val="21"/>
        </w:rPr>
      </w:pPr>
      <w:r>
        <w:rPr>
          <w:szCs w:val="21"/>
        </w:rPr>
        <w:t>2</w:t>
      </w:r>
      <w:r>
        <w:rPr>
          <w:rFonts w:hint="eastAsia"/>
          <w:szCs w:val="21"/>
        </w:rPr>
        <w:t>、参加投标的单位或代理应认真阅读招标文件，按要求提供相关材料。</w:t>
      </w:r>
    </w:p>
    <w:p w:rsidR="003D5934" w:rsidRDefault="003D5934">
      <w:pPr>
        <w:spacing w:line="320" w:lineRule="atLeast"/>
        <w:ind w:leftChars="318" w:left="878" w:hangingChars="100" w:hanging="210"/>
        <w:rPr>
          <w:rFonts w:ascii="宋体"/>
          <w:szCs w:val="21"/>
        </w:rPr>
      </w:pPr>
      <w:r>
        <w:rPr>
          <w:szCs w:val="21"/>
        </w:rPr>
        <w:t>3</w:t>
      </w:r>
      <w:r>
        <w:rPr>
          <w:rFonts w:hint="eastAsia"/>
          <w:szCs w:val="21"/>
        </w:rPr>
        <w:t>、</w:t>
      </w:r>
      <w:r>
        <w:rPr>
          <w:rFonts w:hint="eastAsia"/>
          <w:bCs/>
          <w:szCs w:val="21"/>
        </w:rPr>
        <w:t>基本要求：</w:t>
      </w:r>
      <w:r>
        <w:rPr>
          <w:rFonts w:hint="eastAsia"/>
          <w:szCs w:val="21"/>
        </w:rPr>
        <w:t>（</w:t>
      </w:r>
      <w:r>
        <w:rPr>
          <w:szCs w:val="21"/>
        </w:rPr>
        <w:t>1</w:t>
      </w:r>
      <w:r>
        <w:rPr>
          <w:rFonts w:hint="eastAsia"/>
          <w:szCs w:val="21"/>
        </w:rPr>
        <w:t>）所提供的标的物质量、性能必须符合国家和行业的有关规定和标准，并确保为优良产品。（</w:t>
      </w:r>
      <w:r>
        <w:rPr>
          <w:szCs w:val="21"/>
        </w:rPr>
        <w:t>2</w:t>
      </w:r>
      <w:r>
        <w:rPr>
          <w:rFonts w:hint="eastAsia"/>
          <w:szCs w:val="21"/>
        </w:rPr>
        <w:t>）投标单位应提供产品的验收规范和标准等详细技术资料。</w:t>
      </w:r>
      <w:r>
        <w:rPr>
          <w:rFonts w:ascii="宋体" w:hAnsi="宋体" w:hint="eastAsia"/>
          <w:szCs w:val="21"/>
        </w:rPr>
        <w:t>（</w:t>
      </w:r>
      <w:r>
        <w:rPr>
          <w:rFonts w:ascii="宋体" w:hAnsi="宋体"/>
          <w:szCs w:val="21"/>
        </w:rPr>
        <w:t>3</w:t>
      </w:r>
      <w:r>
        <w:rPr>
          <w:rFonts w:ascii="宋体" w:hAnsi="宋体" w:hint="eastAsia"/>
          <w:szCs w:val="21"/>
        </w:rPr>
        <w:t>）各投标单位根据招标文件中所提出</w:t>
      </w:r>
      <w:r>
        <w:rPr>
          <w:rFonts w:hint="eastAsia"/>
          <w:szCs w:val="21"/>
        </w:rPr>
        <w:t>标的物</w:t>
      </w:r>
      <w:r>
        <w:rPr>
          <w:rFonts w:ascii="宋体" w:hAnsi="宋体" w:hint="eastAsia"/>
          <w:szCs w:val="21"/>
        </w:rPr>
        <w:t>的功能和技术要求，提供相关的质量检测报告，不便携带的设备应提供相关的彩色图片。</w:t>
      </w:r>
    </w:p>
    <w:p w:rsidR="003D5934" w:rsidRDefault="003D5934">
      <w:pPr>
        <w:spacing w:line="320" w:lineRule="atLeast"/>
        <w:ind w:leftChars="300" w:left="630"/>
        <w:rPr>
          <w:rFonts w:ascii="宋体"/>
          <w:szCs w:val="21"/>
        </w:rPr>
      </w:pPr>
      <w:r>
        <w:rPr>
          <w:rFonts w:ascii="宋体" w:hAnsi="宋体"/>
          <w:szCs w:val="21"/>
        </w:rPr>
        <w:t>4</w:t>
      </w:r>
      <w:r>
        <w:rPr>
          <w:rFonts w:ascii="宋体" w:hAnsi="宋体" w:hint="eastAsia"/>
          <w:szCs w:val="21"/>
        </w:rPr>
        <w:t>、</w:t>
      </w:r>
      <w:r>
        <w:rPr>
          <w:rFonts w:hint="eastAsia"/>
          <w:bCs/>
        </w:rPr>
        <w:t>售后服务要求：（</w:t>
      </w:r>
      <w:r>
        <w:rPr>
          <w:bCs/>
        </w:rPr>
        <w:t>1</w:t>
      </w:r>
      <w:r>
        <w:rPr>
          <w:rFonts w:hint="eastAsia"/>
          <w:bCs/>
        </w:rPr>
        <w:t>）现场调试并培训操作人员。（</w:t>
      </w:r>
      <w:r>
        <w:rPr>
          <w:bCs/>
        </w:rPr>
        <w:t>2</w:t>
      </w:r>
      <w:r>
        <w:rPr>
          <w:rFonts w:hint="eastAsia"/>
          <w:bCs/>
        </w:rPr>
        <w:t>）定期免费设备维护。（</w:t>
      </w:r>
      <w:r>
        <w:rPr>
          <w:bCs/>
        </w:rPr>
        <w:t>3</w:t>
      </w:r>
      <w:r>
        <w:rPr>
          <w:rFonts w:hint="eastAsia"/>
          <w:bCs/>
        </w:rPr>
        <w:t>）软件升级说明。</w:t>
      </w:r>
    </w:p>
    <w:p w:rsidR="003D5934" w:rsidRDefault="003D5934">
      <w:pPr>
        <w:spacing w:line="380" w:lineRule="atLeast"/>
        <w:rPr>
          <w:sz w:val="24"/>
        </w:rPr>
      </w:pPr>
      <w:r>
        <w:rPr>
          <w:rFonts w:eastAsia="黑体" w:hint="eastAsia"/>
          <w:sz w:val="24"/>
        </w:rPr>
        <w:t>四、</w:t>
      </w:r>
      <w:r>
        <w:rPr>
          <w:rFonts w:ascii="黑体" w:eastAsia="黑体" w:hint="eastAsia"/>
          <w:sz w:val="24"/>
          <w:szCs w:val="28"/>
        </w:rPr>
        <w:t>招标文件资料费以及投标保证金</w:t>
      </w:r>
    </w:p>
    <w:p w:rsidR="003D5934" w:rsidRDefault="003D5934">
      <w:pPr>
        <w:spacing w:line="320" w:lineRule="atLeast"/>
        <w:ind w:leftChars="318" w:left="668" w:firstLineChars="100" w:firstLine="210"/>
        <w:rPr>
          <w:sz w:val="24"/>
        </w:rPr>
      </w:pPr>
      <w:r>
        <w:rPr>
          <w:rFonts w:ascii="宋体" w:hAnsi="宋体" w:hint="eastAsia"/>
          <w:szCs w:val="21"/>
        </w:rPr>
        <w:t>投标单位在递交投标文件前必须交纳资料费</w:t>
      </w:r>
      <w:r>
        <w:rPr>
          <w:rFonts w:ascii="宋体" w:hAnsi="宋体"/>
          <w:szCs w:val="21"/>
        </w:rPr>
        <w:t xml:space="preserve">  100  </w:t>
      </w:r>
      <w:r>
        <w:rPr>
          <w:rFonts w:ascii="宋体" w:hAnsi="宋体" w:hint="eastAsia"/>
          <w:szCs w:val="21"/>
        </w:rPr>
        <w:t>元及投标保证金</w:t>
      </w:r>
      <w:r>
        <w:rPr>
          <w:rFonts w:ascii="宋体" w:hAnsi="宋体"/>
          <w:szCs w:val="21"/>
        </w:rPr>
        <w:t xml:space="preserve">  5000 </w:t>
      </w:r>
      <w:r>
        <w:rPr>
          <w:rFonts w:ascii="宋体" w:hAnsi="宋体" w:hint="eastAsia"/>
          <w:szCs w:val="21"/>
        </w:rPr>
        <w:t>元。资料费不退。中标的，投标保证金自动转为履约保证金。未中标的，投标保证金在本次投标活动结束后予以退还；但出现下列情况之一的，投标（履约）保证金将不予退还：</w:t>
      </w:r>
      <w:r>
        <w:rPr>
          <w:rFonts w:ascii="宋体" w:hAnsi="宋体"/>
          <w:szCs w:val="21"/>
        </w:rPr>
        <w:t>1</w:t>
      </w:r>
      <w:r>
        <w:rPr>
          <w:rFonts w:ascii="宋体" w:hAnsi="宋体" w:hint="eastAsia"/>
          <w:szCs w:val="21"/>
        </w:rPr>
        <w:t>、在截止日期后送交投标文件的；</w:t>
      </w:r>
      <w:r>
        <w:rPr>
          <w:rFonts w:ascii="宋体" w:hAnsi="宋体"/>
          <w:szCs w:val="21"/>
        </w:rPr>
        <w:t>2</w:t>
      </w:r>
      <w:r>
        <w:rPr>
          <w:rFonts w:ascii="宋体" w:hAnsi="宋体" w:hint="eastAsia"/>
          <w:szCs w:val="21"/>
        </w:rPr>
        <w:t>、中标而不与我院签订合同的；</w:t>
      </w:r>
      <w:r>
        <w:rPr>
          <w:rFonts w:ascii="宋体" w:hAnsi="宋体"/>
          <w:szCs w:val="21"/>
        </w:rPr>
        <w:t>3</w:t>
      </w:r>
      <w:r>
        <w:rPr>
          <w:rFonts w:ascii="宋体" w:hAnsi="宋体" w:hint="eastAsia"/>
          <w:szCs w:val="21"/>
        </w:rPr>
        <w:t>、中标后未履行标书规定全部义务的；</w:t>
      </w:r>
      <w:r>
        <w:rPr>
          <w:rFonts w:ascii="宋体" w:hAnsi="宋体"/>
          <w:szCs w:val="21"/>
        </w:rPr>
        <w:t>4</w:t>
      </w:r>
      <w:r>
        <w:rPr>
          <w:rFonts w:ascii="宋体" w:hAnsi="宋体" w:hint="eastAsia"/>
          <w:szCs w:val="21"/>
        </w:rPr>
        <w:t>、签订合同后擅自转包他人的；</w:t>
      </w:r>
      <w:r>
        <w:rPr>
          <w:rFonts w:ascii="宋体" w:hAnsi="宋体"/>
          <w:szCs w:val="21"/>
        </w:rPr>
        <w:t>5</w:t>
      </w:r>
      <w:r>
        <w:rPr>
          <w:rFonts w:ascii="宋体" w:hAnsi="宋体" w:hint="eastAsia"/>
          <w:szCs w:val="21"/>
        </w:rPr>
        <w:t>、发现有串标行为的。</w:t>
      </w:r>
    </w:p>
    <w:p w:rsidR="003D5934" w:rsidRDefault="003D5934">
      <w:pPr>
        <w:spacing w:line="380" w:lineRule="atLeast"/>
        <w:rPr>
          <w:rFonts w:eastAsia="黑体"/>
          <w:sz w:val="24"/>
        </w:rPr>
      </w:pPr>
      <w:r>
        <w:rPr>
          <w:rFonts w:ascii="黑体" w:eastAsia="黑体" w:hint="eastAsia"/>
          <w:bCs/>
          <w:sz w:val="24"/>
          <w:szCs w:val="28"/>
        </w:rPr>
        <w:t>五、</w:t>
      </w:r>
      <w:r>
        <w:rPr>
          <w:rFonts w:eastAsia="黑体" w:hint="eastAsia"/>
          <w:sz w:val="24"/>
        </w:rPr>
        <w:t>投标内容及要求</w:t>
      </w:r>
    </w:p>
    <w:p w:rsidR="003D5934" w:rsidRDefault="003D5934">
      <w:pPr>
        <w:spacing w:line="320" w:lineRule="atLeast"/>
        <w:ind w:firstLineChars="200" w:firstLine="420"/>
        <w:rPr>
          <w:szCs w:val="21"/>
        </w:rPr>
      </w:pPr>
      <w:r>
        <w:rPr>
          <w:szCs w:val="21"/>
        </w:rPr>
        <w:t>1</w:t>
      </w:r>
      <w:r>
        <w:rPr>
          <w:rFonts w:hint="eastAsia"/>
          <w:szCs w:val="21"/>
        </w:rPr>
        <w:t>、投标单位必须按照招标文件所规定的内容及要求进行投标。</w:t>
      </w:r>
    </w:p>
    <w:p w:rsidR="003D5934" w:rsidRDefault="003D5934">
      <w:pPr>
        <w:spacing w:line="320" w:lineRule="atLeast"/>
        <w:ind w:leftChars="200" w:left="630" w:hangingChars="100" w:hanging="210"/>
        <w:rPr>
          <w:szCs w:val="21"/>
        </w:rPr>
      </w:pPr>
      <w:r>
        <w:rPr>
          <w:szCs w:val="21"/>
        </w:rPr>
        <w:t>2</w:t>
      </w:r>
      <w:r>
        <w:rPr>
          <w:rFonts w:hint="eastAsia"/>
          <w:szCs w:val="21"/>
        </w:rPr>
        <w:t>、报价书：报价书的格式请参照附件三“开标一览表”。报价</w:t>
      </w:r>
      <w:r>
        <w:rPr>
          <w:rFonts w:ascii="宋体" w:hAnsi="宋体" w:hint="eastAsia"/>
          <w:szCs w:val="21"/>
        </w:rPr>
        <w:t>应包含</w:t>
      </w:r>
      <w:r>
        <w:rPr>
          <w:rFonts w:hint="eastAsia"/>
          <w:szCs w:val="21"/>
        </w:rPr>
        <w:t>标的物的安装（招标方只提供一个墙壁控制电源）、布线、调试</w:t>
      </w:r>
      <w:r>
        <w:rPr>
          <w:rFonts w:ascii="宋体" w:hAnsi="宋体" w:hint="eastAsia"/>
          <w:szCs w:val="21"/>
        </w:rPr>
        <w:t>、技术培训、运输、卸力、必不可少易损备件、专用工具等，</w:t>
      </w:r>
      <w:r>
        <w:rPr>
          <w:rFonts w:hint="eastAsia"/>
          <w:szCs w:val="21"/>
        </w:rPr>
        <w:t>直到验收合格所发生的</w:t>
      </w:r>
      <w:r>
        <w:rPr>
          <w:rFonts w:ascii="宋体" w:hAnsi="宋体" w:hint="eastAsia"/>
          <w:szCs w:val="21"/>
        </w:rPr>
        <w:t>一切费用</w:t>
      </w:r>
      <w:r>
        <w:rPr>
          <w:rFonts w:hint="eastAsia"/>
          <w:szCs w:val="21"/>
        </w:rPr>
        <w:t>及使用包修期内免费维修的费用。报价时应依据标的物要求自行报价，漏项自负，有分类小计以及总合计报价，各项表达要清楚。</w:t>
      </w:r>
    </w:p>
    <w:p w:rsidR="003D5934" w:rsidRDefault="003D5934">
      <w:pPr>
        <w:spacing w:line="320" w:lineRule="atLeast"/>
        <w:ind w:firstLineChars="200" w:firstLine="420"/>
        <w:rPr>
          <w:szCs w:val="21"/>
        </w:rPr>
      </w:pPr>
      <w:r>
        <w:rPr>
          <w:szCs w:val="21"/>
        </w:rPr>
        <w:t>3</w:t>
      </w:r>
      <w:r>
        <w:rPr>
          <w:rFonts w:hint="eastAsia"/>
          <w:szCs w:val="21"/>
        </w:rPr>
        <w:t>、时间：所有标的物自合同签定到设备送达所需时间，以及安装调试需用时间。</w:t>
      </w:r>
    </w:p>
    <w:p w:rsidR="003D5934" w:rsidRDefault="003D5934">
      <w:pPr>
        <w:spacing w:line="320" w:lineRule="atLeast"/>
        <w:ind w:leftChars="200" w:left="630" w:hangingChars="100" w:hanging="210"/>
        <w:rPr>
          <w:szCs w:val="21"/>
        </w:rPr>
      </w:pPr>
      <w:r>
        <w:rPr>
          <w:szCs w:val="21"/>
        </w:rPr>
        <w:t>4</w:t>
      </w:r>
      <w:r>
        <w:rPr>
          <w:rFonts w:hint="eastAsia"/>
          <w:szCs w:val="21"/>
        </w:rPr>
        <w:t>、投标文件应字迹清晰、内容齐全、表达准确，不应有涂改。若有修改，修改处应加盖法人印章。</w:t>
      </w:r>
    </w:p>
    <w:p w:rsidR="003D5934" w:rsidRDefault="003D5934">
      <w:pPr>
        <w:spacing w:line="320" w:lineRule="atLeast"/>
        <w:ind w:leftChars="200" w:left="630" w:hangingChars="100" w:hanging="210"/>
        <w:rPr>
          <w:sz w:val="24"/>
        </w:rPr>
      </w:pPr>
      <w:r>
        <w:rPr>
          <w:szCs w:val="21"/>
        </w:rPr>
        <w:t>5</w:t>
      </w:r>
      <w:r>
        <w:rPr>
          <w:rFonts w:hint="eastAsia"/>
          <w:szCs w:val="21"/>
        </w:rPr>
        <w:t>、必须提供技术偏离表。</w:t>
      </w:r>
    </w:p>
    <w:p w:rsidR="003D5934" w:rsidRDefault="003D5934">
      <w:pPr>
        <w:spacing w:line="380" w:lineRule="atLeast"/>
        <w:rPr>
          <w:rFonts w:ascii="黑体" w:eastAsia="黑体"/>
          <w:bCs/>
          <w:sz w:val="24"/>
          <w:szCs w:val="28"/>
        </w:rPr>
      </w:pPr>
      <w:r>
        <w:rPr>
          <w:rFonts w:ascii="黑体" w:eastAsia="黑体" w:hint="eastAsia"/>
          <w:bCs/>
          <w:sz w:val="24"/>
          <w:szCs w:val="28"/>
        </w:rPr>
        <w:t>六、投标文件的递交及资质等有关证件审查</w:t>
      </w:r>
    </w:p>
    <w:p w:rsidR="003D5934" w:rsidRDefault="003D5934">
      <w:pPr>
        <w:spacing w:line="320" w:lineRule="atLeast"/>
        <w:ind w:leftChars="18" w:left="38" w:firstLineChars="200" w:firstLine="420"/>
        <w:rPr>
          <w:szCs w:val="21"/>
        </w:rPr>
      </w:pPr>
      <w:r>
        <w:rPr>
          <w:szCs w:val="21"/>
        </w:rPr>
        <w:t>1</w:t>
      </w:r>
      <w:r>
        <w:rPr>
          <w:rFonts w:hint="eastAsia"/>
          <w:szCs w:val="21"/>
        </w:rPr>
        <w:t>、投标文件一式二份，正本、副本封装于文件袋内，并在封签处加盖投标单位印章。</w:t>
      </w:r>
    </w:p>
    <w:p w:rsidR="003D5934" w:rsidRDefault="003D5934">
      <w:pPr>
        <w:spacing w:line="320" w:lineRule="atLeast"/>
        <w:ind w:leftChars="18" w:left="38" w:firstLineChars="400" w:firstLine="840"/>
        <w:rPr>
          <w:szCs w:val="21"/>
        </w:rPr>
      </w:pPr>
      <w:r>
        <w:rPr>
          <w:rFonts w:hint="eastAsia"/>
          <w:szCs w:val="21"/>
        </w:rPr>
        <w:t>投标文件封面上应注明：（</w:t>
      </w:r>
      <w:r>
        <w:rPr>
          <w:szCs w:val="21"/>
        </w:rPr>
        <w:t>1</w:t>
      </w:r>
      <w:r>
        <w:rPr>
          <w:rFonts w:hint="eastAsia"/>
          <w:szCs w:val="21"/>
        </w:rPr>
        <w:t>）招标单位名称。（</w:t>
      </w:r>
      <w:r>
        <w:rPr>
          <w:szCs w:val="21"/>
        </w:rPr>
        <w:t>2</w:t>
      </w:r>
      <w:r>
        <w:rPr>
          <w:rFonts w:hint="eastAsia"/>
          <w:szCs w:val="21"/>
        </w:rPr>
        <w:t>）投标单位名称。（</w:t>
      </w:r>
      <w:r>
        <w:rPr>
          <w:szCs w:val="21"/>
        </w:rPr>
        <w:t>3</w:t>
      </w:r>
      <w:r>
        <w:rPr>
          <w:rFonts w:hint="eastAsia"/>
          <w:szCs w:val="21"/>
        </w:rPr>
        <w:t>）投标项目。</w:t>
      </w:r>
    </w:p>
    <w:p w:rsidR="003D5934" w:rsidRDefault="003D5934">
      <w:pPr>
        <w:spacing w:line="320" w:lineRule="atLeast"/>
        <w:ind w:leftChars="18" w:left="38" w:firstLineChars="200" w:firstLine="420"/>
        <w:rPr>
          <w:szCs w:val="21"/>
        </w:rPr>
      </w:pPr>
      <w:r>
        <w:rPr>
          <w:szCs w:val="21"/>
        </w:rPr>
        <w:t>2</w:t>
      </w:r>
      <w:r>
        <w:rPr>
          <w:rFonts w:hint="eastAsia"/>
          <w:szCs w:val="21"/>
        </w:rPr>
        <w:t>、有下列情况之一，其投标文件视为无效。</w:t>
      </w:r>
    </w:p>
    <w:p w:rsidR="003D5934" w:rsidRDefault="003D5934">
      <w:pPr>
        <w:spacing w:line="320" w:lineRule="atLeast"/>
        <w:ind w:leftChars="318" w:left="668" w:firstLineChars="200" w:firstLine="420"/>
      </w:pPr>
      <w:r>
        <w:rPr>
          <w:rFonts w:hint="eastAsia"/>
          <w:szCs w:val="21"/>
        </w:rPr>
        <w:t>（</w:t>
      </w:r>
      <w:r>
        <w:rPr>
          <w:szCs w:val="21"/>
        </w:rPr>
        <w:t>1</w:t>
      </w:r>
      <w:r>
        <w:rPr>
          <w:rFonts w:hint="eastAsia"/>
          <w:szCs w:val="21"/>
        </w:rPr>
        <w:t>）投标文件未按规定密封的。（</w:t>
      </w:r>
      <w:r>
        <w:rPr>
          <w:szCs w:val="21"/>
        </w:rPr>
        <w:t>2</w:t>
      </w:r>
      <w:r>
        <w:rPr>
          <w:rFonts w:hint="eastAsia"/>
          <w:szCs w:val="21"/>
        </w:rPr>
        <w:t>）投标文件未盖单位公章或没有授权人签字的。（</w:t>
      </w:r>
      <w:r>
        <w:rPr>
          <w:szCs w:val="21"/>
        </w:rPr>
        <w:t>3</w:t>
      </w:r>
      <w:r>
        <w:rPr>
          <w:rFonts w:hint="eastAsia"/>
          <w:szCs w:val="21"/>
        </w:rPr>
        <w:t>）投标文件未按规定要求、格式编写或字迹模糊、难以辩认的。（</w:t>
      </w:r>
      <w:r>
        <w:rPr>
          <w:szCs w:val="21"/>
        </w:rPr>
        <w:t>4</w:t>
      </w:r>
      <w:r>
        <w:rPr>
          <w:rFonts w:hint="eastAsia"/>
          <w:szCs w:val="21"/>
        </w:rPr>
        <w:t>）投标文件逾期送达的。（</w:t>
      </w:r>
      <w:r>
        <w:rPr>
          <w:szCs w:val="21"/>
        </w:rPr>
        <w:t>5</w:t>
      </w:r>
      <w:r>
        <w:rPr>
          <w:rFonts w:hint="eastAsia"/>
          <w:szCs w:val="21"/>
        </w:rPr>
        <w:t>）未按规定范围设计投标文件。（</w:t>
      </w:r>
      <w:r>
        <w:rPr>
          <w:szCs w:val="21"/>
        </w:rPr>
        <w:t>6</w:t>
      </w:r>
      <w:r>
        <w:rPr>
          <w:rFonts w:hint="eastAsia"/>
          <w:szCs w:val="21"/>
        </w:rPr>
        <w:t>）投标文件的内容弄虚作假的。（</w:t>
      </w:r>
      <w:r>
        <w:rPr>
          <w:szCs w:val="21"/>
        </w:rPr>
        <w:t>7</w:t>
      </w:r>
      <w:r>
        <w:rPr>
          <w:rFonts w:hint="eastAsia"/>
          <w:szCs w:val="21"/>
        </w:rPr>
        <w:t>）未交纳投标保证金的。</w:t>
      </w:r>
    </w:p>
    <w:p w:rsidR="003D5934" w:rsidRDefault="003D5934">
      <w:pPr>
        <w:spacing w:line="380" w:lineRule="atLeast"/>
        <w:rPr>
          <w:rFonts w:ascii="黑体" w:eastAsia="黑体"/>
          <w:bCs/>
          <w:sz w:val="24"/>
          <w:szCs w:val="28"/>
        </w:rPr>
      </w:pPr>
      <w:r>
        <w:rPr>
          <w:rFonts w:ascii="黑体" w:eastAsia="黑体" w:hint="eastAsia"/>
          <w:sz w:val="24"/>
          <w:szCs w:val="28"/>
        </w:rPr>
        <w:t>七、</w:t>
      </w:r>
      <w:r>
        <w:rPr>
          <w:rFonts w:ascii="黑体" w:eastAsia="黑体" w:hint="eastAsia"/>
          <w:bCs/>
          <w:sz w:val="24"/>
          <w:szCs w:val="28"/>
        </w:rPr>
        <w:t>定标原则：符合招标文件要求的，经评审合格，合理投标价中标。</w:t>
      </w:r>
    </w:p>
    <w:p w:rsidR="003D5934" w:rsidRDefault="003D5934">
      <w:pPr>
        <w:spacing w:line="380" w:lineRule="atLeast"/>
        <w:rPr>
          <w:rFonts w:ascii="新宋体" w:eastAsia="新宋体" w:hAnsi="新宋体" w:cs="新宋体"/>
          <w:color w:val="000000"/>
          <w:sz w:val="24"/>
        </w:rPr>
      </w:pPr>
      <w:r>
        <w:rPr>
          <w:rFonts w:ascii="新宋体" w:eastAsia="新宋体" w:hAnsi="新宋体" w:cs="新宋体"/>
          <w:color w:val="000000"/>
          <w:sz w:val="24"/>
        </w:rPr>
        <w:t xml:space="preserve">     </w:t>
      </w:r>
      <w:r>
        <w:rPr>
          <w:rFonts w:ascii="新宋体" w:eastAsia="新宋体" w:hAnsi="新宋体" w:cs="新宋体" w:hint="eastAsia"/>
          <w:color w:val="000000"/>
          <w:sz w:val="24"/>
        </w:rPr>
        <w:t>评标采用经评审的合理投标价法，投标文件应对招标文件提出的所有的实质性要求和条件做出实质性响应。评标委员会对满足招标文件的实质性要求的投标文件，按照经评审的不低于成本的投标报价从低到高的顺序推荐中标候选人。本项目最高控制价</w:t>
      </w:r>
      <w:r>
        <w:rPr>
          <w:rFonts w:ascii="新宋体" w:eastAsia="新宋体" w:hAnsi="新宋体" w:cs="新宋体"/>
          <w:color w:val="000000"/>
          <w:sz w:val="24"/>
        </w:rPr>
        <w:t>15</w:t>
      </w:r>
      <w:r>
        <w:rPr>
          <w:rFonts w:ascii="新宋体" w:eastAsia="新宋体" w:hAnsi="新宋体" w:cs="新宋体" w:hint="eastAsia"/>
          <w:color w:val="000000"/>
          <w:sz w:val="24"/>
        </w:rPr>
        <w:t>万元。</w:t>
      </w:r>
    </w:p>
    <w:p w:rsidR="003D5934" w:rsidRDefault="003D5934">
      <w:pPr>
        <w:pStyle w:val="Heading3"/>
        <w:spacing w:before="120" w:after="120" w:line="400" w:lineRule="exact"/>
        <w:rPr>
          <w:rFonts w:ascii="新宋体" w:eastAsia="新宋体" w:hAnsi="新宋体" w:cs="新宋体"/>
          <w:color w:val="000000"/>
          <w:sz w:val="24"/>
          <w:szCs w:val="24"/>
        </w:rPr>
      </w:pPr>
      <w:r>
        <w:rPr>
          <w:rFonts w:ascii="新宋体" w:eastAsia="新宋体" w:hAnsi="新宋体" w:cs="新宋体" w:hint="eastAsia"/>
          <w:b w:val="0"/>
          <w:color w:val="000000"/>
          <w:sz w:val="24"/>
          <w:szCs w:val="24"/>
        </w:rPr>
        <w:t>评审标准：以下有一项不符合评审标准的，即作无效标处理。</w:t>
      </w:r>
    </w:p>
    <w:tbl>
      <w:tblPr>
        <w:tblW w:w="9698"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1582"/>
        <w:gridCol w:w="8116"/>
      </w:tblGrid>
      <w:tr w:rsidR="003D5934" w:rsidRPr="00CB4C6F">
        <w:trPr>
          <w:trHeight w:val="510"/>
        </w:trPr>
        <w:tc>
          <w:tcPr>
            <w:tcW w:w="1582" w:type="dxa"/>
            <w:tcBorders>
              <w:top w:val="single" w:sz="4" w:space="0" w:color="auto"/>
              <w:bottom w:val="single" w:sz="4" w:space="0" w:color="auto"/>
              <w:right w:val="single" w:sz="4" w:space="0" w:color="auto"/>
            </w:tcBorders>
            <w:vAlign w:val="center"/>
          </w:tcPr>
          <w:p w:rsidR="003D5934" w:rsidRDefault="003D5934">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评审因素</w:t>
            </w:r>
          </w:p>
        </w:tc>
        <w:tc>
          <w:tcPr>
            <w:tcW w:w="8116" w:type="dxa"/>
            <w:tcBorders>
              <w:top w:val="single" w:sz="4" w:space="0" w:color="auto"/>
              <w:left w:val="single" w:sz="4" w:space="0" w:color="auto"/>
              <w:bottom w:val="single" w:sz="4" w:space="0" w:color="auto"/>
            </w:tcBorders>
            <w:vAlign w:val="center"/>
          </w:tcPr>
          <w:p w:rsidR="003D5934" w:rsidRDefault="003D5934">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评审标准</w:t>
            </w:r>
          </w:p>
        </w:tc>
      </w:tr>
      <w:tr w:rsidR="003D5934" w:rsidRPr="00CB4C6F">
        <w:trPr>
          <w:trHeight w:val="510"/>
        </w:trPr>
        <w:tc>
          <w:tcPr>
            <w:tcW w:w="1582" w:type="dxa"/>
            <w:tcBorders>
              <w:top w:val="single" w:sz="4" w:space="0" w:color="auto"/>
              <w:bottom w:val="single" w:sz="4" w:space="0" w:color="auto"/>
              <w:right w:val="single" w:sz="4" w:space="0" w:color="auto"/>
            </w:tcBorders>
            <w:vAlign w:val="center"/>
          </w:tcPr>
          <w:p w:rsidR="003D5934" w:rsidRPr="00CB4C6F" w:rsidRDefault="003D5934">
            <w:pPr>
              <w:spacing w:line="360" w:lineRule="exact"/>
              <w:rPr>
                <w:color w:val="000000"/>
                <w:szCs w:val="21"/>
              </w:rPr>
            </w:pPr>
            <w:r w:rsidRPr="00CB4C6F">
              <w:rPr>
                <w:rFonts w:hint="eastAsia"/>
                <w:color w:val="000000"/>
                <w:szCs w:val="21"/>
              </w:rPr>
              <w:t>投标人名称</w:t>
            </w:r>
          </w:p>
        </w:tc>
        <w:tc>
          <w:tcPr>
            <w:tcW w:w="8116" w:type="dxa"/>
            <w:tcBorders>
              <w:top w:val="single" w:sz="4" w:space="0" w:color="auto"/>
              <w:left w:val="single" w:sz="4" w:space="0" w:color="auto"/>
              <w:bottom w:val="single" w:sz="4" w:space="0" w:color="auto"/>
            </w:tcBorders>
            <w:vAlign w:val="center"/>
          </w:tcPr>
          <w:p w:rsidR="003D5934" w:rsidRDefault="003D5934">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与营业执照、资质证书一致，并已经缴纳投标保证金</w:t>
            </w:r>
          </w:p>
        </w:tc>
      </w:tr>
      <w:tr w:rsidR="003D5934" w:rsidRPr="00CB4C6F">
        <w:trPr>
          <w:trHeight w:val="510"/>
        </w:trPr>
        <w:tc>
          <w:tcPr>
            <w:tcW w:w="1582" w:type="dxa"/>
            <w:tcBorders>
              <w:top w:val="single" w:sz="4" w:space="0" w:color="auto"/>
              <w:bottom w:val="single" w:sz="4" w:space="0" w:color="auto"/>
              <w:right w:val="single" w:sz="4" w:space="0" w:color="auto"/>
            </w:tcBorders>
            <w:vAlign w:val="center"/>
          </w:tcPr>
          <w:p w:rsidR="003D5934" w:rsidRPr="00CB4C6F" w:rsidRDefault="003D5934">
            <w:pPr>
              <w:spacing w:line="360" w:lineRule="exact"/>
              <w:jc w:val="left"/>
              <w:rPr>
                <w:color w:val="000000"/>
                <w:szCs w:val="21"/>
              </w:rPr>
            </w:pPr>
            <w:r w:rsidRPr="00CB4C6F">
              <w:rPr>
                <w:rFonts w:hint="eastAsia"/>
                <w:color w:val="000000"/>
                <w:szCs w:val="21"/>
              </w:rPr>
              <w:t>标书密封</w:t>
            </w:r>
          </w:p>
        </w:tc>
        <w:tc>
          <w:tcPr>
            <w:tcW w:w="8116" w:type="dxa"/>
            <w:tcBorders>
              <w:top w:val="single" w:sz="4" w:space="0" w:color="auto"/>
              <w:left w:val="single" w:sz="4" w:space="0" w:color="auto"/>
              <w:bottom w:val="single" w:sz="4" w:space="0" w:color="auto"/>
            </w:tcBorders>
            <w:vAlign w:val="center"/>
          </w:tcPr>
          <w:p w:rsidR="003D5934" w:rsidRDefault="003D5934">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要求密封，并在封签处加盖投标单位印章</w:t>
            </w:r>
          </w:p>
        </w:tc>
      </w:tr>
      <w:tr w:rsidR="003D5934" w:rsidRPr="00CB4C6F">
        <w:trPr>
          <w:trHeight w:val="510"/>
        </w:trPr>
        <w:tc>
          <w:tcPr>
            <w:tcW w:w="1582" w:type="dxa"/>
            <w:tcBorders>
              <w:top w:val="single" w:sz="4" w:space="0" w:color="auto"/>
              <w:bottom w:val="single" w:sz="4" w:space="0" w:color="auto"/>
              <w:right w:val="single" w:sz="4" w:space="0" w:color="auto"/>
            </w:tcBorders>
            <w:vAlign w:val="center"/>
          </w:tcPr>
          <w:p w:rsidR="003D5934" w:rsidRPr="00CB4C6F" w:rsidRDefault="003D5934">
            <w:pPr>
              <w:spacing w:line="360" w:lineRule="exact"/>
              <w:jc w:val="left"/>
              <w:rPr>
                <w:color w:val="000000"/>
                <w:szCs w:val="21"/>
              </w:rPr>
            </w:pPr>
            <w:r w:rsidRPr="00CB4C6F">
              <w:rPr>
                <w:rFonts w:hint="eastAsia"/>
                <w:color w:val="000000"/>
                <w:szCs w:val="21"/>
              </w:rPr>
              <w:t>投标函</w:t>
            </w:r>
          </w:p>
        </w:tc>
        <w:tc>
          <w:tcPr>
            <w:tcW w:w="8116" w:type="dxa"/>
            <w:tcBorders>
              <w:top w:val="single" w:sz="4" w:space="0" w:color="auto"/>
              <w:left w:val="single" w:sz="4" w:space="0" w:color="auto"/>
              <w:bottom w:val="single" w:sz="4" w:space="0" w:color="auto"/>
            </w:tcBorders>
            <w:vAlign w:val="center"/>
          </w:tcPr>
          <w:p w:rsidR="003D5934" w:rsidRDefault="003D5934">
            <w:pPr>
              <w:spacing w:line="360" w:lineRule="exact"/>
              <w:rPr>
                <w:rFonts w:ascii="楷体_GB2312" w:eastAsia="楷体_GB2312" w:hAnsi="楷体_GB2312" w:cs="楷体_GB2312"/>
                <w:color w:val="000000"/>
                <w:szCs w:val="21"/>
              </w:rPr>
            </w:pPr>
            <w:r>
              <w:rPr>
                <w:rFonts w:ascii="宋体" w:hAnsi="宋体" w:cs="楷体_GB2312" w:hint="eastAsia"/>
                <w:color w:val="000000"/>
                <w:sz w:val="18"/>
                <w:szCs w:val="21"/>
              </w:rPr>
              <w:t>有法定代表人和被授权人签字（或盖章）并加盖单位公章</w:t>
            </w:r>
          </w:p>
        </w:tc>
      </w:tr>
      <w:tr w:rsidR="003D5934" w:rsidRPr="00CB4C6F">
        <w:trPr>
          <w:trHeight w:val="1080"/>
        </w:trPr>
        <w:tc>
          <w:tcPr>
            <w:tcW w:w="1582" w:type="dxa"/>
            <w:tcBorders>
              <w:top w:val="single" w:sz="4" w:space="0" w:color="auto"/>
              <w:right w:val="single" w:sz="4" w:space="0" w:color="auto"/>
            </w:tcBorders>
            <w:vAlign w:val="center"/>
          </w:tcPr>
          <w:p w:rsidR="003D5934" w:rsidRPr="00CB4C6F" w:rsidRDefault="003D5934">
            <w:pPr>
              <w:spacing w:line="360" w:lineRule="exact"/>
              <w:rPr>
                <w:color w:val="000000"/>
                <w:szCs w:val="21"/>
              </w:rPr>
            </w:pPr>
            <w:r w:rsidRPr="00CB4C6F">
              <w:rPr>
                <w:rFonts w:hint="eastAsia"/>
                <w:color w:val="000000"/>
                <w:szCs w:val="21"/>
              </w:rPr>
              <w:t>授权</w:t>
            </w:r>
            <w:r>
              <w:rPr>
                <w:rFonts w:hint="eastAsia"/>
                <w:color w:val="000000"/>
                <w:szCs w:val="21"/>
              </w:rPr>
              <w:t>委托书</w:t>
            </w:r>
          </w:p>
        </w:tc>
        <w:tc>
          <w:tcPr>
            <w:tcW w:w="8116" w:type="dxa"/>
            <w:tcBorders>
              <w:top w:val="single" w:sz="4" w:space="0" w:color="auto"/>
              <w:left w:val="single" w:sz="4" w:space="0" w:color="auto"/>
            </w:tcBorders>
            <w:vAlign w:val="center"/>
          </w:tcPr>
          <w:p w:rsidR="003D5934" w:rsidRDefault="003D5934">
            <w:pPr>
              <w:spacing w:line="360" w:lineRule="exact"/>
              <w:rPr>
                <w:rFonts w:ascii="楷体_GB2312" w:eastAsia="楷体_GB2312" w:hAnsi="楷体_GB2312" w:cs="楷体_GB2312"/>
                <w:color w:val="000000"/>
                <w:szCs w:val="21"/>
              </w:rPr>
            </w:pPr>
            <w:r w:rsidRPr="00EB07C3">
              <w:rPr>
                <w:rFonts w:ascii="楷体_GB2312" w:eastAsia="楷体_GB2312" w:hAnsi="楷体_GB2312" w:cs="楷体_GB2312" w:hint="eastAsia"/>
                <w:color w:val="000000"/>
                <w:szCs w:val="21"/>
              </w:rPr>
              <w:t>授权人前来投标的要有法定代表人及其授权委托人签字（或盖章）并加盖单位公章的授权书和《法定代表人证明》，法定代表人亲自来的只提供《法定代表人证明》。一个单位不得委托多人代理，一人不得代理多个单位，否则投标无效。授权书附法定代表人和被授权人身份证扫描件，法人代表证明附法定代表人身份证扫描件。</w:t>
            </w:r>
          </w:p>
        </w:tc>
      </w:tr>
      <w:tr w:rsidR="003D5934" w:rsidRPr="00CB4C6F">
        <w:trPr>
          <w:trHeight w:val="510"/>
        </w:trPr>
        <w:tc>
          <w:tcPr>
            <w:tcW w:w="1582" w:type="dxa"/>
            <w:tcBorders>
              <w:top w:val="single" w:sz="4" w:space="0" w:color="auto"/>
              <w:bottom w:val="single" w:sz="4" w:space="0" w:color="auto"/>
              <w:right w:val="single" w:sz="4" w:space="0" w:color="auto"/>
            </w:tcBorders>
            <w:vAlign w:val="center"/>
          </w:tcPr>
          <w:p w:rsidR="003D5934" w:rsidRPr="00CB4C6F" w:rsidRDefault="003D5934">
            <w:pPr>
              <w:spacing w:line="360" w:lineRule="exact"/>
              <w:rPr>
                <w:color w:val="000000"/>
                <w:szCs w:val="21"/>
              </w:rPr>
            </w:pPr>
            <w:r w:rsidRPr="00CB4C6F">
              <w:rPr>
                <w:rFonts w:hint="eastAsia"/>
                <w:color w:val="000000"/>
                <w:szCs w:val="21"/>
              </w:rPr>
              <w:t>授权委托人社保</w:t>
            </w:r>
          </w:p>
        </w:tc>
        <w:tc>
          <w:tcPr>
            <w:tcW w:w="8116" w:type="dxa"/>
            <w:tcBorders>
              <w:top w:val="single" w:sz="4" w:space="0" w:color="auto"/>
              <w:left w:val="single" w:sz="4" w:space="0" w:color="auto"/>
              <w:bottom w:val="single" w:sz="4" w:space="0" w:color="auto"/>
            </w:tcBorders>
            <w:vAlign w:val="center"/>
          </w:tcPr>
          <w:p w:rsidR="003D5934" w:rsidRDefault="003D5934">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授权委托人必须为本单位人员，且在投标时提供投标前</w:t>
            </w:r>
            <w:r>
              <w:rPr>
                <w:rFonts w:ascii="楷体_GB2312" w:eastAsia="楷体_GB2312" w:hAnsi="楷体_GB2312" w:cs="楷体_GB2312"/>
                <w:color w:val="000000"/>
                <w:szCs w:val="21"/>
              </w:rPr>
              <w:t>6</w:t>
            </w:r>
            <w:r>
              <w:rPr>
                <w:rFonts w:ascii="楷体_GB2312" w:eastAsia="楷体_GB2312" w:hAnsi="楷体_GB2312" w:cs="楷体_GB2312" w:hint="eastAsia"/>
                <w:color w:val="000000"/>
                <w:szCs w:val="21"/>
              </w:rPr>
              <w:t>个月内本单位为其办理的任意一个月养老保险缴纳证明（以保险部门出具的为准），法定代表人亲自来的同此要求</w:t>
            </w:r>
          </w:p>
        </w:tc>
      </w:tr>
      <w:tr w:rsidR="003D5934" w:rsidRPr="00CB4C6F">
        <w:trPr>
          <w:trHeight w:val="510"/>
        </w:trPr>
        <w:tc>
          <w:tcPr>
            <w:tcW w:w="1582" w:type="dxa"/>
            <w:tcBorders>
              <w:top w:val="single" w:sz="4" w:space="0" w:color="auto"/>
              <w:bottom w:val="single" w:sz="4" w:space="0" w:color="auto"/>
              <w:right w:val="single" w:sz="4" w:space="0" w:color="auto"/>
            </w:tcBorders>
            <w:vAlign w:val="center"/>
          </w:tcPr>
          <w:p w:rsidR="003D5934" w:rsidRPr="00CB4C6F" w:rsidRDefault="003D5934">
            <w:pPr>
              <w:spacing w:line="360" w:lineRule="exact"/>
              <w:rPr>
                <w:color w:val="000000"/>
                <w:szCs w:val="21"/>
              </w:rPr>
            </w:pPr>
            <w:r w:rsidRPr="00CB4C6F">
              <w:rPr>
                <w:rFonts w:hint="eastAsia"/>
                <w:color w:val="000000"/>
                <w:szCs w:val="21"/>
              </w:rPr>
              <w:t>营业执照</w:t>
            </w:r>
          </w:p>
        </w:tc>
        <w:tc>
          <w:tcPr>
            <w:tcW w:w="8116" w:type="dxa"/>
            <w:tcBorders>
              <w:top w:val="single" w:sz="4" w:space="0" w:color="auto"/>
              <w:left w:val="single" w:sz="4" w:space="0" w:color="auto"/>
              <w:bottom w:val="single" w:sz="4" w:space="0" w:color="auto"/>
            </w:tcBorders>
            <w:vAlign w:val="center"/>
          </w:tcPr>
          <w:p w:rsidR="003D5934" w:rsidRDefault="003D5934">
            <w:pPr>
              <w:spacing w:line="360" w:lineRule="exact"/>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具备有效的营业执照，经营范围包含标的或与标的相关</w:t>
            </w:r>
          </w:p>
        </w:tc>
      </w:tr>
      <w:tr w:rsidR="003D5934" w:rsidRPr="00CB4C6F">
        <w:trPr>
          <w:trHeight w:val="510"/>
        </w:trPr>
        <w:tc>
          <w:tcPr>
            <w:tcW w:w="1582" w:type="dxa"/>
            <w:tcBorders>
              <w:top w:val="single" w:sz="4" w:space="0" w:color="auto"/>
              <w:bottom w:val="single" w:sz="4" w:space="0" w:color="auto"/>
              <w:right w:val="single" w:sz="4" w:space="0" w:color="auto"/>
            </w:tcBorders>
            <w:vAlign w:val="center"/>
          </w:tcPr>
          <w:p w:rsidR="003D5934" w:rsidRPr="00CB4C6F" w:rsidRDefault="003D5934">
            <w:pPr>
              <w:spacing w:line="360" w:lineRule="exact"/>
              <w:rPr>
                <w:color w:val="000000"/>
                <w:szCs w:val="21"/>
              </w:rPr>
            </w:pPr>
            <w:r w:rsidRPr="00CB4C6F">
              <w:rPr>
                <w:rFonts w:hint="eastAsia"/>
                <w:color w:val="000000"/>
                <w:szCs w:val="21"/>
              </w:rPr>
              <w:t>企业资质</w:t>
            </w:r>
          </w:p>
        </w:tc>
        <w:tc>
          <w:tcPr>
            <w:tcW w:w="8116" w:type="dxa"/>
            <w:tcBorders>
              <w:top w:val="single" w:sz="4" w:space="0" w:color="auto"/>
              <w:left w:val="single" w:sz="4" w:space="0" w:color="auto"/>
              <w:bottom w:val="single" w:sz="4" w:space="0" w:color="auto"/>
            </w:tcBorders>
            <w:vAlign w:val="center"/>
          </w:tcPr>
          <w:p w:rsidR="003D5934" w:rsidRDefault="003D5934">
            <w:pPr>
              <w:spacing w:line="360" w:lineRule="exact"/>
              <w:rPr>
                <w:rFonts w:ascii="楷体_GB2312" w:eastAsia="楷体_GB2312" w:hAnsi="楷体_GB2312" w:cs="楷体_GB2312"/>
                <w:szCs w:val="21"/>
              </w:rPr>
            </w:pPr>
            <w:r>
              <w:rPr>
                <w:rFonts w:ascii="楷体_GB2312" w:eastAsia="楷体_GB2312" w:hAnsi="楷体_GB2312" w:cs="楷体_GB2312" w:hint="eastAsia"/>
                <w:kern w:val="0"/>
                <w:szCs w:val="21"/>
              </w:rPr>
              <w:t>至少有一个与标的相关的资质（若国家没有相关资质的，看营业执照）</w:t>
            </w:r>
          </w:p>
        </w:tc>
      </w:tr>
      <w:tr w:rsidR="003D5934" w:rsidRPr="00CB4C6F">
        <w:trPr>
          <w:trHeight w:val="510"/>
        </w:trPr>
        <w:tc>
          <w:tcPr>
            <w:tcW w:w="1582" w:type="dxa"/>
            <w:tcBorders>
              <w:top w:val="single" w:sz="4" w:space="0" w:color="auto"/>
              <w:bottom w:val="single" w:sz="4" w:space="0" w:color="auto"/>
              <w:right w:val="single" w:sz="4" w:space="0" w:color="auto"/>
            </w:tcBorders>
            <w:vAlign w:val="center"/>
          </w:tcPr>
          <w:p w:rsidR="003D5934" w:rsidRPr="00CB4C6F" w:rsidRDefault="003D5934">
            <w:pPr>
              <w:spacing w:line="360" w:lineRule="exact"/>
              <w:rPr>
                <w:color w:val="000000"/>
                <w:szCs w:val="21"/>
              </w:rPr>
            </w:pPr>
            <w:r w:rsidRPr="00CB4C6F">
              <w:rPr>
                <w:rFonts w:hint="eastAsia"/>
                <w:color w:val="000000"/>
                <w:szCs w:val="21"/>
              </w:rPr>
              <w:t>报价</w:t>
            </w:r>
          </w:p>
        </w:tc>
        <w:tc>
          <w:tcPr>
            <w:tcW w:w="8116" w:type="dxa"/>
            <w:tcBorders>
              <w:top w:val="single" w:sz="4" w:space="0" w:color="auto"/>
              <w:left w:val="single" w:sz="4" w:space="0" w:color="auto"/>
              <w:bottom w:val="single" w:sz="4" w:space="0" w:color="auto"/>
            </w:tcBorders>
            <w:vAlign w:val="center"/>
          </w:tcPr>
          <w:p w:rsidR="003D5934" w:rsidRDefault="003D5934">
            <w:pPr>
              <w:spacing w:line="360" w:lineRule="exact"/>
              <w:rPr>
                <w:rFonts w:ascii="楷体_GB2312" w:eastAsia="楷体_GB2312" w:hAnsi="楷体_GB2312" w:cs="楷体_GB2312"/>
                <w:kern w:val="0"/>
                <w:szCs w:val="21"/>
              </w:rPr>
            </w:pPr>
            <w:r>
              <w:rPr>
                <w:rFonts w:ascii="楷体_GB2312" w:eastAsia="楷体_GB2312" w:hAnsi="楷体_GB2312" w:cs="楷体_GB2312" w:hint="eastAsia"/>
                <w:color w:val="000000"/>
                <w:szCs w:val="21"/>
              </w:rPr>
              <w:t>只能有一个有效报价。招标单位有权不接受不合理的低标价。评标委员会发现投标人的报价明显低于其他投标报价，使得其投标报价可能低于其成本的，应当要求该投标人作出书面说明并提供相应证明材料。投标人不能合理说明或者不能提供相应证明材料，由评标委员认定该投标人以低于成本报价投标，其投标作无效标处理。</w:t>
            </w:r>
          </w:p>
        </w:tc>
      </w:tr>
      <w:tr w:rsidR="003D5934" w:rsidRPr="00CB4C6F">
        <w:trPr>
          <w:trHeight w:val="510"/>
        </w:trPr>
        <w:tc>
          <w:tcPr>
            <w:tcW w:w="1582" w:type="dxa"/>
            <w:tcBorders>
              <w:top w:val="single" w:sz="4" w:space="0" w:color="auto"/>
              <w:bottom w:val="single" w:sz="4" w:space="0" w:color="auto"/>
              <w:right w:val="single" w:sz="4" w:space="0" w:color="auto"/>
            </w:tcBorders>
            <w:vAlign w:val="center"/>
          </w:tcPr>
          <w:p w:rsidR="003D5934" w:rsidRPr="00CB4C6F" w:rsidRDefault="003D5934">
            <w:pPr>
              <w:spacing w:line="360" w:lineRule="exact"/>
              <w:rPr>
                <w:color w:val="000000"/>
                <w:szCs w:val="21"/>
              </w:rPr>
            </w:pPr>
            <w:r w:rsidRPr="00CB4C6F">
              <w:rPr>
                <w:rFonts w:hint="eastAsia"/>
                <w:color w:val="000000"/>
                <w:szCs w:val="21"/>
              </w:rPr>
              <w:t>关键参数</w:t>
            </w:r>
            <w:r w:rsidRPr="00CB4C6F">
              <w:rPr>
                <w:rFonts w:ascii="宋体" w:hAnsi="宋体" w:cs="宋体" w:hint="eastAsia"/>
                <w:color w:val="000000"/>
                <w:szCs w:val="21"/>
              </w:rPr>
              <w:t>★</w:t>
            </w:r>
          </w:p>
        </w:tc>
        <w:tc>
          <w:tcPr>
            <w:tcW w:w="8116" w:type="dxa"/>
            <w:tcBorders>
              <w:top w:val="single" w:sz="4" w:space="0" w:color="auto"/>
              <w:left w:val="single" w:sz="4" w:space="0" w:color="auto"/>
              <w:bottom w:val="single" w:sz="4" w:space="0" w:color="auto"/>
            </w:tcBorders>
            <w:vAlign w:val="center"/>
          </w:tcPr>
          <w:p w:rsidR="003D5934" w:rsidRDefault="003D5934">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必须提供“技术偏差表”。投标产品的关键技术参数</w:t>
            </w:r>
            <w:r w:rsidRPr="00CB4C6F">
              <w:rPr>
                <w:rFonts w:ascii="宋体" w:hAnsi="宋体" w:cs="宋体" w:hint="eastAsia"/>
                <w:color w:val="000000"/>
                <w:szCs w:val="21"/>
              </w:rPr>
              <w:t>★</w:t>
            </w:r>
            <w:r>
              <w:rPr>
                <w:rFonts w:ascii="楷体_GB2312" w:eastAsia="楷体_GB2312" w:hAnsi="楷体_GB2312" w:cs="楷体_GB2312" w:hint="eastAsia"/>
                <w:kern w:val="0"/>
                <w:szCs w:val="21"/>
              </w:rPr>
              <w:t>不符合标书要求</w:t>
            </w:r>
            <w:r>
              <w:rPr>
                <w:rFonts w:ascii="楷体_GB2312" w:eastAsia="楷体_GB2312" w:hAnsi="楷体_GB2312" w:cs="楷体_GB2312"/>
                <w:kern w:val="0"/>
                <w:szCs w:val="21"/>
              </w:rPr>
              <w:t>,</w:t>
            </w:r>
            <w:r>
              <w:rPr>
                <w:rFonts w:ascii="楷体_GB2312" w:eastAsia="楷体_GB2312" w:hAnsi="楷体_GB2312" w:cs="楷体_GB2312" w:hint="eastAsia"/>
                <w:kern w:val="0"/>
                <w:szCs w:val="21"/>
              </w:rPr>
              <w:t>或缺少必要功能的，</w:t>
            </w:r>
            <w:r>
              <w:rPr>
                <w:rFonts w:ascii="楷体_GB2312" w:eastAsia="楷体_GB2312" w:hAnsi="楷体_GB2312" w:cs="楷体_GB2312" w:hint="eastAsia"/>
                <w:color w:val="000000"/>
                <w:szCs w:val="21"/>
              </w:rPr>
              <w:t>作无效标处理。</w:t>
            </w:r>
          </w:p>
        </w:tc>
      </w:tr>
      <w:tr w:rsidR="003D5934" w:rsidRPr="00CB4C6F">
        <w:trPr>
          <w:trHeight w:val="510"/>
        </w:trPr>
        <w:tc>
          <w:tcPr>
            <w:tcW w:w="1582" w:type="dxa"/>
            <w:tcBorders>
              <w:top w:val="single" w:sz="4" w:space="0" w:color="auto"/>
              <w:bottom w:val="single" w:sz="4" w:space="0" w:color="auto"/>
              <w:right w:val="single" w:sz="4" w:space="0" w:color="auto"/>
            </w:tcBorders>
            <w:vAlign w:val="center"/>
          </w:tcPr>
          <w:p w:rsidR="003D5934" w:rsidRPr="00CB4C6F" w:rsidRDefault="003D5934">
            <w:pPr>
              <w:spacing w:line="360" w:lineRule="exact"/>
              <w:rPr>
                <w:color w:val="000000"/>
                <w:szCs w:val="21"/>
              </w:rPr>
            </w:pPr>
            <w:r w:rsidRPr="00CB4C6F">
              <w:rPr>
                <w:rFonts w:hint="eastAsia"/>
                <w:color w:val="000000"/>
                <w:szCs w:val="21"/>
              </w:rPr>
              <w:t>有效标不足三家</w:t>
            </w:r>
          </w:p>
        </w:tc>
        <w:tc>
          <w:tcPr>
            <w:tcW w:w="8116" w:type="dxa"/>
            <w:tcBorders>
              <w:top w:val="single" w:sz="4" w:space="0" w:color="auto"/>
              <w:left w:val="single" w:sz="4" w:space="0" w:color="auto"/>
              <w:bottom w:val="single" w:sz="4" w:space="0" w:color="auto"/>
            </w:tcBorders>
            <w:vAlign w:val="center"/>
          </w:tcPr>
          <w:p w:rsidR="003D5934" w:rsidRDefault="003D5934">
            <w:pPr>
              <w:spacing w:line="360" w:lineRule="exact"/>
              <w:rPr>
                <w:rFonts w:ascii="楷体_GB2312" w:eastAsia="楷体_GB2312" w:hAnsi="楷体_GB2312" w:cs="楷体_GB2312"/>
                <w:kern w:val="0"/>
                <w:szCs w:val="21"/>
              </w:rPr>
            </w:pPr>
            <w:r>
              <w:rPr>
                <w:rFonts w:ascii="楷体_GB2312" w:eastAsia="楷体_GB2312" w:hAnsi="楷体_GB2312" w:cs="楷体_GB2312" w:hint="eastAsia"/>
                <w:kern w:val="0"/>
                <w:szCs w:val="21"/>
              </w:rPr>
              <w:t>评标委员会根据规定否决不合格投标或者界定为无效标后，有效投标人不足三家的。若初次开标或投标明显缺乏竞争的，评标委员会应该否决全部投标；若已多次开标且有效投标的技术方案合理可行的，构成有效竞争，同其它所有投标人的报价相比其报价比较低，且在招标人的期望值范围内，评标委员会可以根据评标办法的规定继续评标并从有效投标中推荐中标候选人</w:t>
            </w:r>
          </w:p>
        </w:tc>
      </w:tr>
      <w:tr w:rsidR="003D5934" w:rsidRPr="00CB4C6F">
        <w:trPr>
          <w:trHeight w:val="510"/>
        </w:trPr>
        <w:tc>
          <w:tcPr>
            <w:tcW w:w="1582" w:type="dxa"/>
            <w:tcBorders>
              <w:top w:val="single" w:sz="4" w:space="0" w:color="auto"/>
              <w:bottom w:val="single" w:sz="4" w:space="0" w:color="auto"/>
              <w:right w:val="single" w:sz="4" w:space="0" w:color="auto"/>
            </w:tcBorders>
            <w:vAlign w:val="center"/>
          </w:tcPr>
          <w:p w:rsidR="003D5934" w:rsidRPr="00CB4C6F" w:rsidRDefault="003D5934">
            <w:pPr>
              <w:spacing w:line="360" w:lineRule="exact"/>
              <w:rPr>
                <w:color w:val="000000"/>
                <w:szCs w:val="21"/>
              </w:rPr>
            </w:pPr>
            <w:r w:rsidRPr="00CB4C6F">
              <w:rPr>
                <w:rFonts w:hint="eastAsia"/>
                <w:color w:val="000000"/>
                <w:szCs w:val="21"/>
              </w:rPr>
              <w:t>其他</w:t>
            </w:r>
          </w:p>
        </w:tc>
        <w:tc>
          <w:tcPr>
            <w:tcW w:w="8116" w:type="dxa"/>
            <w:tcBorders>
              <w:top w:val="single" w:sz="4" w:space="0" w:color="auto"/>
              <w:left w:val="single" w:sz="4" w:space="0" w:color="auto"/>
              <w:bottom w:val="single" w:sz="4" w:space="0" w:color="auto"/>
            </w:tcBorders>
            <w:vAlign w:val="center"/>
          </w:tcPr>
          <w:p w:rsidR="003D5934" w:rsidRDefault="003D5934">
            <w:pPr>
              <w:spacing w:line="360" w:lineRule="exact"/>
              <w:rPr>
                <w:rFonts w:ascii="楷体_GB2312" w:eastAsia="楷体_GB2312" w:hAnsi="楷体_GB2312" w:cs="楷体_GB2312"/>
                <w:kern w:val="0"/>
                <w:szCs w:val="21"/>
              </w:rPr>
            </w:pPr>
            <w:r>
              <w:rPr>
                <w:rFonts w:ascii="楷体_GB2312" w:eastAsia="楷体_GB2312" w:hAnsi="楷体_GB2312" w:cs="楷体_GB2312"/>
                <w:kern w:val="0"/>
                <w:szCs w:val="21"/>
              </w:rPr>
              <w:t>1</w:t>
            </w:r>
            <w:r>
              <w:rPr>
                <w:rFonts w:ascii="楷体_GB2312" w:eastAsia="楷体_GB2312" w:hAnsi="楷体_GB2312" w:cs="楷体_GB2312" w:hint="eastAsia"/>
                <w:kern w:val="0"/>
                <w:szCs w:val="21"/>
              </w:rPr>
              <w:t>、超过学院预算的；</w:t>
            </w:r>
            <w:r>
              <w:rPr>
                <w:rFonts w:ascii="楷体_GB2312" w:eastAsia="楷体_GB2312" w:hAnsi="楷体_GB2312" w:cs="楷体_GB2312"/>
                <w:kern w:val="0"/>
                <w:szCs w:val="21"/>
              </w:rPr>
              <w:t>2</w:t>
            </w:r>
            <w:r>
              <w:rPr>
                <w:rFonts w:ascii="楷体_GB2312" w:eastAsia="楷体_GB2312" w:hAnsi="楷体_GB2312" w:cs="楷体_GB2312" w:hint="eastAsia"/>
                <w:kern w:val="0"/>
                <w:szCs w:val="21"/>
              </w:rPr>
              <w:t>、经评委会分析，充分证据证明投标人围标的或内容弄虚作假的；</w:t>
            </w:r>
            <w:r>
              <w:rPr>
                <w:rFonts w:ascii="楷体_GB2312" w:eastAsia="楷体_GB2312" w:hAnsi="楷体_GB2312" w:cs="楷体_GB2312"/>
                <w:kern w:val="0"/>
                <w:szCs w:val="21"/>
              </w:rPr>
              <w:t>3</w:t>
            </w:r>
            <w:r>
              <w:rPr>
                <w:rFonts w:ascii="楷体_GB2312" w:eastAsia="楷体_GB2312" w:hAnsi="楷体_GB2312" w:cs="楷体_GB2312" w:hint="eastAsia"/>
                <w:kern w:val="0"/>
                <w:szCs w:val="21"/>
              </w:rPr>
              <w:t>、学院原来的项目中，主办部门书面表示投标单位合同执行不到位的；</w:t>
            </w:r>
            <w:r>
              <w:rPr>
                <w:rFonts w:ascii="楷体_GB2312" w:eastAsia="楷体_GB2312" w:hAnsi="楷体_GB2312" w:cs="楷体_GB2312"/>
                <w:kern w:val="0"/>
                <w:szCs w:val="21"/>
              </w:rPr>
              <w:t>4</w:t>
            </w:r>
            <w:r>
              <w:rPr>
                <w:rFonts w:ascii="楷体_GB2312" w:eastAsia="楷体_GB2312" w:hAnsi="楷体_GB2312" w:cs="楷体_GB2312" w:hint="eastAsia"/>
                <w:kern w:val="0"/>
                <w:szCs w:val="21"/>
              </w:rPr>
              <w:t>、其他</w:t>
            </w:r>
          </w:p>
        </w:tc>
      </w:tr>
    </w:tbl>
    <w:p w:rsidR="003D5934" w:rsidRDefault="003D5934">
      <w:pPr>
        <w:spacing w:line="320" w:lineRule="exact"/>
        <w:rPr>
          <w:rFonts w:hAnsi="宋体"/>
          <w:szCs w:val="21"/>
          <w:highlight w:val="white"/>
        </w:rPr>
      </w:pPr>
      <w:r>
        <w:rPr>
          <w:rFonts w:hAnsi="宋体" w:hint="eastAsia"/>
          <w:szCs w:val="21"/>
          <w:highlight w:val="white"/>
        </w:rPr>
        <w:t>其他需要考虑因素：</w:t>
      </w:r>
      <w:r>
        <w:rPr>
          <w:rFonts w:hAnsi="宋体"/>
          <w:szCs w:val="21"/>
          <w:highlight w:val="white"/>
        </w:rPr>
        <w:t>1</w:t>
      </w:r>
      <w:r>
        <w:rPr>
          <w:rFonts w:hAnsi="宋体" w:hint="eastAsia"/>
          <w:szCs w:val="21"/>
          <w:highlight w:val="white"/>
        </w:rPr>
        <w:t>、投标人基本情况，特别是相关证书；</w:t>
      </w:r>
      <w:r>
        <w:rPr>
          <w:rFonts w:hAnsi="宋体"/>
          <w:szCs w:val="21"/>
          <w:highlight w:val="white"/>
        </w:rPr>
        <w:t>2</w:t>
      </w:r>
      <w:r>
        <w:rPr>
          <w:rFonts w:hAnsi="宋体" w:hint="eastAsia"/>
          <w:szCs w:val="21"/>
          <w:highlight w:val="white"/>
        </w:rPr>
        <w:t>、其他技术参数的响应情况；</w:t>
      </w:r>
      <w:r>
        <w:rPr>
          <w:rFonts w:hAnsi="宋体"/>
          <w:szCs w:val="21"/>
          <w:highlight w:val="white"/>
        </w:rPr>
        <w:t>3</w:t>
      </w:r>
      <w:r>
        <w:rPr>
          <w:rFonts w:hAnsi="宋体" w:hint="eastAsia"/>
          <w:szCs w:val="21"/>
          <w:highlight w:val="white"/>
        </w:rPr>
        <w:t>、产品的相关证书及知识产权等；根据需要可以要求中标候选人在签订合同前提供产品授权等证明产品合法来源的资料（投标时提供更好）；</w:t>
      </w:r>
      <w:r>
        <w:rPr>
          <w:rFonts w:hAnsi="宋体"/>
          <w:szCs w:val="21"/>
          <w:highlight w:val="white"/>
        </w:rPr>
        <w:t>4</w:t>
      </w:r>
      <w:r>
        <w:rPr>
          <w:rFonts w:hAnsi="宋体" w:hint="eastAsia"/>
          <w:szCs w:val="21"/>
          <w:highlight w:val="white"/>
        </w:rPr>
        <w:t>、确保产品质量的体系或措施：项目实施方案、计划进度、人员安排及调试验收方案；</w:t>
      </w:r>
      <w:r>
        <w:rPr>
          <w:rFonts w:hAnsi="宋体"/>
          <w:szCs w:val="21"/>
          <w:highlight w:val="white"/>
        </w:rPr>
        <w:t>5</w:t>
      </w:r>
      <w:r>
        <w:rPr>
          <w:rFonts w:hAnsi="宋体" w:hint="eastAsia"/>
          <w:szCs w:val="21"/>
          <w:highlight w:val="white"/>
        </w:rPr>
        <w:t>、售后服务及保障，质保年限，培训方案，备件保障及宿迁本地化服务，质保期满维修费用及更换配件折扣；</w:t>
      </w:r>
      <w:r>
        <w:rPr>
          <w:rFonts w:hAnsi="宋体"/>
          <w:szCs w:val="21"/>
          <w:highlight w:val="white"/>
        </w:rPr>
        <w:t>6</w:t>
      </w:r>
      <w:r>
        <w:rPr>
          <w:rFonts w:hAnsi="宋体" w:hint="eastAsia"/>
          <w:szCs w:val="21"/>
          <w:highlight w:val="white"/>
        </w:rPr>
        <w:t>、标的提供及安装到位时限；</w:t>
      </w:r>
      <w:r>
        <w:rPr>
          <w:rFonts w:hAnsi="宋体"/>
          <w:szCs w:val="21"/>
          <w:highlight w:val="white"/>
        </w:rPr>
        <w:t>7</w:t>
      </w:r>
      <w:r>
        <w:rPr>
          <w:rFonts w:hAnsi="宋体" w:hint="eastAsia"/>
          <w:szCs w:val="21"/>
          <w:highlight w:val="white"/>
        </w:rPr>
        <w:t>、付款方式是否符合标书；</w:t>
      </w:r>
      <w:r>
        <w:rPr>
          <w:rFonts w:hAnsi="宋体"/>
          <w:szCs w:val="21"/>
          <w:highlight w:val="white"/>
        </w:rPr>
        <w:t>8</w:t>
      </w:r>
      <w:r>
        <w:rPr>
          <w:rFonts w:hAnsi="宋体" w:hint="eastAsia"/>
          <w:szCs w:val="21"/>
          <w:highlight w:val="white"/>
        </w:rPr>
        <w:t>、其他。</w:t>
      </w:r>
    </w:p>
    <w:p w:rsidR="003D5934" w:rsidRDefault="003D5934">
      <w:pPr>
        <w:spacing w:line="380" w:lineRule="atLeast"/>
        <w:rPr>
          <w:rFonts w:ascii="黑体" w:eastAsia="黑体"/>
          <w:sz w:val="24"/>
          <w:szCs w:val="28"/>
        </w:rPr>
      </w:pPr>
      <w:r>
        <w:rPr>
          <w:rFonts w:ascii="黑体" w:eastAsia="黑体" w:hint="eastAsia"/>
          <w:bCs/>
          <w:sz w:val="24"/>
          <w:szCs w:val="28"/>
        </w:rPr>
        <w:t>八、</w:t>
      </w:r>
      <w:r>
        <w:rPr>
          <w:rFonts w:eastAsia="黑体" w:hint="eastAsia"/>
          <w:sz w:val="24"/>
          <w:szCs w:val="21"/>
        </w:rPr>
        <w:t>交货地点、交货时间及付款方式</w:t>
      </w:r>
    </w:p>
    <w:p w:rsidR="003D5934" w:rsidRDefault="003D5934">
      <w:pPr>
        <w:spacing w:line="380" w:lineRule="atLeast"/>
        <w:ind w:left="420"/>
        <w:rPr>
          <w:szCs w:val="21"/>
        </w:rPr>
      </w:pPr>
      <w:r>
        <w:rPr>
          <w:szCs w:val="21"/>
        </w:rPr>
        <w:t>1</w:t>
      </w:r>
      <w:r>
        <w:rPr>
          <w:rFonts w:hint="eastAsia"/>
          <w:szCs w:val="21"/>
        </w:rPr>
        <w:t>、交货地点：宿迁学院</w:t>
      </w:r>
    </w:p>
    <w:p w:rsidR="003D5934" w:rsidRDefault="003D5934">
      <w:pPr>
        <w:spacing w:line="380" w:lineRule="atLeast"/>
        <w:ind w:left="420"/>
        <w:rPr>
          <w:szCs w:val="21"/>
        </w:rPr>
      </w:pPr>
      <w:r>
        <w:rPr>
          <w:szCs w:val="21"/>
        </w:rPr>
        <w:t>2</w:t>
      </w:r>
      <w:r>
        <w:rPr>
          <w:rFonts w:hint="eastAsia"/>
          <w:szCs w:val="21"/>
        </w:rPr>
        <w:t>、交货时间：合同签订后一个月</w:t>
      </w:r>
      <w:r>
        <w:rPr>
          <w:rFonts w:hAnsi="宋体"/>
        </w:rPr>
        <w:t xml:space="preserve"> </w:t>
      </w:r>
    </w:p>
    <w:p w:rsidR="003D5934" w:rsidRDefault="003D5934">
      <w:pPr>
        <w:spacing w:line="380" w:lineRule="atLeast"/>
        <w:ind w:leftChars="200" w:left="630" w:hangingChars="100" w:hanging="210"/>
        <w:rPr>
          <w:rFonts w:ascii="宋体"/>
          <w:szCs w:val="21"/>
        </w:rPr>
      </w:pPr>
      <w:r>
        <w:rPr>
          <w:szCs w:val="21"/>
        </w:rPr>
        <w:t>3</w:t>
      </w:r>
      <w:r>
        <w:rPr>
          <w:rFonts w:hint="eastAsia"/>
          <w:szCs w:val="21"/>
        </w:rPr>
        <w:t>、付款方式：</w:t>
      </w:r>
      <w:r>
        <w:rPr>
          <w:rFonts w:ascii="宋体" w:hAnsi="宋体" w:hint="eastAsia"/>
        </w:rPr>
        <w:t>全部标的物安装调试完毕经乙方验收合格后，支付合同总价款的</w:t>
      </w:r>
      <w:r>
        <w:rPr>
          <w:rFonts w:ascii="宋体" w:hAnsi="宋体"/>
          <w:szCs w:val="21"/>
        </w:rPr>
        <w:t>90%</w:t>
      </w:r>
      <w:r>
        <w:rPr>
          <w:rFonts w:ascii="宋体" w:hAnsi="宋体" w:hint="eastAsia"/>
          <w:szCs w:val="21"/>
        </w:rPr>
        <w:t>，预留</w:t>
      </w:r>
      <w:r>
        <w:rPr>
          <w:rFonts w:ascii="宋体" w:hAnsi="宋体"/>
          <w:szCs w:val="21"/>
        </w:rPr>
        <w:t>10</w:t>
      </w:r>
      <w:r>
        <w:rPr>
          <w:rFonts w:ascii="宋体" w:hAnsi="宋体" w:hint="eastAsia"/>
          <w:szCs w:val="21"/>
        </w:rPr>
        <w:t>％作为质量保证金，</w:t>
      </w:r>
      <w:r>
        <w:rPr>
          <w:rFonts w:ascii="宋体" w:hAnsi="宋体" w:hint="eastAsia"/>
        </w:rPr>
        <w:t>质保期满，无违反合同要求付清余款。如有违约，甲方有权扣除质保金。债权不得转让，不得委托支付给第三方。</w:t>
      </w:r>
    </w:p>
    <w:p w:rsidR="003D5934" w:rsidRDefault="003D5934">
      <w:pPr>
        <w:spacing w:line="380" w:lineRule="atLeast"/>
        <w:ind w:leftChars="200" w:left="660" w:hangingChars="100" w:hanging="240"/>
        <w:rPr>
          <w:rFonts w:ascii="黑体" w:eastAsia="黑体"/>
          <w:bCs/>
          <w:sz w:val="24"/>
          <w:szCs w:val="28"/>
        </w:rPr>
      </w:pPr>
      <w:r>
        <w:rPr>
          <w:rFonts w:ascii="黑体" w:eastAsia="黑体" w:hint="eastAsia"/>
          <w:bCs/>
          <w:sz w:val="24"/>
          <w:szCs w:val="28"/>
        </w:rPr>
        <w:t>九、招标日程安排</w:t>
      </w:r>
    </w:p>
    <w:p w:rsidR="003D5934" w:rsidRDefault="003D5934">
      <w:pPr>
        <w:spacing w:line="320" w:lineRule="atLeast"/>
        <w:ind w:firstLineChars="200" w:firstLine="420"/>
        <w:rPr>
          <w:rFonts w:ascii="宋体"/>
          <w:szCs w:val="21"/>
        </w:rPr>
      </w:pPr>
      <w:r>
        <w:rPr>
          <w:rFonts w:ascii="宋体" w:hAnsi="宋体"/>
          <w:szCs w:val="21"/>
        </w:rPr>
        <w:t>1</w:t>
      </w:r>
      <w:r>
        <w:rPr>
          <w:rFonts w:ascii="宋体" w:hAnsi="宋体" w:hint="eastAsia"/>
          <w:szCs w:val="21"/>
        </w:rPr>
        <w:t>、发标时间：</w:t>
      </w:r>
      <w:r>
        <w:rPr>
          <w:rFonts w:ascii="宋体" w:hAnsi="宋体"/>
          <w:szCs w:val="21"/>
        </w:rPr>
        <w:t xml:space="preserve"> </w:t>
      </w:r>
      <w:smartTag w:uri="urn:schemas-microsoft-com:office:smarttags" w:element="chsdate">
        <w:smartTagPr>
          <w:attr w:name="IsROCDate" w:val="False"/>
          <w:attr w:name="IsLunarDate" w:val="False"/>
          <w:attr w:name="Day" w:val="12"/>
          <w:attr w:name="Month" w:val="7"/>
          <w:attr w:name="Year" w:val="2019"/>
        </w:smartTagPr>
        <w:r>
          <w:rPr>
            <w:rFonts w:ascii="宋体" w:hAnsi="宋体"/>
            <w:szCs w:val="21"/>
          </w:rPr>
          <w:t>2019</w:t>
        </w:r>
        <w:r>
          <w:rPr>
            <w:rFonts w:ascii="宋体" w:hAnsi="宋体" w:hint="eastAsia"/>
            <w:szCs w:val="21"/>
          </w:rPr>
          <w:t>年</w:t>
        </w:r>
        <w:r>
          <w:rPr>
            <w:rFonts w:ascii="宋体" w:hAnsi="宋体"/>
            <w:szCs w:val="21"/>
          </w:rPr>
          <w:t xml:space="preserve"> 7  </w:t>
        </w:r>
        <w:r>
          <w:rPr>
            <w:rFonts w:ascii="宋体" w:hAnsi="宋体" w:hint="eastAsia"/>
            <w:szCs w:val="21"/>
          </w:rPr>
          <w:t>月</w:t>
        </w:r>
      </w:smartTag>
      <w:r>
        <w:rPr>
          <w:rFonts w:ascii="宋体" w:hAnsi="宋体"/>
          <w:szCs w:val="21"/>
        </w:rPr>
        <w:t xml:space="preserve">  12 </w:t>
      </w:r>
      <w:r>
        <w:rPr>
          <w:rFonts w:ascii="宋体" w:hAnsi="宋体" w:hint="eastAsia"/>
          <w:szCs w:val="21"/>
        </w:rPr>
        <w:t>日</w:t>
      </w:r>
    </w:p>
    <w:p w:rsidR="003D5934" w:rsidRDefault="003D5934">
      <w:pPr>
        <w:spacing w:line="320" w:lineRule="atLeast"/>
        <w:ind w:firstLineChars="200" w:firstLine="420"/>
        <w:rPr>
          <w:rFonts w:ascii="宋体"/>
          <w:szCs w:val="21"/>
        </w:rPr>
      </w:pPr>
      <w:r>
        <w:rPr>
          <w:rFonts w:ascii="宋体" w:hAnsi="宋体"/>
          <w:szCs w:val="21"/>
        </w:rPr>
        <w:t>2</w:t>
      </w:r>
      <w:r>
        <w:rPr>
          <w:rFonts w:ascii="宋体" w:hAnsi="宋体" w:hint="eastAsia"/>
          <w:szCs w:val="21"/>
        </w:rPr>
        <w:t>、发标地点：宿迁学院行政楼</w:t>
      </w:r>
      <w:r>
        <w:rPr>
          <w:rFonts w:ascii="宋体" w:hAnsi="宋体"/>
          <w:szCs w:val="21"/>
        </w:rPr>
        <w:t>105</w:t>
      </w:r>
      <w:r>
        <w:rPr>
          <w:rFonts w:ascii="宋体" w:hAnsi="宋体" w:hint="eastAsia"/>
          <w:szCs w:val="21"/>
        </w:rPr>
        <w:t>室</w:t>
      </w:r>
      <w:r>
        <w:rPr>
          <w:rFonts w:ascii="宋体" w:hAnsi="宋体"/>
          <w:szCs w:val="21"/>
        </w:rPr>
        <w:t xml:space="preserve">            </w:t>
      </w:r>
    </w:p>
    <w:p w:rsidR="003D5934" w:rsidRDefault="003D5934">
      <w:pPr>
        <w:spacing w:line="320" w:lineRule="atLeast"/>
        <w:ind w:firstLineChars="200" w:firstLine="420"/>
        <w:rPr>
          <w:rFonts w:ascii="宋体"/>
          <w:szCs w:val="21"/>
        </w:rPr>
      </w:pPr>
      <w:r>
        <w:rPr>
          <w:rFonts w:ascii="宋体" w:hAnsi="宋体"/>
          <w:szCs w:val="21"/>
        </w:rPr>
        <w:t>3</w:t>
      </w:r>
      <w:r>
        <w:rPr>
          <w:rFonts w:ascii="宋体" w:hAnsi="宋体" w:hint="eastAsia"/>
          <w:szCs w:val="21"/>
        </w:rPr>
        <w:t>、递交投标文件截止时间：</w:t>
      </w:r>
      <w:r>
        <w:rPr>
          <w:rFonts w:ascii="宋体" w:hAnsi="宋体"/>
          <w:szCs w:val="21"/>
        </w:rPr>
        <w:t xml:space="preserve"> </w:t>
      </w:r>
      <w:smartTag w:uri="urn:schemas-microsoft-com:office:smarttags" w:element="chsdate">
        <w:smartTagPr>
          <w:attr w:name="IsROCDate" w:val="False"/>
          <w:attr w:name="IsLunarDate" w:val="False"/>
          <w:attr w:name="Day" w:val="1"/>
          <w:attr w:name="Month" w:val="8"/>
          <w:attr w:name="Year" w:val="2019"/>
        </w:smartTagPr>
        <w:r>
          <w:rPr>
            <w:rFonts w:ascii="宋体" w:hAnsi="宋体"/>
            <w:szCs w:val="21"/>
          </w:rPr>
          <w:t>2019</w:t>
        </w:r>
        <w:r>
          <w:rPr>
            <w:rFonts w:ascii="宋体" w:hAnsi="宋体" w:hint="eastAsia"/>
            <w:szCs w:val="21"/>
          </w:rPr>
          <w:t>年</w:t>
        </w:r>
        <w:r>
          <w:rPr>
            <w:rFonts w:ascii="宋体" w:hAnsi="宋体"/>
            <w:szCs w:val="21"/>
          </w:rPr>
          <w:t xml:space="preserve">  8 </w:t>
        </w:r>
      </w:smartTag>
      <w:r>
        <w:rPr>
          <w:rFonts w:ascii="宋体" w:hAnsi="宋体" w:hint="eastAsia"/>
          <w:szCs w:val="21"/>
        </w:rPr>
        <w:t>月</w:t>
      </w:r>
      <w:r>
        <w:rPr>
          <w:rFonts w:ascii="宋体" w:hAnsi="宋体"/>
          <w:szCs w:val="21"/>
        </w:rPr>
        <w:t xml:space="preserve"> 1</w:t>
      </w:r>
      <w:r>
        <w:rPr>
          <w:rFonts w:ascii="宋体" w:hAnsi="宋体" w:hint="eastAsia"/>
          <w:szCs w:val="21"/>
        </w:rPr>
        <w:t>日下午</w:t>
      </w:r>
      <w:r>
        <w:rPr>
          <w:rFonts w:ascii="宋体" w:hAnsi="宋体"/>
          <w:szCs w:val="21"/>
        </w:rPr>
        <w:t xml:space="preserve">3:00 </w:t>
      </w:r>
      <w:r>
        <w:rPr>
          <w:rFonts w:ascii="宋体" w:hAnsi="宋体" w:hint="eastAsia"/>
          <w:szCs w:val="21"/>
        </w:rPr>
        <w:t>前</w:t>
      </w:r>
    </w:p>
    <w:p w:rsidR="003D5934" w:rsidRDefault="003D5934">
      <w:pPr>
        <w:spacing w:line="320" w:lineRule="atLeast"/>
        <w:ind w:firstLineChars="200" w:firstLine="420"/>
        <w:rPr>
          <w:rFonts w:ascii="宋体"/>
          <w:szCs w:val="21"/>
        </w:rPr>
      </w:pPr>
      <w:r>
        <w:rPr>
          <w:rFonts w:ascii="宋体" w:hAnsi="宋体"/>
          <w:szCs w:val="21"/>
        </w:rPr>
        <w:t>4</w:t>
      </w:r>
      <w:r>
        <w:rPr>
          <w:rFonts w:ascii="宋体" w:hAnsi="宋体" w:hint="eastAsia"/>
          <w:szCs w:val="21"/>
        </w:rPr>
        <w:t>、投标文件递交地点：宿迁学院行政楼</w:t>
      </w:r>
      <w:r>
        <w:rPr>
          <w:rFonts w:ascii="宋体" w:hAnsi="宋体"/>
          <w:szCs w:val="21"/>
        </w:rPr>
        <w:t>105</w:t>
      </w:r>
      <w:r>
        <w:rPr>
          <w:rFonts w:ascii="宋体" w:hAnsi="宋体" w:hint="eastAsia"/>
          <w:szCs w:val="21"/>
        </w:rPr>
        <w:t>室</w:t>
      </w:r>
    </w:p>
    <w:p w:rsidR="003D5934" w:rsidRDefault="003D5934">
      <w:pPr>
        <w:spacing w:line="320" w:lineRule="atLeast"/>
        <w:ind w:firstLineChars="200" w:firstLine="420"/>
        <w:rPr>
          <w:rFonts w:ascii="宋体"/>
          <w:szCs w:val="21"/>
        </w:rPr>
      </w:pPr>
      <w:r>
        <w:rPr>
          <w:rFonts w:ascii="宋体" w:hAnsi="宋体"/>
          <w:szCs w:val="21"/>
        </w:rPr>
        <w:t>5</w:t>
      </w:r>
      <w:r>
        <w:rPr>
          <w:rFonts w:ascii="宋体" w:hAnsi="宋体" w:hint="eastAsia"/>
          <w:szCs w:val="21"/>
        </w:rPr>
        <w:t>、开标时间：</w:t>
      </w:r>
      <w:r>
        <w:rPr>
          <w:rFonts w:ascii="宋体" w:hAnsi="宋体"/>
          <w:szCs w:val="21"/>
        </w:rPr>
        <w:t xml:space="preserve"> </w:t>
      </w:r>
      <w:smartTag w:uri="urn:schemas-microsoft-com:office:smarttags" w:element="chsdate">
        <w:smartTagPr>
          <w:attr w:name="IsROCDate" w:val="False"/>
          <w:attr w:name="IsLunarDate" w:val="False"/>
          <w:attr w:name="Day" w:val="1"/>
          <w:attr w:name="Month" w:val="8"/>
          <w:attr w:name="Year" w:val="2019"/>
        </w:smartTagPr>
        <w:r>
          <w:rPr>
            <w:rFonts w:ascii="宋体" w:hAnsi="宋体"/>
            <w:szCs w:val="21"/>
          </w:rPr>
          <w:t>2019</w:t>
        </w:r>
        <w:r>
          <w:rPr>
            <w:rFonts w:ascii="宋体" w:hAnsi="宋体" w:hint="eastAsia"/>
            <w:szCs w:val="21"/>
          </w:rPr>
          <w:t>年</w:t>
        </w:r>
        <w:r>
          <w:rPr>
            <w:rFonts w:ascii="宋体" w:hAnsi="宋体"/>
            <w:szCs w:val="21"/>
          </w:rPr>
          <w:t xml:space="preserve">  8 </w:t>
        </w:r>
      </w:smartTag>
      <w:r>
        <w:rPr>
          <w:rFonts w:ascii="宋体" w:hAnsi="宋体" w:hint="eastAsia"/>
          <w:szCs w:val="21"/>
        </w:rPr>
        <w:t>月</w:t>
      </w:r>
      <w:r>
        <w:rPr>
          <w:rFonts w:ascii="宋体" w:hAnsi="宋体"/>
          <w:szCs w:val="21"/>
        </w:rPr>
        <w:t xml:space="preserve">  1 </w:t>
      </w:r>
      <w:r>
        <w:rPr>
          <w:rFonts w:ascii="宋体" w:hAnsi="宋体" w:hint="eastAsia"/>
          <w:szCs w:val="21"/>
        </w:rPr>
        <w:t>日下午</w:t>
      </w:r>
      <w:r>
        <w:rPr>
          <w:rFonts w:ascii="宋体" w:hAnsi="宋体"/>
          <w:szCs w:val="21"/>
        </w:rPr>
        <w:t xml:space="preserve">3:00   </w:t>
      </w:r>
    </w:p>
    <w:p w:rsidR="003D5934" w:rsidRDefault="003D5934">
      <w:pPr>
        <w:spacing w:line="320" w:lineRule="atLeast"/>
        <w:ind w:firstLineChars="200" w:firstLine="420"/>
        <w:rPr>
          <w:rFonts w:ascii="宋体"/>
          <w:szCs w:val="21"/>
        </w:rPr>
      </w:pPr>
      <w:r>
        <w:rPr>
          <w:rFonts w:ascii="宋体" w:hAnsi="宋体"/>
          <w:szCs w:val="21"/>
        </w:rPr>
        <w:t>6</w:t>
      </w:r>
      <w:r>
        <w:rPr>
          <w:rFonts w:ascii="宋体" w:hAnsi="宋体" w:hint="eastAsia"/>
          <w:szCs w:val="21"/>
        </w:rPr>
        <w:t>、开标地点：宿迁学院行政办公楼</w:t>
      </w:r>
      <w:r>
        <w:rPr>
          <w:rFonts w:ascii="宋体" w:hAnsi="宋体"/>
          <w:szCs w:val="21"/>
        </w:rPr>
        <w:t xml:space="preserve"> </w:t>
      </w:r>
      <w:r>
        <w:rPr>
          <w:rFonts w:ascii="宋体" w:hAnsi="宋体" w:hint="eastAsia"/>
          <w:szCs w:val="21"/>
        </w:rPr>
        <w:t>二</w:t>
      </w:r>
      <w:r>
        <w:rPr>
          <w:rFonts w:ascii="宋体" w:hAnsi="宋体"/>
          <w:szCs w:val="21"/>
        </w:rPr>
        <w:t xml:space="preserve">  </w:t>
      </w:r>
      <w:r>
        <w:rPr>
          <w:rFonts w:ascii="宋体" w:hAnsi="宋体" w:hint="eastAsia"/>
          <w:szCs w:val="21"/>
        </w:rPr>
        <w:t>楼会议室。</w:t>
      </w:r>
    </w:p>
    <w:p w:rsidR="003D5934" w:rsidRDefault="003D5934">
      <w:pPr>
        <w:spacing w:line="320" w:lineRule="atLeast"/>
        <w:ind w:firstLineChars="200" w:firstLine="420"/>
        <w:rPr>
          <w:rFonts w:ascii="黑体" w:eastAsia="黑体"/>
          <w:bCs/>
          <w:sz w:val="24"/>
          <w:szCs w:val="28"/>
        </w:rPr>
      </w:pPr>
      <w:r>
        <w:rPr>
          <w:rFonts w:ascii="宋体" w:hAnsi="宋体"/>
          <w:szCs w:val="21"/>
        </w:rPr>
        <w:t>7</w:t>
      </w:r>
      <w:r>
        <w:rPr>
          <w:rFonts w:ascii="宋体" w:hAnsi="宋体" w:hint="eastAsia"/>
          <w:szCs w:val="21"/>
        </w:rPr>
        <w:t>、开标时邀请所有投标人参加。</w:t>
      </w:r>
    </w:p>
    <w:p w:rsidR="003D5934" w:rsidRDefault="003D5934" w:rsidP="005B6E32">
      <w:pPr>
        <w:ind w:left="425" w:hangingChars="177" w:hanging="425"/>
        <w:rPr>
          <w:rFonts w:ascii="黑体" w:eastAsia="黑体"/>
          <w:bCs/>
          <w:sz w:val="24"/>
          <w:szCs w:val="28"/>
        </w:rPr>
      </w:pPr>
      <w:r>
        <w:rPr>
          <w:rFonts w:ascii="宋体" w:eastAsia="黑体" w:hAnsi="宋体" w:hint="eastAsia"/>
          <w:sz w:val="24"/>
          <w:szCs w:val="21"/>
        </w:rPr>
        <w:t>十、</w:t>
      </w:r>
      <w:r>
        <w:rPr>
          <w:rFonts w:ascii="黑体" w:eastAsia="黑体" w:hint="eastAsia"/>
          <w:bCs/>
          <w:sz w:val="24"/>
          <w:szCs w:val="28"/>
        </w:rPr>
        <w:t>本文件由宿迁学院负责解释。</w:t>
      </w:r>
    </w:p>
    <w:p w:rsidR="003D5934" w:rsidRDefault="003D5934" w:rsidP="005B6E32">
      <w:pPr>
        <w:ind w:left="425" w:hangingChars="177" w:hanging="425"/>
        <w:rPr>
          <w:rFonts w:ascii="黑体" w:eastAsia="黑体"/>
          <w:bCs/>
          <w:sz w:val="24"/>
          <w:szCs w:val="28"/>
        </w:rPr>
      </w:pPr>
      <w:r>
        <w:rPr>
          <w:rFonts w:ascii="黑体" w:eastAsia="黑体"/>
          <w:bCs/>
          <w:sz w:val="24"/>
          <w:szCs w:val="28"/>
        </w:rPr>
        <w:t xml:space="preserve">  </w:t>
      </w:r>
      <w:r>
        <w:rPr>
          <w:rFonts w:ascii="黑体" w:eastAsia="黑体" w:hint="eastAsia"/>
          <w:bCs/>
          <w:sz w:val="24"/>
          <w:szCs w:val="28"/>
        </w:rPr>
        <w:t>如标书参数是某一品牌的专用参数，导致无法投标，请在开标前向学校提出。</w:t>
      </w:r>
    </w:p>
    <w:p w:rsidR="003D5934" w:rsidRPr="008F6D26" w:rsidRDefault="003D5934" w:rsidP="008F6D26">
      <w:pPr>
        <w:ind w:left="425" w:hangingChars="177" w:hanging="425"/>
        <w:rPr>
          <w:b/>
          <w:color w:val="FF0000"/>
          <w:sz w:val="28"/>
        </w:rPr>
      </w:pPr>
      <w:r>
        <w:rPr>
          <w:rFonts w:ascii="黑体" w:eastAsia="黑体"/>
          <w:bCs/>
          <w:sz w:val="24"/>
          <w:szCs w:val="28"/>
        </w:rPr>
        <w:t xml:space="preserve">  </w:t>
      </w:r>
      <w:r>
        <w:rPr>
          <w:rFonts w:ascii="黑体" w:eastAsia="黑体" w:hint="eastAsia"/>
          <w:bCs/>
          <w:sz w:val="24"/>
          <w:szCs w:val="28"/>
        </w:rPr>
        <w:t>纪检监督电话：</w:t>
      </w:r>
      <w:r>
        <w:rPr>
          <w:rFonts w:ascii="黑体" w:eastAsia="黑体"/>
          <w:bCs/>
          <w:sz w:val="24"/>
          <w:szCs w:val="28"/>
        </w:rPr>
        <w:t xml:space="preserve">0527-84203001 </w:t>
      </w:r>
      <w:r>
        <w:rPr>
          <w:rFonts w:ascii="黑体" w:eastAsia="黑体" w:hint="eastAsia"/>
          <w:bCs/>
          <w:sz w:val="24"/>
          <w:szCs w:val="28"/>
        </w:rPr>
        <w:t>审计电话：</w:t>
      </w:r>
      <w:r>
        <w:rPr>
          <w:rFonts w:ascii="黑体" w:eastAsia="黑体"/>
          <w:bCs/>
          <w:sz w:val="24"/>
          <w:szCs w:val="28"/>
        </w:rPr>
        <w:t xml:space="preserve">0527-84205118 </w:t>
      </w:r>
    </w:p>
    <w:p w:rsidR="003D5934" w:rsidRDefault="003D5934">
      <w:r>
        <w:t xml:space="preserve">                                                       </w:t>
      </w:r>
      <w:smartTag w:uri="urn:schemas-microsoft-com:office:smarttags" w:element="chsdate">
        <w:smartTagPr>
          <w:attr w:name="IsROCDate" w:val="False"/>
          <w:attr w:name="IsLunarDate" w:val="False"/>
          <w:attr w:name="Day" w:val="14"/>
          <w:attr w:name="Month" w:val="7"/>
          <w:attr w:name="Year" w:val="2019"/>
        </w:smartTagPr>
        <w:r>
          <w:t xml:space="preserve">2019  </w:t>
        </w:r>
        <w:r>
          <w:rPr>
            <w:rFonts w:hint="eastAsia"/>
          </w:rPr>
          <w:t>年</w:t>
        </w:r>
        <w:r>
          <w:t xml:space="preserve"> 7</w:t>
        </w:r>
        <w:r>
          <w:rPr>
            <w:rFonts w:hint="eastAsia"/>
          </w:rPr>
          <w:t>月</w:t>
        </w:r>
      </w:smartTag>
      <w:r>
        <w:t xml:space="preserve">  12  </w:t>
      </w:r>
      <w:r>
        <w:rPr>
          <w:rFonts w:hint="eastAsia"/>
        </w:rPr>
        <w:t>日</w:t>
      </w:r>
    </w:p>
    <w:p w:rsidR="003D5934" w:rsidRDefault="003D5934"/>
    <w:p w:rsidR="003D5934" w:rsidRDefault="003D5934"/>
    <w:p w:rsidR="003D5934" w:rsidRDefault="003D5934"/>
    <w:p w:rsidR="003D5934" w:rsidRDefault="003D5934"/>
    <w:p w:rsidR="003D5934" w:rsidRDefault="003D5934"/>
    <w:p w:rsidR="003D5934" w:rsidRDefault="003D5934"/>
    <w:p w:rsidR="003D5934" w:rsidRDefault="003D5934"/>
    <w:p w:rsidR="003D5934" w:rsidRDefault="003D5934"/>
    <w:p w:rsidR="003D5934" w:rsidRDefault="003D5934"/>
    <w:p w:rsidR="003D5934" w:rsidRDefault="003D5934"/>
    <w:p w:rsidR="003D5934" w:rsidRDefault="003D5934"/>
    <w:p w:rsidR="003D5934" w:rsidRDefault="003D5934"/>
    <w:p w:rsidR="003D5934" w:rsidRDefault="003D5934"/>
    <w:p w:rsidR="003D5934" w:rsidRDefault="003D5934"/>
    <w:p w:rsidR="003D5934" w:rsidRDefault="003D5934"/>
    <w:p w:rsidR="003D5934" w:rsidRDefault="003D5934"/>
    <w:p w:rsidR="003D5934" w:rsidRDefault="003D5934"/>
    <w:p w:rsidR="003D5934" w:rsidRDefault="003D5934"/>
    <w:p w:rsidR="003D5934" w:rsidRDefault="003D5934"/>
    <w:p w:rsidR="003D5934" w:rsidRDefault="003D5934"/>
    <w:p w:rsidR="003D5934" w:rsidRDefault="003D5934"/>
    <w:p w:rsidR="003D5934" w:rsidRDefault="003D5934"/>
    <w:p w:rsidR="003D5934" w:rsidRDefault="003D5934"/>
    <w:p w:rsidR="003D5934" w:rsidRDefault="003D5934"/>
    <w:p w:rsidR="003D5934" w:rsidRDefault="003D5934"/>
    <w:p w:rsidR="003D5934" w:rsidRDefault="003D5934" w:rsidP="00484F9E">
      <w:pPr>
        <w:rPr>
          <w:b/>
          <w:sz w:val="32"/>
          <w:szCs w:val="32"/>
        </w:rPr>
      </w:pPr>
      <w:r>
        <w:rPr>
          <w:rFonts w:hint="eastAsia"/>
          <w:b/>
          <w:sz w:val="32"/>
          <w:szCs w:val="32"/>
        </w:rPr>
        <w:t>附件一：采购设备列表及技术参数要求</w:t>
      </w:r>
    </w:p>
    <w:p w:rsidR="003D5934" w:rsidRDefault="003D5934" w:rsidP="00AB1CE4">
      <w:pPr>
        <w:jc w:val="center"/>
        <w:rPr>
          <w:rFonts w:ascii="宋体" w:cs="宋体"/>
          <w:b/>
          <w:bCs/>
          <w:sz w:val="28"/>
          <w:szCs w:val="28"/>
        </w:rPr>
      </w:pPr>
      <w:r>
        <w:rPr>
          <w:rFonts w:hint="eastAsia"/>
          <w:b/>
          <w:sz w:val="32"/>
          <w:szCs w:val="32"/>
        </w:rPr>
        <w:t>设备列表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6"/>
        <w:gridCol w:w="4892"/>
        <w:gridCol w:w="1245"/>
        <w:gridCol w:w="1822"/>
      </w:tblGrid>
      <w:tr w:rsidR="003D5934" w:rsidRPr="00484F9E" w:rsidTr="00484F9E">
        <w:trPr>
          <w:trHeight w:val="20"/>
          <w:jc w:val="center"/>
        </w:trPr>
        <w:tc>
          <w:tcPr>
            <w:tcW w:w="1446" w:type="dxa"/>
            <w:vAlign w:val="center"/>
          </w:tcPr>
          <w:p w:rsidR="003D5934" w:rsidRPr="00484F9E" w:rsidRDefault="003D5934" w:rsidP="006B170A">
            <w:pPr>
              <w:widowControl/>
              <w:jc w:val="center"/>
              <w:textAlignment w:val="center"/>
              <w:rPr>
                <w:rFonts w:ascii="宋体" w:cs="宋体"/>
                <w:b/>
                <w:bCs/>
                <w:sz w:val="18"/>
                <w:szCs w:val="18"/>
              </w:rPr>
            </w:pPr>
            <w:r w:rsidRPr="00484F9E">
              <w:rPr>
                <w:rFonts w:ascii="宋体" w:hAnsi="宋体" w:cs="宋体" w:hint="eastAsia"/>
                <w:b/>
                <w:color w:val="000000"/>
                <w:kern w:val="0"/>
                <w:sz w:val="18"/>
                <w:szCs w:val="18"/>
              </w:rPr>
              <w:t>序号</w:t>
            </w:r>
          </w:p>
        </w:tc>
        <w:tc>
          <w:tcPr>
            <w:tcW w:w="4892" w:type="dxa"/>
            <w:vAlign w:val="center"/>
          </w:tcPr>
          <w:p w:rsidR="003D5934" w:rsidRPr="00484F9E" w:rsidRDefault="003D5934" w:rsidP="006B170A">
            <w:pPr>
              <w:widowControl/>
              <w:jc w:val="center"/>
              <w:textAlignment w:val="center"/>
              <w:rPr>
                <w:rFonts w:ascii="宋体" w:cs="宋体"/>
                <w:b/>
                <w:bCs/>
                <w:sz w:val="18"/>
                <w:szCs w:val="18"/>
              </w:rPr>
            </w:pPr>
            <w:r w:rsidRPr="00484F9E">
              <w:rPr>
                <w:rFonts w:ascii="宋体" w:hAnsi="宋体" w:cs="宋体" w:hint="eastAsia"/>
                <w:b/>
                <w:color w:val="000000"/>
                <w:kern w:val="0"/>
                <w:sz w:val="18"/>
                <w:szCs w:val="18"/>
              </w:rPr>
              <w:t>产品名称</w:t>
            </w:r>
          </w:p>
        </w:tc>
        <w:tc>
          <w:tcPr>
            <w:tcW w:w="1245" w:type="dxa"/>
            <w:vAlign w:val="center"/>
          </w:tcPr>
          <w:p w:rsidR="003D5934" w:rsidRPr="00484F9E" w:rsidRDefault="003D5934" w:rsidP="006B170A">
            <w:pPr>
              <w:widowControl/>
              <w:jc w:val="center"/>
              <w:textAlignment w:val="center"/>
              <w:rPr>
                <w:rFonts w:ascii="宋体" w:cs="宋体"/>
                <w:b/>
                <w:bCs/>
                <w:sz w:val="18"/>
                <w:szCs w:val="18"/>
              </w:rPr>
            </w:pPr>
            <w:r w:rsidRPr="00484F9E">
              <w:rPr>
                <w:rFonts w:ascii="宋体" w:hAnsi="宋体" w:cs="宋体" w:hint="eastAsia"/>
                <w:b/>
                <w:color w:val="000000"/>
                <w:kern w:val="0"/>
                <w:sz w:val="18"/>
                <w:szCs w:val="18"/>
              </w:rPr>
              <w:t>单位</w:t>
            </w:r>
          </w:p>
        </w:tc>
        <w:tc>
          <w:tcPr>
            <w:tcW w:w="1822" w:type="dxa"/>
            <w:vAlign w:val="center"/>
          </w:tcPr>
          <w:p w:rsidR="003D5934" w:rsidRPr="00484F9E" w:rsidRDefault="003D5934" w:rsidP="006B170A">
            <w:pPr>
              <w:widowControl/>
              <w:jc w:val="center"/>
              <w:textAlignment w:val="center"/>
              <w:rPr>
                <w:rFonts w:ascii="宋体" w:cs="宋体"/>
                <w:b/>
                <w:bCs/>
                <w:sz w:val="18"/>
                <w:szCs w:val="18"/>
              </w:rPr>
            </w:pPr>
            <w:r w:rsidRPr="00484F9E">
              <w:rPr>
                <w:rFonts w:ascii="宋体" w:hAnsi="宋体" w:cs="宋体" w:hint="eastAsia"/>
                <w:b/>
                <w:color w:val="000000"/>
                <w:kern w:val="0"/>
                <w:sz w:val="18"/>
                <w:szCs w:val="18"/>
              </w:rPr>
              <w:t>数量</w:t>
            </w:r>
          </w:p>
        </w:tc>
      </w:tr>
      <w:tr w:rsidR="003D5934" w:rsidRPr="00484F9E" w:rsidTr="00484F9E">
        <w:trPr>
          <w:trHeight w:val="20"/>
          <w:jc w:val="center"/>
        </w:trPr>
        <w:tc>
          <w:tcPr>
            <w:tcW w:w="1446" w:type="dxa"/>
            <w:vAlign w:val="center"/>
          </w:tcPr>
          <w:p w:rsidR="003D5934" w:rsidRPr="00484F9E" w:rsidRDefault="003D5934" w:rsidP="006B170A">
            <w:pPr>
              <w:widowControl/>
              <w:jc w:val="center"/>
              <w:textAlignment w:val="center"/>
              <w:rPr>
                <w:rFonts w:ascii="宋体" w:cs="宋体"/>
                <w:sz w:val="18"/>
                <w:szCs w:val="18"/>
              </w:rPr>
            </w:pPr>
            <w:r>
              <w:rPr>
                <w:rFonts w:ascii="宋体" w:hAnsi="宋体" w:cs="宋体"/>
                <w:sz w:val="18"/>
                <w:szCs w:val="18"/>
              </w:rPr>
              <w:t>1</w:t>
            </w:r>
          </w:p>
        </w:tc>
        <w:tc>
          <w:tcPr>
            <w:tcW w:w="4892" w:type="dxa"/>
            <w:vAlign w:val="center"/>
          </w:tcPr>
          <w:p w:rsidR="003D5934" w:rsidRDefault="003D5934" w:rsidP="006779FC">
            <w:pPr>
              <w:jc w:val="center"/>
            </w:pPr>
            <w:r>
              <w:rPr>
                <w:rFonts w:hint="eastAsia"/>
              </w:rPr>
              <w:t>超级荧光示波器</w:t>
            </w:r>
          </w:p>
        </w:tc>
        <w:tc>
          <w:tcPr>
            <w:tcW w:w="1245" w:type="dxa"/>
            <w:vAlign w:val="center"/>
          </w:tcPr>
          <w:p w:rsidR="003D5934" w:rsidRPr="00484F9E" w:rsidRDefault="003D5934" w:rsidP="006B170A">
            <w:pPr>
              <w:widowControl/>
              <w:jc w:val="center"/>
              <w:textAlignment w:val="center"/>
              <w:rPr>
                <w:rFonts w:ascii="宋体" w:cs="宋体"/>
                <w:b/>
                <w:bCs/>
                <w:sz w:val="18"/>
                <w:szCs w:val="18"/>
              </w:rPr>
            </w:pPr>
            <w:r>
              <w:rPr>
                <w:rFonts w:ascii="宋体" w:hAnsi="宋体" w:cs="宋体" w:hint="eastAsia"/>
                <w:b/>
                <w:color w:val="000000"/>
                <w:kern w:val="0"/>
                <w:sz w:val="18"/>
                <w:szCs w:val="18"/>
              </w:rPr>
              <w:t>台</w:t>
            </w:r>
          </w:p>
        </w:tc>
        <w:tc>
          <w:tcPr>
            <w:tcW w:w="1822" w:type="dxa"/>
            <w:vAlign w:val="center"/>
          </w:tcPr>
          <w:p w:rsidR="003D5934" w:rsidRPr="00484F9E" w:rsidRDefault="003D5934" w:rsidP="006B170A">
            <w:pPr>
              <w:widowControl/>
              <w:jc w:val="center"/>
              <w:textAlignment w:val="center"/>
              <w:rPr>
                <w:rFonts w:ascii="宋体" w:cs="宋体"/>
                <w:b/>
                <w:bCs/>
                <w:sz w:val="18"/>
                <w:szCs w:val="18"/>
              </w:rPr>
            </w:pPr>
            <w:r>
              <w:rPr>
                <w:rFonts w:ascii="宋体" w:hAnsi="宋体" w:cs="宋体"/>
                <w:color w:val="000000"/>
                <w:kern w:val="0"/>
                <w:sz w:val="18"/>
                <w:szCs w:val="18"/>
              </w:rPr>
              <w:t>1</w:t>
            </w:r>
          </w:p>
        </w:tc>
      </w:tr>
      <w:tr w:rsidR="003D5934" w:rsidRPr="00484F9E" w:rsidTr="00484F9E">
        <w:trPr>
          <w:trHeight w:val="20"/>
          <w:jc w:val="center"/>
        </w:trPr>
        <w:tc>
          <w:tcPr>
            <w:tcW w:w="1446" w:type="dxa"/>
            <w:vAlign w:val="center"/>
          </w:tcPr>
          <w:p w:rsidR="003D5934" w:rsidRPr="00484F9E" w:rsidRDefault="003D5934" w:rsidP="006B170A">
            <w:pPr>
              <w:widowControl/>
              <w:jc w:val="center"/>
              <w:textAlignment w:val="center"/>
              <w:rPr>
                <w:rFonts w:ascii="宋体" w:cs="宋体"/>
                <w:sz w:val="18"/>
                <w:szCs w:val="18"/>
              </w:rPr>
            </w:pPr>
            <w:r>
              <w:rPr>
                <w:rFonts w:ascii="宋体" w:hAnsi="宋体" w:cs="宋体"/>
                <w:sz w:val="18"/>
                <w:szCs w:val="18"/>
              </w:rPr>
              <w:t>2</w:t>
            </w:r>
          </w:p>
        </w:tc>
        <w:tc>
          <w:tcPr>
            <w:tcW w:w="4892" w:type="dxa"/>
            <w:vAlign w:val="center"/>
          </w:tcPr>
          <w:p w:rsidR="003D5934" w:rsidRDefault="003D5934" w:rsidP="006779FC">
            <w:pPr>
              <w:jc w:val="center"/>
            </w:pPr>
            <w:r>
              <w:rPr>
                <w:rFonts w:hint="eastAsia"/>
              </w:rPr>
              <w:t>频谱分析仪</w:t>
            </w:r>
          </w:p>
        </w:tc>
        <w:tc>
          <w:tcPr>
            <w:tcW w:w="1245" w:type="dxa"/>
            <w:vAlign w:val="center"/>
          </w:tcPr>
          <w:p w:rsidR="003D5934" w:rsidRPr="00484F9E" w:rsidRDefault="003D5934" w:rsidP="006B170A">
            <w:pPr>
              <w:widowControl/>
              <w:jc w:val="center"/>
              <w:textAlignment w:val="center"/>
              <w:rPr>
                <w:rFonts w:ascii="宋体" w:cs="宋体"/>
                <w:b/>
                <w:bCs/>
                <w:sz w:val="18"/>
                <w:szCs w:val="18"/>
              </w:rPr>
            </w:pPr>
            <w:r>
              <w:rPr>
                <w:rFonts w:ascii="宋体" w:hAnsi="宋体" w:cs="宋体" w:hint="eastAsia"/>
                <w:b/>
                <w:color w:val="000000"/>
                <w:kern w:val="0"/>
                <w:sz w:val="18"/>
                <w:szCs w:val="18"/>
              </w:rPr>
              <w:t>台</w:t>
            </w:r>
          </w:p>
        </w:tc>
        <w:tc>
          <w:tcPr>
            <w:tcW w:w="1822" w:type="dxa"/>
            <w:vAlign w:val="center"/>
          </w:tcPr>
          <w:p w:rsidR="003D5934" w:rsidRPr="00484F9E" w:rsidRDefault="003D5934" w:rsidP="006B170A">
            <w:pPr>
              <w:widowControl/>
              <w:jc w:val="center"/>
              <w:textAlignment w:val="center"/>
              <w:rPr>
                <w:rFonts w:ascii="宋体" w:cs="宋体"/>
                <w:b/>
                <w:bCs/>
                <w:sz w:val="18"/>
                <w:szCs w:val="18"/>
              </w:rPr>
            </w:pPr>
            <w:r>
              <w:rPr>
                <w:rFonts w:ascii="宋体" w:hAnsi="宋体" w:cs="宋体"/>
                <w:color w:val="000000"/>
                <w:kern w:val="0"/>
                <w:sz w:val="18"/>
                <w:szCs w:val="18"/>
              </w:rPr>
              <w:t>1</w:t>
            </w:r>
          </w:p>
        </w:tc>
      </w:tr>
      <w:tr w:rsidR="003D5934" w:rsidRPr="00484F9E" w:rsidTr="00484F9E">
        <w:trPr>
          <w:trHeight w:val="20"/>
          <w:jc w:val="center"/>
        </w:trPr>
        <w:tc>
          <w:tcPr>
            <w:tcW w:w="1446" w:type="dxa"/>
            <w:vAlign w:val="center"/>
          </w:tcPr>
          <w:p w:rsidR="003D5934" w:rsidRPr="00484F9E" w:rsidRDefault="003D5934" w:rsidP="006B170A">
            <w:pPr>
              <w:widowControl/>
              <w:jc w:val="center"/>
              <w:textAlignment w:val="center"/>
              <w:rPr>
                <w:rFonts w:ascii="宋体" w:cs="宋体"/>
                <w:sz w:val="18"/>
                <w:szCs w:val="18"/>
              </w:rPr>
            </w:pPr>
            <w:r>
              <w:rPr>
                <w:rFonts w:ascii="宋体" w:hAnsi="宋体" w:cs="宋体"/>
                <w:sz w:val="18"/>
                <w:szCs w:val="18"/>
              </w:rPr>
              <w:t>3</w:t>
            </w:r>
          </w:p>
        </w:tc>
        <w:tc>
          <w:tcPr>
            <w:tcW w:w="4892" w:type="dxa"/>
            <w:vAlign w:val="center"/>
          </w:tcPr>
          <w:p w:rsidR="003D5934" w:rsidRDefault="003D5934" w:rsidP="006779FC">
            <w:pPr>
              <w:jc w:val="center"/>
            </w:pPr>
            <w:r>
              <w:rPr>
                <w:rFonts w:hint="eastAsia"/>
              </w:rPr>
              <w:t>函数任意波形发生器</w:t>
            </w:r>
          </w:p>
        </w:tc>
        <w:tc>
          <w:tcPr>
            <w:tcW w:w="1245" w:type="dxa"/>
            <w:vAlign w:val="center"/>
          </w:tcPr>
          <w:p w:rsidR="003D5934" w:rsidRPr="00484F9E" w:rsidRDefault="003D5934" w:rsidP="006B170A">
            <w:pPr>
              <w:widowControl/>
              <w:jc w:val="center"/>
              <w:textAlignment w:val="center"/>
              <w:rPr>
                <w:rFonts w:ascii="宋体" w:cs="宋体"/>
                <w:b/>
                <w:bCs/>
                <w:sz w:val="18"/>
                <w:szCs w:val="18"/>
              </w:rPr>
            </w:pPr>
            <w:r w:rsidRPr="00484F9E">
              <w:rPr>
                <w:rFonts w:ascii="宋体" w:hAnsi="宋体" w:cs="宋体" w:hint="eastAsia"/>
                <w:b/>
                <w:color w:val="000000"/>
                <w:kern w:val="0"/>
                <w:sz w:val="18"/>
                <w:szCs w:val="18"/>
              </w:rPr>
              <w:t>台</w:t>
            </w:r>
          </w:p>
        </w:tc>
        <w:tc>
          <w:tcPr>
            <w:tcW w:w="1822" w:type="dxa"/>
            <w:vAlign w:val="center"/>
          </w:tcPr>
          <w:p w:rsidR="003D5934" w:rsidRPr="00484F9E" w:rsidRDefault="003D5934" w:rsidP="006B170A">
            <w:pPr>
              <w:widowControl/>
              <w:jc w:val="center"/>
              <w:textAlignment w:val="center"/>
              <w:rPr>
                <w:rFonts w:ascii="宋体" w:cs="宋体"/>
                <w:b/>
                <w:bCs/>
                <w:sz w:val="18"/>
                <w:szCs w:val="18"/>
              </w:rPr>
            </w:pPr>
            <w:r>
              <w:rPr>
                <w:rFonts w:ascii="宋体" w:hAnsi="宋体" w:cs="宋体"/>
                <w:color w:val="000000"/>
                <w:kern w:val="0"/>
                <w:sz w:val="18"/>
                <w:szCs w:val="18"/>
              </w:rPr>
              <w:t>1</w:t>
            </w:r>
          </w:p>
        </w:tc>
      </w:tr>
      <w:tr w:rsidR="003D5934" w:rsidRPr="00484F9E" w:rsidTr="00484F9E">
        <w:trPr>
          <w:trHeight w:val="20"/>
          <w:jc w:val="center"/>
        </w:trPr>
        <w:tc>
          <w:tcPr>
            <w:tcW w:w="1446" w:type="dxa"/>
            <w:vAlign w:val="center"/>
          </w:tcPr>
          <w:p w:rsidR="003D5934" w:rsidRPr="00484F9E" w:rsidRDefault="003D5934" w:rsidP="006B170A">
            <w:pPr>
              <w:widowControl/>
              <w:jc w:val="center"/>
              <w:textAlignment w:val="center"/>
              <w:rPr>
                <w:rFonts w:ascii="宋体" w:cs="宋体"/>
                <w:sz w:val="18"/>
                <w:szCs w:val="18"/>
              </w:rPr>
            </w:pPr>
            <w:r>
              <w:rPr>
                <w:rFonts w:ascii="宋体" w:hAnsi="宋体" w:cs="宋体"/>
                <w:sz w:val="18"/>
                <w:szCs w:val="18"/>
              </w:rPr>
              <w:t>4</w:t>
            </w:r>
          </w:p>
        </w:tc>
        <w:tc>
          <w:tcPr>
            <w:tcW w:w="4892" w:type="dxa"/>
            <w:vAlign w:val="center"/>
          </w:tcPr>
          <w:p w:rsidR="003D5934" w:rsidRDefault="003D5934" w:rsidP="006779FC">
            <w:pPr>
              <w:jc w:val="center"/>
            </w:pPr>
            <w:r>
              <w:rPr>
                <w:rFonts w:hint="eastAsia"/>
              </w:rPr>
              <w:t>数字万用表</w:t>
            </w:r>
          </w:p>
        </w:tc>
        <w:tc>
          <w:tcPr>
            <w:tcW w:w="1245" w:type="dxa"/>
            <w:vAlign w:val="center"/>
          </w:tcPr>
          <w:p w:rsidR="003D5934" w:rsidRPr="00484F9E" w:rsidRDefault="003D5934" w:rsidP="006B170A">
            <w:pPr>
              <w:widowControl/>
              <w:jc w:val="center"/>
              <w:textAlignment w:val="center"/>
              <w:rPr>
                <w:rFonts w:ascii="宋体" w:cs="宋体"/>
                <w:b/>
                <w:bCs/>
                <w:sz w:val="18"/>
                <w:szCs w:val="18"/>
              </w:rPr>
            </w:pPr>
            <w:r w:rsidRPr="00484F9E">
              <w:rPr>
                <w:rFonts w:ascii="宋体" w:hAnsi="宋体" w:cs="宋体" w:hint="eastAsia"/>
                <w:b/>
                <w:color w:val="000000"/>
                <w:kern w:val="0"/>
                <w:sz w:val="18"/>
                <w:szCs w:val="18"/>
              </w:rPr>
              <w:t>台</w:t>
            </w:r>
          </w:p>
        </w:tc>
        <w:tc>
          <w:tcPr>
            <w:tcW w:w="1822" w:type="dxa"/>
            <w:vAlign w:val="center"/>
          </w:tcPr>
          <w:p w:rsidR="003D5934" w:rsidRPr="00484F9E" w:rsidRDefault="003D5934" w:rsidP="006B170A">
            <w:pPr>
              <w:widowControl/>
              <w:jc w:val="center"/>
              <w:textAlignment w:val="center"/>
              <w:rPr>
                <w:rFonts w:ascii="宋体" w:cs="宋体"/>
                <w:b/>
                <w:bCs/>
                <w:sz w:val="18"/>
                <w:szCs w:val="18"/>
              </w:rPr>
            </w:pPr>
            <w:r>
              <w:rPr>
                <w:rFonts w:ascii="宋体" w:hAnsi="宋体" w:cs="宋体"/>
                <w:color w:val="000000"/>
                <w:kern w:val="0"/>
                <w:sz w:val="18"/>
                <w:szCs w:val="18"/>
              </w:rPr>
              <w:t>1</w:t>
            </w:r>
          </w:p>
        </w:tc>
      </w:tr>
      <w:tr w:rsidR="003D5934" w:rsidRPr="00484F9E" w:rsidTr="00484F9E">
        <w:trPr>
          <w:trHeight w:val="20"/>
          <w:jc w:val="center"/>
        </w:trPr>
        <w:tc>
          <w:tcPr>
            <w:tcW w:w="1446" w:type="dxa"/>
            <w:vAlign w:val="center"/>
          </w:tcPr>
          <w:p w:rsidR="003D5934" w:rsidRPr="00484F9E" w:rsidRDefault="003D5934" w:rsidP="006B170A">
            <w:pPr>
              <w:widowControl/>
              <w:jc w:val="center"/>
              <w:textAlignment w:val="center"/>
              <w:rPr>
                <w:rFonts w:ascii="宋体" w:cs="宋体"/>
                <w:sz w:val="18"/>
                <w:szCs w:val="18"/>
              </w:rPr>
            </w:pPr>
            <w:r>
              <w:rPr>
                <w:rFonts w:ascii="宋体" w:hAnsi="宋体" w:cs="宋体"/>
                <w:sz w:val="18"/>
                <w:szCs w:val="18"/>
              </w:rPr>
              <w:t>5</w:t>
            </w:r>
          </w:p>
        </w:tc>
        <w:tc>
          <w:tcPr>
            <w:tcW w:w="4892" w:type="dxa"/>
            <w:vAlign w:val="center"/>
          </w:tcPr>
          <w:p w:rsidR="003D5934" w:rsidRDefault="003D5934" w:rsidP="006779FC">
            <w:pPr>
              <w:jc w:val="center"/>
            </w:pPr>
            <w:r>
              <w:rPr>
                <w:rFonts w:hint="eastAsia"/>
              </w:rPr>
              <w:t>多功能仪器</w:t>
            </w:r>
          </w:p>
        </w:tc>
        <w:tc>
          <w:tcPr>
            <w:tcW w:w="1245" w:type="dxa"/>
            <w:vAlign w:val="center"/>
          </w:tcPr>
          <w:p w:rsidR="003D5934" w:rsidRPr="00484F9E" w:rsidRDefault="003D5934" w:rsidP="006B170A">
            <w:pPr>
              <w:widowControl/>
              <w:jc w:val="center"/>
              <w:textAlignment w:val="center"/>
              <w:rPr>
                <w:rFonts w:ascii="宋体" w:cs="宋体"/>
                <w:b/>
                <w:bCs/>
                <w:sz w:val="18"/>
                <w:szCs w:val="18"/>
              </w:rPr>
            </w:pPr>
            <w:r>
              <w:rPr>
                <w:rFonts w:ascii="宋体" w:hAnsi="宋体" w:cs="宋体" w:hint="eastAsia"/>
                <w:b/>
                <w:color w:val="000000"/>
                <w:kern w:val="0"/>
                <w:sz w:val="18"/>
                <w:szCs w:val="18"/>
              </w:rPr>
              <w:t>台</w:t>
            </w:r>
          </w:p>
        </w:tc>
        <w:tc>
          <w:tcPr>
            <w:tcW w:w="1822" w:type="dxa"/>
            <w:vAlign w:val="center"/>
          </w:tcPr>
          <w:p w:rsidR="003D5934" w:rsidRPr="00484F9E" w:rsidRDefault="003D5934" w:rsidP="006B170A">
            <w:pPr>
              <w:widowControl/>
              <w:jc w:val="center"/>
              <w:textAlignment w:val="center"/>
              <w:rPr>
                <w:rFonts w:ascii="宋体" w:cs="宋体"/>
                <w:b/>
                <w:bCs/>
                <w:sz w:val="18"/>
                <w:szCs w:val="18"/>
              </w:rPr>
            </w:pPr>
            <w:r w:rsidRPr="00484F9E">
              <w:rPr>
                <w:rFonts w:ascii="宋体" w:hAnsi="宋体" w:cs="宋体"/>
                <w:color w:val="000000"/>
                <w:kern w:val="0"/>
                <w:sz w:val="18"/>
                <w:szCs w:val="18"/>
              </w:rPr>
              <w:t>1</w:t>
            </w:r>
          </w:p>
        </w:tc>
      </w:tr>
    </w:tbl>
    <w:p w:rsidR="003D5934" w:rsidRPr="00AB1CE4" w:rsidRDefault="003D5934" w:rsidP="00484F9E">
      <w:pPr>
        <w:jc w:val="center"/>
        <w:rPr>
          <w:b/>
          <w:sz w:val="32"/>
          <w:szCs w:val="32"/>
        </w:rPr>
      </w:pPr>
      <w:r w:rsidRPr="00AB1CE4">
        <w:rPr>
          <w:rFonts w:hint="eastAsia"/>
          <w:b/>
          <w:sz w:val="32"/>
          <w:szCs w:val="32"/>
        </w:rPr>
        <w:t>详细技术参数</w:t>
      </w:r>
    </w:p>
    <w:tbl>
      <w:tblPr>
        <w:tblW w:w="9854"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0"/>
        <w:gridCol w:w="1500"/>
        <w:gridCol w:w="6186"/>
        <w:gridCol w:w="709"/>
        <w:gridCol w:w="709"/>
      </w:tblGrid>
      <w:tr w:rsidR="003D5934" w:rsidRPr="00484F9E" w:rsidTr="00CE223C">
        <w:trPr>
          <w:trHeight w:val="551"/>
        </w:trPr>
        <w:tc>
          <w:tcPr>
            <w:tcW w:w="750" w:type="dxa"/>
            <w:vAlign w:val="center"/>
          </w:tcPr>
          <w:p w:rsidR="003D5934" w:rsidRPr="00484F9E" w:rsidRDefault="003D5934" w:rsidP="00484F9E">
            <w:pPr>
              <w:jc w:val="center"/>
              <w:rPr>
                <w:b/>
                <w:bCs/>
                <w:sz w:val="18"/>
                <w:szCs w:val="18"/>
              </w:rPr>
            </w:pPr>
            <w:r w:rsidRPr="00484F9E">
              <w:rPr>
                <w:rFonts w:hint="eastAsia"/>
                <w:b/>
                <w:bCs/>
                <w:sz w:val="18"/>
                <w:szCs w:val="18"/>
              </w:rPr>
              <w:t>序号</w:t>
            </w:r>
          </w:p>
        </w:tc>
        <w:tc>
          <w:tcPr>
            <w:tcW w:w="1500" w:type="dxa"/>
            <w:vAlign w:val="center"/>
          </w:tcPr>
          <w:p w:rsidR="003D5934" w:rsidRPr="00484F9E" w:rsidRDefault="003D5934" w:rsidP="00484F9E">
            <w:pPr>
              <w:jc w:val="center"/>
              <w:rPr>
                <w:b/>
                <w:bCs/>
                <w:sz w:val="18"/>
                <w:szCs w:val="18"/>
              </w:rPr>
            </w:pPr>
            <w:r w:rsidRPr="00484F9E">
              <w:rPr>
                <w:rFonts w:hint="eastAsia"/>
                <w:b/>
                <w:bCs/>
                <w:sz w:val="18"/>
                <w:szCs w:val="18"/>
              </w:rPr>
              <w:t>名称</w:t>
            </w:r>
          </w:p>
        </w:tc>
        <w:tc>
          <w:tcPr>
            <w:tcW w:w="6186" w:type="dxa"/>
            <w:vAlign w:val="center"/>
          </w:tcPr>
          <w:p w:rsidR="003D5934" w:rsidRPr="00484F9E" w:rsidRDefault="003D5934" w:rsidP="00484F9E">
            <w:pPr>
              <w:jc w:val="center"/>
              <w:rPr>
                <w:b/>
                <w:bCs/>
                <w:sz w:val="18"/>
                <w:szCs w:val="18"/>
              </w:rPr>
            </w:pPr>
            <w:r w:rsidRPr="00484F9E">
              <w:rPr>
                <w:rFonts w:hint="eastAsia"/>
                <w:b/>
                <w:bCs/>
                <w:sz w:val="18"/>
                <w:szCs w:val="18"/>
              </w:rPr>
              <w:t>技术参数</w:t>
            </w:r>
            <w:r>
              <w:rPr>
                <w:rFonts w:hint="eastAsia"/>
                <w:b/>
                <w:bCs/>
                <w:sz w:val="18"/>
                <w:szCs w:val="18"/>
              </w:rPr>
              <w:t>要求</w:t>
            </w:r>
          </w:p>
        </w:tc>
        <w:tc>
          <w:tcPr>
            <w:tcW w:w="709" w:type="dxa"/>
            <w:vAlign w:val="center"/>
          </w:tcPr>
          <w:p w:rsidR="003D5934" w:rsidRPr="00484F9E" w:rsidRDefault="003D5934" w:rsidP="00484F9E">
            <w:pPr>
              <w:jc w:val="center"/>
              <w:rPr>
                <w:b/>
                <w:bCs/>
                <w:sz w:val="18"/>
                <w:szCs w:val="18"/>
              </w:rPr>
            </w:pPr>
            <w:r w:rsidRPr="00484F9E">
              <w:rPr>
                <w:rFonts w:hint="eastAsia"/>
                <w:b/>
                <w:bCs/>
                <w:sz w:val="18"/>
                <w:szCs w:val="18"/>
              </w:rPr>
              <w:t>单位</w:t>
            </w:r>
          </w:p>
        </w:tc>
        <w:tc>
          <w:tcPr>
            <w:tcW w:w="709" w:type="dxa"/>
            <w:vAlign w:val="center"/>
          </w:tcPr>
          <w:p w:rsidR="003D5934" w:rsidRPr="00484F9E" w:rsidRDefault="003D5934" w:rsidP="00484F9E">
            <w:pPr>
              <w:jc w:val="center"/>
              <w:rPr>
                <w:b/>
                <w:bCs/>
                <w:sz w:val="18"/>
                <w:szCs w:val="18"/>
              </w:rPr>
            </w:pPr>
            <w:r w:rsidRPr="00484F9E">
              <w:rPr>
                <w:rFonts w:hint="eastAsia"/>
                <w:b/>
                <w:bCs/>
                <w:sz w:val="18"/>
                <w:szCs w:val="18"/>
              </w:rPr>
              <w:t>数量</w:t>
            </w:r>
          </w:p>
        </w:tc>
      </w:tr>
      <w:tr w:rsidR="003D5934" w:rsidRPr="00484F9E" w:rsidTr="00CE223C">
        <w:trPr>
          <w:trHeight w:val="280"/>
        </w:trPr>
        <w:tc>
          <w:tcPr>
            <w:tcW w:w="750" w:type="dxa"/>
            <w:vAlign w:val="center"/>
          </w:tcPr>
          <w:p w:rsidR="003D5934" w:rsidRPr="00773B9E" w:rsidRDefault="003D5934" w:rsidP="00484F9E">
            <w:pPr>
              <w:widowControl/>
              <w:jc w:val="center"/>
              <w:textAlignment w:val="center"/>
              <w:rPr>
                <w:rFonts w:ascii="宋体" w:cs="宋体"/>
                <w:b/>
                <w:sz w:val="28"/>
                <w:szCs w:val="28"/>
              </w:rPr>
            </w:pPr>
            <w:r w:rsidRPr="00773B9E">
              <w:rPr>
                <w:rFonts w:ascii="宋体" w:hAnsi="宋体" w:cs="宋体"/>
                <w:b/>
                <w:kern w:val="0"/>
                <w:sz w:val="28"/>
                <w:szCs w:val="28"/>
              </w:rPr>
              <w:t>1</w:t>
            </w:r>
          </w:p>
        </w:tc>
        <w:tc>
          <w:tcPr>
            <w:tcW w:w="1500" w:type="dxa"/>
            <w:vAlign w:val="center"/>
          </w:tcPr>
          <w:p w:rsidR="003D5934" w:rsidRPr="00484F9E" w:rsidRDefault="003D5934" w:rsidP="00484F9E">
            <w:pPr>
              <w:widowControl/>
              <w:jc w:val="center"/>
              <w:textAlignment w:val="center"/>
              <w:rPr>
                <w:rFonts w:ascii="宋体" w:cs="宋体"/>
                <w:sz w:val="18"/>
                <w:szCs w:val="18"/>
              </w:rPr>
            </w:pPr>
            <w:r w:rsidRPr="00A8441F">
              <w:rPr>
                <w:rFonts w:hint="eastAsia"/>
                <w:b/>
                <w:kern w:val="0"/>
                <w:szCs w:val="21"/>
              </w:rPr>
              <w:t>超级荧光示波器</w:t>
            </w:r>
          </w:p>
        </w:tc>
        <w:tc>
          <w:tcPr>
            <w:tcW w:w="6186" w:type="dxa"/>
            <w:vAlign w:val="center"/>
          </w:tcPr>
          <w:p w:rsidR="003D5934" w:rsidRPr="00A8441F" w:rsidRDefault="003D5934" w:rsidP="00CE223C">
            <w:pPr>
              <w:widowControl/>
              <w:numPr>
                <w:ilvl w:val="0"/>
                <w:numId w:val="3"/>
              </w:numPr>
              <w:spacing w:line="360" w:lineRule="auto"/>
              <w:rPr>
                <w:rFonts w:ascii="宋体" w:cs="宋体"/>
                <w:kern w:val="0"/>
                <w:szCs w:val="21"/>
              </w:rPr>
            </w:pPr>
            <w:r w:rsidRPr="00A8441F">
              <w:rPr>
                <w:rFonts w:ascii="宋体" w:hAnsi="宋体" w:cs="宋体"/>
                <w:kern w:val="0"/>
                <w:szCs w:val="21"/>
              </w:rPr>
              <w:t>4</w:t>
            </w:r>
            <w:r w:rsidRPr="00A8441F">
              <w:rPr>
                <w:rFonts w:ascii="宋体" w:hAnsi="宋体" w:cs="宋体" w:hint="eastAsia"/>
                <w:kern w:val="0"/>
                <w:szCs w:val="21"/>
              </w:rPr>
              <w:t>路模拟通道；模拟通道分别具有独立旋钮控制，</w:t>
            </w:r>
            <w:r w:rsidRPr="00A8441F">
              <w:rPr>
                <w:rFonts w:ascii="宋体" w:hAnsi="宋体" w:cs="宋体" w:hint="eastAsia"/>
                <w:color w:val="000000"/>
                <w:kern w:val="0"/>
                <w:szCs w:val="21"/>
              </w:rPr>
              <w:t>模拟带宽</w:t>
            </w:r>
            <w:r w:rsidRPr="00A8441F">
              <w:rPr>
                <w:rFonts w:ascii="宋体" w:hAnsi="宋体" w:cs="宋体"/>
                <w:color w:val="000000"/>
                <w:kern w:val="0"/>
                <w:szCs w:val="21"/>
              </w:rPr>
              <w:t>1GHz</w:t>
            </w:r>
          </w:p>
          <w:p w:rsidR="003D5934" w:rsidRPr="00A8441F" w:rsidRDefault="003D5934" w:rsidP="00CE223C">
            <w:pPr>
              <w:numPr>
                <w:ilvl w:val="0"/>
                <w:numId w:val="3"/>
              </w:numPr>
              <w:spacing w:line="360" w:lineRule="auto"/>
              <w:rPr>
                <w:rFonts w:ascii="宋体" w:hAnsi="宋体" w:cs="宋体"/>
                <w:color w:val="000000"/>
                <w:kern w:val="0"/>
                <w:szCs w:val="21"/>
              </w:rPr>
            </w:pPr>
            <w:r w:rsidRPr="00A8441F">
              <w:rPr>
                <w:rFonts w:ascii="宋体" w:hAnsi="宋体" w:cs="宋体" w:hint="eastAsia"/>
                <w:color w:val="000000"/>
                <w:kern w:val="0"/>
                <w:szCs w:val="21"/>
              </w:rPr>
              <w:t>★实时采样率最高</w:t>
            </w:r>
            <w:r w:rsidRPr="00A8441F">
              <w:rPr>
                <w:rFonts w:ascii="宋体" w:hAnsi="宋体" w:cs="宋体"/>
                <w:color w:val="000000"/>
                <w:kern w:val="0"/>
                <w:szCs w:val="21"/>
              </w:rPr>
              <w:t xml:space="preserve">5 GSa/s </w:t>
            </w:r>
          </w:p>
          <w:p w:rsidR="003D5934" w:rsidRPr="00A8441F" w:rsidRDefault="003D5934" w:rsidP="00CE223C">
            <w:pPr>
              <w:numPr>
                <w:ilvl w:val="0"/>
                <w:numId w:val="3"/>
              </w:numPr>
              <w:spacing w:line="360" w:lineRule="auto"/>
              <w:rPr>
                <w:rFonts w:ascii="宋体" w:cs="宋体"/>
                <w:color w:val="000000"/>
                <w:kern w:val="0"/>
                <w:szCs w:val="21"/>
              </w:rPr>
            </w:pPr>
            <w:r w:rsidRPr="00A8441F">
              <w:rPr>
                <w:rFonts w:ascii="宋体" w:hAnsi="宋体" w:cs="宋体" w:hint="eastAsia"/>
                <w:color w:val="000000"/>
                <w:kern w:val="0"/>
                <w:szCs w:val="21"/>
              </w:rPr>
              <w:t>★存储深度</w:t>
            </w:r>
            <w:r w:rsidRPr="00A8441F">
              <w:rPr>
                <w:rFonts w:ascii="宋体" w:hAnsi="宋体" w:cs="宋体"/>
                <w:color w:val="000000"/>
                <w:kern w:val="0"/>
                <w:szCs w:val="21"/>
              </w:rPr>
              <w:t>250Mpts</w:t>
            </w:r>
          </w:p>
          <w:p w:rsidR="003D5934" w:rsidRPr="00A8441F" w:rsidRDefault="003D5934" w:rsidP="00CE223C">
            <w:pPr>
              <w:numPr>
                <w:ilvl w:val="0"/>
                <w:numId w:val="3"/>
              </w:numPr>
              <w:spacing w:line="360" w:lineRule="auto"/>
              <w:rPr>
                <w:rFonts w:ascii="宋体" w:cs="宋体"/>
                <w:color w:val="000000"/>
                <w:kern w:val="0"/>
                <w:szCs w:val="21"/>
              </w:rPr>
            </w:pPr>
            <w:r w:rsidRPr="00A8441F">
              <w:rPr>
                <w:rFonts w:ascii="宋体" w:hAnsi="宋体" w:cs="宋体" w:hint="eastAsia"/>
                <w:color w:val="000000"/>
                <w:kern w:val="0"/>
                <w:szCs w:val="21"/>
              </w:rPr>
              <w:t>★不小于</w:t>
            </w:r>
            <w:r w:rsidRPr="00A8441F">
              <w:rPr>
                <w:rFonts w:ascii="宋体" w:hAnsi="宋体" w:cs="宋体"/>
                <w:color w:val="000000"/>
                <w:kern w:val="0"/>
                <w:szCs w:val="21"/>
              </w:rPr>
              <w:t>10.1</w:t>
            </w:r>
            <w:r w:rsidRPr="00A8441F">
              <w:rPr>
                <w:rFonts w:ascii="宋体" w:hAnsi="宋体" w:cs="宋体" w:hint="eastAsia"/>
                <w:color w:val="000000"/>
                <w:kern w:val="0"/>
                <w:szCs w:val="21"/>
              </w:rPr>
              <w:t>英寸</w:t>
            </w:r>
            <w:r w:rsidRPr="00A8441F">
              <w:rPr>
                <w:rFonts w:ascii="宋体" w:hAnsi="宋体" w:cs="宋体"/>
                <w:color w:val="000000"/>
                <w:kern w:val="0"/>
                <w:szCs w:val="21"/>
              </w:rPr>
              <w:t>TFT</w:t>
            </w:r>
            <w:r w:rsidRPr="00A8441F">
              <w:rPr>
                <w:rFonts w:ascii="宋体" w:hAnsi="宋体" w:cs="宋体" w:hint="eastAsia"/>
                <w:color w:val="000000"/>
                <w:kern w:val="0"/>
                <w:szCs w:val="21"/>
              </w:rPr>
              <w:t>（</w:t>
            </w:r>
            <w:r w:rsidRPr="00A8441F">
              <w:rPr>
                <w:rFonts w:ascii="宋体" w:hAnsi="宋体" w:cs="宋体"/>
                <w:color w:val="000000"/>
                <w:kern w:val="0"/>
                <w:szCs w:val="21"/>
              </w:rPr>
              <w:t>1024</w:t>
            </w:r>
            <w:r w:rsidRPr="00A8441F">
              <w:rPr>
                <w:rFonts w:ascii="宋体" w:hAnsi="宋体" w:cs="宋体" w:hint="eastAsia"/>
                <w:color w:val="000000"/>
                <w:kern w:val="0"/>
                <w:szCs w:val="21"/>
              </w:rPr>
              <w:t>×</w:t>
            </w:r>
            <w:r w:rsidRPr="00A8441F">
              <w:rPr>
                <w:rFonts w:ascii="宋体" w:hAnsi="宋体" w:cs="宋体"/>
                <w:color w:val="000000"/>
                <w:kern w:val="0"/>
                <w:szCs w:val="21"/>
              </w:rPr>
              <w:t>600</w:t>
            </w:r>
            <w:r w:rsidRPr="00A8441F">
              <w:rPr>
                <w:rFonts w:ascii="宋体" w:hAnsi="宋体" w:cs="宋体" w:hint="eastAsia"/>
                <w:color w:val="000000"/>
                <w:kern w:val="0"/>
                <w:szCs w:val="21"/>
              </w:rPr>
              <w:t>）</w:t>
            </w:r>
            <w:r w:rsidRPr="00A8441F">
              <w:rPr>
                <w:rFonts w:ascii="宋体" w:hAnsi="宋体" w:cs="宋体"/>
                <w:color w:val="000000"/>
                <w:kern w:val="0"/>
                <w:szCs w:val="21"/>
              </w:rPr>
              <w:t>TFT-LCD</w:t>
            </w:r>
            <w:r w:rsidRPr="00A8441F">
              <w:rPr>
                <w:rFonts w:ascii="宋体" w:hAnsi="宋体" w:cs="宋体" w:hint="eastAsia"/>
                <w:color w:val="000000"/>
                <w:kern w:val="0"/>
                <w:szCs w:val="21"/>
              </w:rPr>
              <w:t>显示屏，电容触摸屏和外接鼠标键盘操作，极大方便用户操控仪器</w:t>
            </w:r>
          </w:p>
          <w:p w:rsidR="003D5934" w:rsidRPr="00A8441F" w:rsidRDefault="003D5934" w:rsidP="00CE223C">
            <w:pPr>
              <w:numPr>
                <w:ilvl w:val="0"/>
                <w:numId w:val="3"/>
              </w:numPr>
              <w:spacing w:line="360" w:lineRule="auto"/>
              <w:rPr>
                <w:rFonts w:ascii="宋体" w:cs="宋体"/>
                <w:color w:val="000000"/>
                <w:kern w:val="0"/>
                <w:szCs w:val="21"/>
              </w:rPr>
            </w:pPr>
            <w:r w:rsidRPr="00A8441F">
              <w:rPr>
                <w:rFonts w:ascii="宋体" w:hAnsi="宋体" w:cs="宋体" w:hint="eastAsia"/>
                <w:color w:val="000000"/>
                <w:kern w:val="0"/>
                <w:szCs w:val="21"/>
              </w:rPr>
              <w:t>★垂直档位</w:t>
            </w:r>
            <w:r w:rsidRPr="00A8441F">
              <w:rPr>
                <w:rFonts w:ascii="宋体" w:hAnsi="宋体" w:cs="宋体"/>
                <w:color w:val="000000"/>
                <w:kern w:val="0"/>
                <w:szCs w:val="21"/>
              </w:rPr>
              <w:t>500uV/div ~ 10V/div</w:t>
            </w:r>
          </w:p>
          <w:p w:rsidR="003D5934" w:rsidRPr="00A8441F" w:rsidRDefault="003D5934" w:rsidP="00CE223C">
            <w:pPr>
              <w:numPr>
                <w:ilvl w:val="0"/>
                <w:numId w:val="3"/>
              </w:numPr>
              <w:spacing w:line="360" w:lineRule="auto"/>
              <w:rPr>
                <w:rFonts w:ascii="宋体" w:hAnsi="宋体" w:cs="宋体"/>
                <w:color w:val="000000"/>
                <w:kern w:val="0"/>
                <w:szCs w:val="21"/>
              </w:rPr>
            </w:pPr>
            <w:r w:rsidRPr="00A8441F">
              <w:rPr>
                <w:rFonts w:ascii="宋体" w:hAnsi="宋体" w:cs="宋体" w:hint="eastAsia"/>
                <w:color w:val="000000"/>
                <w:kern w:val="0"/>
                <w:szCs w:val="21"/>
              </w:rPr>
              <w:t>波形捕获率最高</w:t>
            </w:r>
            <w:r w:rsidRPr="00A8441F">
              <w:rPr>
                <w:rFonts w:ascii="宋体" w:hAnsi="宋体" w:cs="宋体"/>
                <w:color w:val="000000"/>
                <w:kern w:val="0"/>
                <w:szCs w:val="21"/>
              </w:rPr>
              <w:t>500,000</w:t>
            </w:r>
            <w:r w:rsidRPr="00A8441F">
              <w:rPr>
                <w:rFonts w:ascii="宋体" w:hAnsi="宋体" w:cs="宋体" w:hint="eastAsia"/>
                <w:color w:val="000000"/>
                <w:kern w:val="0"/>
                <w:szCs w:val="21"/>
              </w:rPr>
              <w:t>帧</w:t>
            </w:r>
            <w:r w:rsidRPr="00A8441F">
              <w:rPr>
                <w:rFonts w:ascii="宋体" w:hAnsi="宋体" w:cs="宋体"/>
                <w:color w:val="000000"/>
                <w:kern w:val="0"/>
                <w:szCs w:val="21"/>
              </w:rPr>
              <w:t>/</w:t>
            </w:r>
            <w:r w:rsidRPr="00A8441F">
              <w:rPr>
                <w:rFonts w:ascii="宋体" w:hAnsi="宋体" w:cs="宋体" w:hint="eastAsia"/>
                <w:color w:val="000000"/>
                <w:kern w:val="0"/>
                <w:szCs w:val="21"/>
              </w:rPr>
              <w:t>秒；</w:t>
            </w:r>
            <w:r w:rsidRPr="00A8441F">
              <w:rPr>
                <w:rFonts w:ascii="宋体" w:hAnsi="宋体" w:cs="宋体"/>
                <w:color w:val="000000"/>
                <w:kern w:val="0"/>
                <w:szCs w:val="21"/>
              </w:rPr>
              <w:t xml:space="preserve"> </w:t>
            </w:r>
          </w:p>
          <w:p w:rsidR="003D5934" w:rsidRPr="00A8441F" w:rsidRDefault="003D5934" w:rsidP="00CE223C">
            <w:pPr>
              <w:numPr>
                <w:ilvl w:val="0"/>
                <w:numId w:val="3"/>
              </w:numPr>
              <w:spacing w:line="360" w:lineRule="auto"/>
              <w:rPr>
                <w:rFonts w:ascii="宋体" w:cs="宋体"/>
                <w:color w:val="000000"/>
                <w:kern w:val="0"/>
                <w:szCs w:val="21"/>
              </w:rPr>
            </w:pPr>
            <w:r w:rsidRPr="00A8441F">
              <w:rPr>
                <w:rFonts w:ascii="宋体" w:hAnsi="宋体" w:cs="宋体" w:hint="eastAsia"/>
                <w:color w:val="000000"/>
                <w:kern w:val="0"/>
                <w:szCs w:val="21"/>
              </w:rPr>
              <w:t>最大记录历史波形</w:t>
            </w:r>
            <w:r w:rsidRPr="00A8441F">
              <w:rPr>
                <w:rFonts w:ascii="宋体" w:hAnsi="宋体" w:cs="宋体"/>
                <w:color w:val="000000"/>
                <w:kern w:val="0"/>
                <w:szCs w:val="21"/>
              </w:rPr>
              <w:t>100</w:t>
            </w:r>
            <w:r w:rsidRPr="00A8441F">
              <w:rPr>
                <w:rFonts w:ascii="宋体" w:cs="宋体"/>
                <w:color w:val="000000"/>
                <w:kern w:val="0"/>
                <w:szCs w:val="21"/>
              </w:rPr>
              <w:t>,000</w:t>
            </w:r>
            <w:r w:rsidRPr="00A8441F">
              <w:rPr>
                <w:rFonts w:ascii="宋体" w:hAnsi="宋体" w:cs="宋体" w:hint="eastAsia"/>
                <w:color w:val="000000"/>
                <w:kern w:val="0"/>
                <w:szCs w:val="21"/>
              </w:rPr>
              <w:t>帧，可通过导航菜单逐帧回放</w:t>
            </w:r>
          </w:p>
          <w:p w:rsidR="003D5934" w:rsidRPr="00A8441F" w:rsidRDefault="003D5934" w:rsidP="00CE223C">
            <w:pPr>
              <w:numPr>
                <w:ilvl w:val="0"/>
                <w:numId w:val="3"/>
              </w:numPr>
              <w:spacing w:line="360" w:lineRule="auto"/>
              <w:rPr>
                <w:rFonts w:ascii="宋体" w:cs="宋体"/>
                <w:color w:val="000000"/>
                <w:kern w:val="0"/>
                <w:szCs w:val="21"/>
              </w:rPr>
            </w:pPr>
            <w:r w:rsidRPr="00A8441F">
              <w:rPr>
                <w:rFonts w:ascii="宋体" w:hAnsi="宋体" w:cs="宋体" w:hint="eastAsia"/>
                <w:color w:val="000000"/>
                <w:kern w:val="0"/>
                <w:szCs w:val="21"/>
              </w:rPr>
              <w:t>支持</w:t>
            </w:r>
            <w:r w:rsidRPr="00A8441F">
              <w:rPr>
                <w:rFonts w:ascii="宋体" w:hAnsi="宋体" w:cs="宋体"/>
                <w:color w:val="000000"/>
                <w:kern w:val="0"/>
                <w:szCs w:val="21"/>
              </w:rPr>
              <w:t>1M</w:t>
            </w:r>
            <w:r w:rsidRPr="00A8441F">
              <w:rPr>
                <w:rFonts w:ascii="宋体" w:hAnsi="宋体" w:cs="宋体" w:hint="eastAsia"/>
                <w:color w:val="000000"/>
                <w:kern w:val="0"/>
                <w:szCs w:val="21"/>
              </w:rPr>
              <w:t>点的</w:t>
            </w:r>
            <w:r w:rsidRPr="00A8441F">
              <w:rPr>
                <w:rFonts w:ascii="宋体" w:hAnsi="宋体" w:cs="宋体"/>
                <w:color w:val="000000"/>
                <w:kern w:val="0"/>
                <w:szCs w:val="21"/>
              </w:rPr>
              <w:t>FFT</w:t>
            </w:r>
            <w:r w:rsidRPr="00A8441F">
              <w:rPr>
                <w:rFonts w:ascii="宋体" w:hAnsi="宋体" w:cs="宋体" w:hint="eastAsia"/>
                <w:color w:val="000000"/>
                <w:kern w:val="0"/>
                <w:szCs w:val="21"/>
              </w:rPr>
              <w:t>数据分析。</w:t>
            </w:r>
          </w:p>
          <w:p w:rsidR="003D5934" w:rsidRPr="00A8441F" w:rsidRDefault="003D5934" w:rsidP="00CE223C">
            <w:pPr>
              <w:numPr>
                <w:ilvl w:val="0"/>
                <w:numId w:val="3"/>
              </w:numPr>
              <w:spacing w:line="360" w:lineRule="auto"/>
              <w:rPr>
                <w:rFonts w:ascii="宋体" w:cs="宋体"/>
                <w:color w:val="000000"/>
                <w:kern w:val="0"/>
                <w:szCs w:val="21"/>
              </w:rPr>
            </w:pPr>
            <w:r w:rsidRPr="00A8441F">
              <w:rPr>
                <w:rFonts w:ascii="宋体" w:hAnsi="宋体" w:cs="宋体" w:hint="eastAsia"/>
                <w:color w:val="000000"/>
                <w:kern w:val="0"/>
                <w:szCs w:val="21"/>
              </w:rPr>
              <w:t>支持波形搜索与导航功能并配备实体按键。</w:t>
            </w:r>
          </w:p>
          <w:p w:rsidR="003D5934" w:rsidRPr="00A8441F" w:rsidRDefault="003D5934" w:rsidP="00CE223C">
            <w:pPr>
              <w:numPr>
                <w:ilvl w:val="0"/>
                <w:numId w:val="3"/>
              </w:numPr>
              <w:spacing w:line="360" w:lineRule="auto"/>
              <w:rPr>
                <w:rFonts w:ascii="宋体" w:cs="宋体"/>
                <w:color w:val="000000"/>
                <w:kern w:val="0"/>
                <w:szCs w:val="21"/>
              </w:rPr>
            </w:pPr>
            <w:r w:rsidRPr="00A8441F">
              <w:rPr>
                <w:rFonts w:ascii="宋体" w:hAnsi="宋体" w:cs="宋体" w:hint="eastAsia"/>
                <w:color w:val="000000"/>
                <w:kern w:val="0"/>
                <w:szCs w:val="21"/>
              </w:rPr>
              <w:t>支持门限测试，实现屏幕内自由测量</w:t>
            </w:r>
          </w:p>
          <w:p w:rsidR="003D5934" w:rsidRPr="00A8441F" w:rsidRDefault="003D5934" w:rsidP="00CE223C">
            <w:pPr>
              <w:numPr>
                <w:ilvl w:val="0"/>
                <w:numId w:val="3"/>
              </w:numPr>
              <w:spacing w:line="360" w:lineRule="auto"/>
              <w:rPr>
                <w:rFonts w:ascii="宋体" w:cs="宋体"/>
                <w:color w:val="000000"/>
                <w:kern w:val="0"/>
                <w:szCs w:val="21"/>
              </w:rPr>
            </w:pPr>
            <w:r w:rsidRPr="00A8441F">
              <w:rPr>
                <w:rFonts w:ascii="宋体" w:hAnsi="宋体" w:cs="宋体" w:hint="eastAsia"/>
                <w:color w:val="000000"/>
                <w:kern w:val="0"/>
                <w:szCs w:val="21"/>
              </w:rPr>
              <w:t>基于硬件实现的</w:t>
            </w:r>
            <w:r w:rsidRPr="00A8441F">
              <w:rPr>
                <w:rFonts w:ascii="宋体" w:hAnsi="宋体" w:cs="宋体"/>
                <w:color w:val="000000"/>
                <w:kern w:val="0"/>
                <w:szCs w:val="21"/>
              </w:rPr>
              <w:t>Pass/Fail</w:t>
            </w:r>
            <w:r w:rsidRPr="00A8441F">
              <w:rPr>
                <w:rFonts w:ascii="宋体" w:hAnsi="宋体" w:cs="宋体" w:hint="eastAsia"/>
                <w:color w:val="000000"/>
                <w:kern w:val="0"/>
                <w:szCs w:val="21"/>
              </w:rPr>
              <w:t>功能</w:t>
            </w:r>
          </w:p>
          <w:p w:rsidR="003D5934" w:rsidRPr="00A8441F" w:rsidRDefault="003D5934" w:rsidP="00CE223C">
            <w:pPr>
              <w:numPr>
                <w:ilvl w:val="0"/>
                <w:numId w:val="3"/>
              </w:numPr>
              <w:spacing w:line="360" w:lineRule="auto"/>
              <w:rPr>
                <w:rFonts w:ascii="宋体" w:cs="宋体"/>
                <w:color w:val="000000"/>
                <w:kern w:val="0"/>
                <w:szCs w:val="21"/>
              </w:rPr>
            </w:pPr>
            <w:r w:rsidRPr="00A8441F">
              <w:rPr>
                <w:rFonts w:ascii="宋体" w:hAnsi="宋体" w:cs="宋体"/>
                <w:color w:val="000000"/>
                <w:kern w:val="0"/>
                <w:szCs w:val="21"/>
              </w:rPr>
              <w:t>CPI</w:t>
            </w:r>
            <w:r w:rsidRPr="00A8441F">
              <w:rPr>
                <w:rFonts w:ascii="宋体" w:hAnsi="宋体" w:cs="宋体" w:hint="eastAsia"/>
                <w:color w:val="000000"/>
                <w:kern w:val="0"/>
                <w:szCs w:val="21"/>
              </w:rPr>
              <w:t>远程控制指令</w:t>
            </w:r>
          </w:p>
          <w:p w:rsidR="003D5934" w:rsidRPr="00CE223C" w:rsidRDefault="003D5934" w:rsidP="00CE223C">
            <w:pPr>
              <w:widowControl/>
              <w:numPr>
                <w:ilvl w:val="0"/>
                <w:numId w:val="3"/>
              </w:numPr>
              <w:spacing w:line="360" w:lineRule="auto"/>
              <w:rPr>
                <w:rFonts w:ascii="宋体" w:cs="宋体"/>
                <w:color w:val="000000"/>
                <w:kern w:val="0"/>
                <w:szCs w:val="21"/>
              </w:rPr>
            </w:pPr>
            <w:r w:rsidRPr="00A8441F">
              <w:rPr>
                <w:rFonts w:ascii="宋体" w:hAnsi="宋体" w:cs="宋体" w:hint="eastAsia"/>
                <w:color w:val="000000"/>
                <w:kern w:val="0"/>
                <w:szCs w:val="21"/>
              </w:rPr>
              <w:t>提供围接口：</w:t>
            </w:r>
            <w:r w:rsidRPr="00A8441F">
              <w:rPr>
                <w:rFonts w:ascii="宋体" w:hAnsi="宋体" w:cs="宋体"/>
                <w:color w:val="000000"/>
                <w:kern w:val="0"/>
                <w:szCs w:val="21"/>
              </w:rPr>
              <w:t>USB Host/Device, LAN, Pass/Fail, Trigger Out, VGA</w:t>
            </w:r>
          </w:p>
        </w:tc>
        <w:tc>
          <w:tcPr>
            <w:tcW w:w="709" w:type="dxa"/>
            <w:vAlign w:val="center"/>
          </w:tcPr>
          <w:p w:rsidR="003D5934" w:rsidRPr="002F217F" w:rsidRDefault="003D5934" w:rsidP="00484F9E">
            <w:pPr>
              <w:widowControl/>
              <w:jc w:val="center"/>
              <w:textAlignment w:val="center"/>
              <w:rPr>
                <w:rFonts w:ascii="宋体" w:cs="宋体"/>
                <w:szCs w:val="21"/>
              </w:rPr>
            </w:pPr>
            <w:r w:rsidRPr="002F217F">
              <w:rPr>
                <w:rFonts w:ascii="宋体" w:hAnsi="宋体" w:cs="宋体" w:hint="eastAsia"/>
                <w:szCs w:val="21"/>
              </w:rPr>
              <w:t>台</w:t>
            </w:r>
          </w:p>
        </w:tc>
        <w:tc>
          <w:tcPr>
            <w:tcW w:w="709" w:type="dxa"/>
            <w:vAlign w:val="center"/>
          </w:tcPr>
          <w:p w:rsidR="003D5934" w:rsidRPr="002F217F" w:rsidRDefault="003D5934" w:rsidP="00484F9E">
            <w:pPr>
              <w:widowControl/>
              <w:jc w:val="center"/>
              <w:textAlignment w:val="center"/>
              <w:rPr>
                <w:rFonts w:ascii="宋体" w:cs="宋体"/>
                <w:szCs w:val="21"/>
              </w:rPr>
            </w:pPr>
            <w:r w:rsidRPr="002F217F">
              <w:rPr>
                <w:rFonts w:ascii="宋体" w:cs="宋体"/>
                <w:szCs w:val="21"/>
              </w:rPr>
              <w:t>1</w:t>
            </w:r>
          </w:p>
        </w:tc>
      </w:tr>
      <w:tr w:rsidR="003D5934" w:rsidRPr="00484F9E" w:rsidTr="00CE223C">
        <w:trPr>
          <w:trHeight w:val="416"/>
        </w:trPr>
        <w:tc>
          <w:tcPr>
            <w:tcW w:w="750" w:type="dxa"/>
            <w:vAlign w:val="center"/>
          </w:tcPr>
          <w:p w:rsidR="003D5934" w:rsidRPr="00773B9E" w:rsidRDefault="003D5934" w:rsidP="00484F9E">
            <w:pPr>
              <w:widowControl/>
              <w:jc w:val="center"/>
              <w:textAlignment w:val="center"/>
              <w:rPr>
                <w:rFonts w:ascii="宋体" w:cs="宋体"/>
                <w:b/>
                <w:kern w:val="0"/>
                <w:sz w:val="28"/>
                <w:szCs w:val="28"/>
              </w:rPr>
            </w:pPr>
            <w:r w:rsidRPr="00773B9E">
              <w:rPr>
                <w:rFonts w:ascii="宋体" w:hAnsi="宋体" w:cs="宋体"/>
                <w:b/>
                <w:kern w:val="0"/>
                <w:sz w:val="28"/>
                <w:szCs w:val="28"/>
              </w:rPr>
              <w:t>2</w:t>
            </w:r>
          </w:p>
        </w:tc>
        <w:tc>
          <w:tcPr>
            <w:tcW w:w="1500" w:type="dxa"/>
            <w:vAlign w:val="center"/>
          </w:tcPr>
          <w:p w:rsidR="003D5934" w:rsidRPr="00484F9E" w:rsidRDefault="003D5934" w:rsidP="00484F9E">
            <w:pPr>
              <w:widowControl/>
              <w:jc w:val="center"/>
              <w:textAlignment w:val="center"/>
              <w:rPr>
                <w:rFonts w:ascii="宋体" w:cs="宋体"/>
                <w:kern w:val="0"/>
                <w:sz w:val="18"/>
                <w:szCs w:val="18"/>
              </w:rPr>
            </w:pPr>
            <w:r w:rsidRPr="00A8441F">
              <w:rPr>
                <w:rFonts w:ascii="宋体" w:hAnsi="宋体" w:cs="宋体" w:hint="eastAsia"/>
                <w:b/>
                <w:bCs/>
                <w:color w:val="000000"/>
                <w:kern w:val="0"/>
                <w:szCs w:val="21"/>
              </w:rPr>
              <w:t>频谱分析仪</w:t>
            </w:r>
          </w:p>
        </w:tc>
        <w:tc>
          <w:tcPr>
            <w:tcW w:w="6186" w:type="dxa"/>
            <w:vAlign w:val="center"/>
          </w:tcPr>
          <w:p w:rsidR="003D5934" w:rsidRPr="00A8441F" w:rsidRDefault="003D5934" w:rsidP="00CE223C">
            <w:pPr>
              <w:numPr>
                <w:ilvl w:val="0"/>
                <w:numId w:val="4"/>
              </w:numPr>
              <w:spacing w:line="360" w:lineRule="auto"/>
              <w:ind w:left="0" w:firstLine="0"/>
              <w:jc w:val="left"/>
              <w:rPr>
                <w:rFonts w:ascii="宋体"/>
                <w:szCs w:val="21"/>
              </w:rPr>
            </w:pPr>
            <w:r w:rsidRPr="00A8441F">
              <w:rPr>
                <w:rFonts w:ascii="宋体" w:hAnsi="宋体" w:hint="eastAsia"/>
                <w:szCs w:val="21"/>
              </w:rPr>
              <w:t>全数字中频技术，频率范围不得低于</w:t>
            </w:r>
            <w:r w:rsidRPr="00A8441F">
              <w:rPr>
                <w:rFonts w:ascii="宋体" w:hAnsi="宋体"/>
                <w:szCs w:val="21"/>
              </w:rPr>
              <w:t>9KHz</w:t>
            </w:r>
            <w:r w:rsidRPr="00A8441F">
              <w:rPr>
                <w:rFonts w:ascii="宋体" w:hAnsi="宋体" w:hint="eastAsia"/>
                <w:szCs w:val="21"/>
              </w:rPr>
              <w:t>到</w:t>
            </w:r>
            <w:r w:rsidRPr="00A8441F">
              <w:rPr>
                <w:rFonts w:ascii="宋体" w:hAnsi="宋体"/>
                <w:szCs w:val="21"/>
              </w:rPr>
              <w:t>3.2GHz</w:t>
            </w:r>
          </w:p>
          <w:p w:rsidR="003D5934" w:rsidRPr="00A8441F" w:rsidRDefault="003D5934" w:rsidP="00CE223C">
            <w:pPr>
              <w:pStyle w:val="10"/>
              <w:numPr>
                <w:ilvl w:val="0"/>
                <w:numId w:val="4"/>
              </w:numPr>
              <w:spacing w:line="360" w:lineRule="auto"/>
              <w:ind w:left="0" w:firstLineChars="0" w:firstLine="0"/>
              <w:jc w:val="left"/>
              <w:rPr>
                <w:rFonts w:ascii="宋体"/>
              </w:rPr>
            </w:pPr>
            <w:r w:rsidRPr="00A8441F">
              <w:rPr>
                <w:rFonts w:ascii="宋体" w:hAnsi="宋体" w:hint="eastAsia"/>
                <w:kern w:val="0"/>
              </w:rPr>
              <w:t>★</w:t>
            </w:r>
            <w:r w:rsidRPr="00A8441F">
              <w:rPr>
                <w:rFonts w:ascii="宋体" w:hAnsi="宋体" w:hint="eastAsia"/>
              </w:rPr>
              <w:t>显示平均噪声电平</w:t>
            </w:r>
            <w:r w:rsidRPr="00A8441F">
              <w:rPr>
                <w:rFonts w:ascii="宋体" w:hAnsi="宋体"/>
              </w:rPr>
              <w:t>DANL</w:t>
            </w:r>
            <w:r w:rsidRPr="00A8441F">
              <w:rPr>
                <w:rFonts w:ascii="宋体" w:hAnsi="宋体" w:hint="eastAsia"/>
              </w:rPr>
              <w:t>最低不得高于</w:t>
            </w:r>
            <w:r w:rsidRPr="00A8441F">
              <w:rPr>
                <w:rFonts w:ascii="宋体" w:hAnsi="宋体"/>
              </w:rPr>
              <w:t>-161dBm/Hz</w:t>
            </w:r>
          </w:p>
          <w:p w:rsidR="003D5934" w:rsidRPr="00A8441F" w:rsidRDefault="003D5934" w:rsidP="00CE223C">
            <w:pPr>
              <w:numPr>
                <w:ilvl w:val="0"/>
                <w:numId w:val="4"/>
              </w:numPr>
              <w:spacing w:line="360" w:lineRule="auto"/>
              <w:ind w:left="0" w:firstLine="0"/>
              <w:jc w:val="left"/>
              <w:rPr>
                <w:rFonts w:ascii="宋体"/>
                <w:szCs w:val="21"/>
              </w:rPr>
            </w:pPr>
            <w:r w:rsidRPr="00A8441F">
              <w:rPr>
                <w:rFonts w:ascii="宋体" w:hAnsi="宋体" w:hint="eastAsia"/>
                <w:kern w:val="0"/>
                <w:szCs w:val="21"/>
              </w:rPr>
              <w:t>★</w:t>
            </w:r>
            <w:r w:rsidRPr="00A8441F">
              <w:rPr>
                <w:rFonts w:ascii="宋体" w:hAnsi="宋体" w:hint="eastAsia"/>
                <w:szCs w:val="21"/>
              </w:rPr>
              <w:t>全幅度精度</w:t>
            </w:r>
            <w:r w:rsidRPr="00A8441F">
              <w:rPr>
                <w:rFonts w:ascii="宋体" w:hAnsi="宋体"/>
                <w:szCs w:val="21"/>
              </w:rPr>
              <w:t>&lt;0.7dB</w:t>
            </w:r>
          </w:p>
          <w:p w:rsidR="003D5934" w:rsidRPr="00A8441F" w:rsidRDefault="003D5934" w:rsidP="00CE223C">
            <w:pPr>
              <w:numPr>
                <w:ilvl w:val="0"/>
                <w:numId w:val="4"/>
              </w:numPr>
              <w:spacing w:line="360" w:lineRule="auto"/>
              <w:ind w:left="0" w:firstLine="0"/>
              <w:jc w:val="left"/>
              <w:rPr>
                <w:rFonts w:ascii="宋体"/>
                <w:szCs w:val="21"/>
              </w:rPr>
            </w:pPr>
            <w:r w:rsidRPr="00A8441F">
              <w:rPr>
                <w:rFonts w:ascii="宋体" w:hAnsi="宋体" w:hint="eastAsia"/>
                <w:szCs w:val="21"/>
              </w:rPr>
              <w:t>★不小于</w:t>
            </w:r>
            <w:r w:rsidRPr="00A8441F">
              <w:rPr>
                <w:rFonts w:ascii="宋体" w:hAnsi="宋体"/>
                <w:szCs w:val="21"/>
              </w:rPr>
              <w:t>10.1</w:t>
            </w:r>
            <w:r w:rsidRPr="00A8441F">
              <w:rPr>
                <w:rFonts w:ascii="宋体" w:hAnsi="宋体" w:hint="eastAsia"/>
                <w:szCs w:val="21"/>
              </w:rPr>
              <w:t>英寸（</w:t>
            </w:r>
            <w:r w:rsidRPr="00A8441F">
              <w:rPr>
                <w:rFonts w:ascii="宋体" w:hAnsi="宋体"/>
                <w:szCs w:val="21"/>
              </w:rPr>
              <w:t>1024*600</w:t>
            </w:r>
            <w:r w:rsidRPr="00A8441F">
              <w:rPr>
                <w:rFonts w:ascii="宋体" w:hAnsi="宋体" w:hint="eastAsia"/>
                <w:szCs w:val="21"/>
              </w:rPr>
              <w:t>）显示屏</w:t>
            </w:r>
          </w:p>
          <w:p w:rsidR="003D5934" w:rsidRPr="00A8441F" w:rsidRDefault="003D5934" w:rsidP="00CE223C">
            <w:pPr>
              <w:numPr>
                <w:ilvl w:val="0"/>
                <w:numId w:val="4"/>
              </w:numPr>
              <w:spacing w:line="360" w:lineRule="auto"/>
              <w:ind w:left="0" w:firstLine="0"/>
              <w:jc w:val="left"/>
              <w:rPr>
                <w:rFonts w:ascii="宋体" w:hAnsi="宋体"/>
                <w:szCs w:val="21"/>
              </w:rPr>
            </w:pPr>
            <w:r w:rsidRPr="00A8441F">
              <w:rPr>
                <w:rFonts w:ascii="宋体" w:hAnsi="宋体" w:hint="eastAsia"/>
                <w:szCs w:val="21"/>
              </w:rPr>
              <w:t>分辨率带宽（</w:t>
            </w:r>
            <w:r w:rsidRPr="00A8441F">
              <w:rPr>
                <w:rFonts w:ascii="宋体" w:hAnsi="宋体"/>
                <w:szCs w:val="21"/>
              </w:rPr>
              <w:t>RBW</w:t>
            </w:r>
            <w:r w:rsidRPr="00A8441F">
              <w:rPr>
                <w:rFonts w:ascii="宋体" w:hAnsi="宋体" w:hint="eastAsia"/>
                <w:szCs w:val="21"/>
              </w:rPr>
              <w:t>）</w:t>
            </w:r>
            <w:r w:rsidRPr="00A8441F">
              <w:rPr>
                <w:rFonts w:ascii="宋体" w:hAnsi="宋体"/>
                <w:szCs w:val="21"/>
              </w:rPr>
              <w:t>1Hz-1MHz</w:t>
            </w:r>
            <w:r w:rsidRPr="00A8441F">
              <w:rPr>
                <w:rFonts w:ascii="宋体" w:hAnsi="宋体" w:hint="eastAsia"/>
                <w:szCs w:val="21"/>
              </w:rPr>
              <w:t>，步进</w:t>
            </w:r>
            <w:smartTag w:uri="urn:schemas-microsoft-com:office:smarttags" w:element="chsdate">
              <w:smartTagPr>
                <w:attr w:name="IsROCDate" w:val="False"/>
                <w:attr w:name="IsLunarDate" w:val="False"/>
                <w:attr w:name="Day" w:val="10"/>
                <w:attr w:name="Month" w:val="3"/>
                <w:attr w:name="Year" w:val="2001"/>
              </w:smartTagPr>
              <w:r w:rsidRPr="00A8441F">
                <w:rPr>
                  <w:rFonts w:ascii="宋体" w:hAnsi="宋体"/>
                  <w:szCs w:val="21"/>
                </w:rPr>
                <w:t>1-3-10</w:t>
              </w:r>
            </w:smartTag>
          </w:p>
          <w:p w:rsidR="003D5934" w:rsidRPr="00A8441F" w:rsidRDefault="003D5934" w:rsidP="00CE223C">
            <w:pPr>
              <w:numPr>
                <w:ilvl w:val="0"/>
                <w:numId w:val="4"/>
              </w:numPr>
              <w:spacing w:line="360" w:lineRule="auto"/>
              <w:ind w:left="0" w:firstLine="0"/>
              <w:jc w:val="left"/>
              <w:rPr>
                <w:rFonts w:ascii="宋体"/>
                <w:szCs w:val="21"/>
              </w:rPr>
            </w:pPr>
            <w:r w:rsidRPr="00A8441F">
              <w:rPr>
                <w:rFonts w:ascii="宋体" w:hAnsi="宋体" w:hint="eastAsia"/>
                <w:szCs w:val="21"/>
              </w:rPr>
              <w:t>★标配前置放大器</w:t>
            </w:r>
          </w:p>
          <w:p w:rsidR="003D5934" w:rsidRPr="00A8441F" w:rsidRDefault="003D5934" w:rsidP="00CE223C">
            <w:pPr>
              <w:numPr>
                <w:ilvl w:val="0"/>
                <w:numId w:val="4"/>
              </w:numPr>
              <w:spacing w:line="360" w:lineRule="auto"/>
              <w:ind w:left="0" w:firstLine="0"/>
              <w:jc w:val="left"/>
              <w:rPr>
                <w:rFonts w:ascii="宋体"/>
                <w:szCs w:val="21"/>
              </w:rPr>
            </w:pPr>
            <w:r w:rsidRPr="00A8441F">
              <w:rPr>
                <w:rFonts w:ascii="宋体" w:hAnsi="宋体" w:hint="eastAsia"/>
                <w:kern w:val="0"/>
                <w:szCs w:val="21"/>
              </w:rPr>
              <w:t>★</w:t>
            </w:r>
            <w:r w:rsidRPr="00A8441F">
              <w:rPr>
                <w:rFonts w:ascii="宋体" w:hAnsi="宋体" w:hint="eastAsia"/>
                <w:szCs w:val="21"/>
              </w:rPr>
              <w:t>相位噪声典型值</w:t>
            </w:r>
            <w:r w:rsidRPr="00A8441F">
              <w:rPr>
                <w:rFonts w:ascii="宋体" w:hAnsi="宋体"/>
                <w:szCs w:val="21"/>
              </w:rPr>
              <w:t>&lt; -98dBc/Hz (1GHz</w:t>
            </w:r>
            <w:r w:rsidRPr="00A8441F">
              <w:rPr>
                <w:rFonts w:ascii="宋体" w:hAnsi="宋体" w:hint="eastAsia"/>
                <w:szCs w:val="21"/>
              </w:rPr>
              <w:t>，偏移</w:t>
            </w:r>
            <w:r w:rsidRPr="00A8441F">
              <w:rPr>
                <w:rFonts w:ascii="宋体" w:hAnsi="宋体"/>
                <w:szCs w:val="21"/>
              </w:rPr>
              <w:t>10KHz</w:t>
            </w:r>
            <w:r w:rsidRPr="00A8441F">
              <w:rPr>
                <w:rFonts w:ascii="宋体" w:hAnsi="宋体" w:hint="eastAsia"/>
                <w:szCs w:val="21"/>
              </w:rPr>
              <w:t>处</w:t>
            </w:r>
            <w:r w:rsidRPr="00A8441F">
              <w:rPr>
                <w:rFonts w:ascii="宋体" w:hAnsi="宋体"/>
                <w:szCs w:val="21"/>
              </w:rPr>
              <w:t>)</w:t>
            </w:r>
          </w:p>
          <w:p w:rsidR="003D5934" w:rsidRPr="00A8441F" w:rsidRDefault="003D5934" w:rsidP="00CE223C">
            <w:pPr>
              <w:numPr>
                <w:ilvl w:val="0"/>
                <w:numId w:val="4"/>
              </w:numPr>
              <w:spacing w:line="360" w:lineRule="auto"/>
              <w:ind w:left="0" w:firstLine="0"/>
              <w:jc w:val="left"/>
              <w:rPr>
                <w:rFonts w:ascii="宋体"/>
                <w:szCs w:val="21"/>
              </w:rPr>
            </w:pPr>
            <w:r w:rsidRPr="00A8441F">
              <w:rPr>
                <w:rFonts w:ascii="宋体" w:hAnsi="宋体" w:hint="eastAsia"/>
                <w:szCs w:val="21"/>
              </w:rPr>
              <w:t>显示</w:t>
            </w:r>
            <w:r w:rsidRPr="00A8441F">
              <w:rPr>
                <w:rFonts w:ascii="宋体" w:hAnsi="宋体"/>
                <w:szCs w:val="21"/>
              </w:rPr>
              <w:t>1 dB</w:t>
            </w:r>
            <w:r w:rsidRPr="00A8441F">
              <w:rPr>
                <w:rFonts w:ascii="宋体" w:hAnsi="宋体" w:hint="eastAsia"/>
                <w:szCs w:val="21"/>
              </w:rPr>
              <w:t>到</w:t>
            </w:r>
            <w:r w:rsidRPr="00A8441F">
              <w:rPr>
                <w:rFonts w:ascii="宋体" w:hAnsi="宋体"/>
                <w:szCs w:val="21"/>
              </w:rPr>
              <w:t>200 dB</w:t>
            </w:r>
            <w:r w:rsidRPr="00A8441F">
              <w:rPr>
                <w:rFonts w:ascii="宋体" w:hAnsi="宋体" w:hint="eastAsia"/>
                <w:szCs w:val="21"/>
              </w:rPr>
              <w:t>对数电平坐标；电平坐标单位可选</w:t>
            </w:r>
            <w:r w:rsidRPr="00A8441F">
              <w:rPr>
                <w:rFonts w:ascii="宋体" w:hAnsi="宋体"/>
                <w:szCs w:val="21"/>
              </w:rPr>
              <w:t xml:space="preserve"> dBm,dBmV,dBuV,dBuA,V,W</w:t>
            </w:r>
          </w:p>
          <w:p w:rsidR="003D5934" w:rsidRPr="00A8441F" w:rsidRDefault="003D5934" w:rsidP="00CE223C">
            <w:pPr>
              <w:numPr>
                <w:ilvl w:val="0"/>
                <w:numId w:val="4"/>
              </w:numPr>
              <w:spacing w:line="360" w:lineRule="auto"/>
              <w:ind w:left="0" w:firstLine="0"/>
              <w:jc w:val="left"/>
              <w:rPr>
                <w:rFonts w:ascii="宋体"/>
                <w:szCs w:val="21"/>
              </w:rPr>
            </w:pPr>
            <w:r w:rsidRPr="00A8441F">
              <w:rPr>
                <w:rFonts w:ascii="宋体" w:hAnsi="宋体" w:hint="eastAsia"/>
                <w:szCs w:val="21"/>
              </w:rPr>
              <w:t>检波方式</w:t>
            </w:r>
            <w:r w:rsidRPr="00A8441F">
              <w:rPr>
                <w:rFonts w:ascii="宋体" w:hAnsi="宋体"/>
                <w:szCs w:val="21"/>
              </w:rPr>
              <w:t xml:space="preserve"> </w:t>
            </w:r>
            <w:r w:rsidRPr="00A8441F">
              <w:rPr>
                <w:rFonts w:ascii="宋体" w:hAnsi="宋体" w:hint="eastAsia"/>
                <w:szCs w:val="21"/>
              </w:rPr>
              <w:t>正峰值，负峰值，采样，标准，平均（电压</w:t>
            </w:r>
            <w:r w:rsidRPr="00A8441F">
              <w:rPr>
                <w:rFonts w:ascii="宋体" w:hAnsi="宋体"/>
                <w:szCs w:val="21"/>
              </w:rPr>
              <w:t xml:space="preserve">/ </w:t>
            </w:r>
            <w:r w:rsidRPr="00A8441F">
              <w:rPr>
                <w:rFonts w:ascii="宋体" w:hAnsi="宋体" w:hint="eastAsia"/>
                <w:szCs w:val="21"/>
              </w:rPr>
              <w:t>有效值</w:t>
            </w:r>
            <w:r w:rsidRPr="00A8441F">
              <w:rPr>
                <w:rFonts w:ascii="宋体" w:hAnsi="宋体"/>
                <w:szCs w:val="21"/>
              </w:rPr>
              <w:t xml:space="preserve">/ </w:t>
            </w:r>
            <w:r w:rsidRPr="00A8441F">
              <w:rPr>
                <w:rFonts w:ascii="宋体" w:hAnsi="宋体" w:hint="eastAsia"/>
                <w:szCs w:val="21"/>
              </w:rPr>
              <w:t>视频），准峰值（</w:t>
            </w:r>
            <w:r w:rsidRPr="00A8441F">
              <w:rPr>
                <w:rFonts w:ascii="宋体" w:hAnsi="宋体"/>
                <w:szCs w:val="21"/>
              </w:rPr>
              <w:t xml:space="preserve">EMI </w:t>
            </w:r>
            <w:r w:rsidRPr="00A8441F">
              <w:rPr>
                <w:rFonts w:ascii="宋体" w:hAnsi="宋体" w:hint="eastAsia"/>
                <w:szCs w:val="21"/>
              </w:rPr>
              <w:t>测量选件）</w:t>
            </w:r>
          </w:p>
          <w:p w:rsidR="003D5934" w:rsidRPr="00A8441F" w:rsidRDefault="003D5934" w:rsidP="00CE223C">
            <w:pPr>
              <w:numPr>
                <w:ilvl w:val="0"/>
                <w:numId w:val="4"/>
              </w:numPr>
              <w:spacing w:line="360" w:lineRule="auto"/>
              <w:ind w:left="0" w:firstLine="0"/>
              <w:jc w:val="left"/>
              <w:rPr>
                <w:rFonts w:ascii="宋体"/>
                <w:szCs w:val="21"/>
              </w:rPr>
            </w:pPr>
            <w:r w:rsidRPr="00A8441F">
              <w:rPr>
                <w:rFonts w:ascii="宋体" w:hAnsi="宋体" w:hint="eastAsia"/>
                <w:szCs w:val="21"/>
              </w:rPr>
              <w:t>★支持扫频和</w:t>
            </w:r>
            <w:r w:rsidRPr="00A8441F">
              <w:rPr>
                <w:rFonts w:ascii="宋体" w:hAnsi="宋体"/>
                <w:szCs w:val="21"/>
              </w:rPr>
              <w:t>FFT</w:t>
            </w:r>
            <w:r w:rsidRPr="00A8441F">
              <w:rPr>
                <w:rFonts w:ascii="宋体" w:hAnsi="宋体" w:hint="eastAsia"/>
                <w:szCs w:val="21"/>
              </w:rPr>
              <w:t>实时频谱两种工作模式。</w:t>
            </w:r>
          </w:p>
          <w:p w:rsidR="003D5934" w:rsidRPr="00A8441F" w:rsidRDefault="003D5934" w:rsidP="00CE223C">
            <w:pPr>
              <w:numPr>
                <w:ilvl w:val="0"/>
                <w:numId w:val="4"/>
              </w:numPr>
              <w:spacing w:line="360" w:lineRule="auto"/>
              <w:ind w:left="0" w:firstLine="0"/>
              <w:jc w:val="left"/>
              <w:rPr>
                <w:rFonts w:ascii="宋体"/>
                <w:szCs w:val="21"/>
              </w:rPr>
            </w:pPr>
            <w:r w:rsidRPr="00A8441F">
              <w:rPr>
                <w:rFonts w:ascii="宋体" w:hAnsi="宋体" w:hint="eastAsia"/>
                <w:szCs w:val="21"/>
              </w:rPr>
              <w:t>★扫描时间</w:t>
            </w:r>
            <w:r w:rsidRPr="00A8441F">
              <w:rPr>
                <w:rFonts w:ascii="宋体" w:hAnsi="宋体"/>
                <w:szCs w:val="21"/>
              </w:rPr>
              <w:t>1ms~3000s</w:t>
            </w:r>
            <w:r w:rsidRPr="00A8441F">
              <w:rPr>
                <w:rFonts w:ascii="宋体" w:hAnsi="宋体" w:hint="eastAsia"/>
                <w:szCs w:val="21"/>
              </w:rPr>
              <w:t>，扫描点数不低于</w:t>
            </w:r>
            <w:r w:rsidRPr="00A8441F">
              <w:rPr>
                <w:rFonts w:ascii="宋体" w:hAnsi="宋体"/>
                <w:szCs w:val="21"/>
              </w:rPr>
              <w:t>7</w:t>
            </w:r>
            <w:r>
              <w:rPr>
                <w:rFonts w:ascii="宋体"/>
                <w:szCs w:val="21"/>
              </w:rPr>
              <w:t>0</w:t>
            </w:r>
            <w:r w:rsidRPr="00A8441F">
              <w:rPr>
                <w:rFonts w:ascii="宋体"/>
                <w:szCs w:val="21"/>
              </w:rPr>
              <w:t>0</w:t>
            </w:r>
            <w:r w:rsidRPr="00A8441F">
              <w:rPr>
                <w:rFonts w:ascii="宋体" w:hAnsi="宋体" w:hint="eastAsia"/>
                <w:szCs w:val="21"/>
              </w:rPr>
              <w:t>个。</w:t>
            </w:r>
          </w:p>
          <w:p w:rsidR="003D5934" w:rsidRPr="00A8441F" w:rsidRDefault="003D5934" w:rsidP="00CE223C">
            <w:pPr>
              <w:numPr>
                <w:ilvl w:val="0"/>
                <w:numId w:val="4"/>
              </w:numPr>
              <w:spacing w:line="360" w:lineRule="auto"/>
              <w:ind w:left="0" w:firstLine="0"/>
              <w:jc w:val="left"/>
              <w:rPr>
                <w:rFonts w:ascii="宋体"/>
                <w:szCs w:val="21"/>
              </w:rPr>
            </w:pPr>
            <w:r w:rsidRPr="00A8441F">
              <w:rPr>
                <w:rFonts w:ascii="宋体" w:hAnsi="宋体" w:hint="eastAsia"/>
                <w:szCs w:val="21"/>
              </w:rPr>
              <w:t>视频带宽（</w:t>
            </w:r>
            <w:r w:rsidRPr="00A8441F">
              <w:rPr>
                <w:rFonts w:ascii="宋体" w:hAnsi="宋体"/>
                <w:szCs w:val="21"/>
              </w:rPr>
              <w:t>VBW</w:t>
            </w:r>
            <w:r w:rsidRPr="00A8441F">
              <w:rPr>
                <w:rFonts w:ascii="宋体" w:hAnsi="宋体" w:hint="eastAsia"/>
                <w:szCs w:val="21"/>
              </w:rPr>
              <w:t>）：</w:t>
            </w:r>
            <w:r w:rsidRPr="00A8441F">
              <w:rPr>
                <w:rFonts w:ascii="宋体" w:hAnsi="宋体"/>
                <w:szCs w:val="21"/>
              </w:rPr>
              <w:t>1Hz</w:t>
            </w:r>
            <w:r w:rsidRPr="00A8441F">
              <w:rPr>
                <w:rFonts w:ascii="宋体" w:hAnsi="宋体" w:hint="eastAsia"/>
                <w:szCs w:val="21"/>
              </w:rPr>
              <w:t>～</w:t>
            </w:r>
            <w:r w:rsidRPr="00A8441F">
              <w:rPr>
                <w:rFonts w:ascii="宋体" w:hAnsi="宋体"/>
                <w:szCs w:val="21"/>
              </w:rPr>
              <w:t>3MHz</w:t>
            </w:r>
            <w:r w:rsidRPr="00A8441F">
              <w:rPr>
                <w:rFonts w:ascii="宋体" w:hAnsi="宋体" w:hint="eastAsia"/>
                <w:szCs w:val="21"/>
              </w:rPr>
              <w:t>；</w:t>
            </w:r>
          </w:p>
          <w:p w:rsidR="003D5934" w:rsidRPr="00A8441F" w:rsidRDefault="003D5934" w:rsidP="00CE223C">
            <w:pPr>
              <w:numPr>
                <w:ilvl w:val="0"/>
                <w:numId w:val="4"/>
              </w:numPr>
              <w:spacing w:line="360" w:lineRule="auto"/>
              <w:ind w:left="0" w:firstLine="0"/>
              <w:jc w:val="left"/>
              <w:rPr>
                <w:rFonts w:ascii="宋体"/>
                <w:szCs w:val="21"/>
              </w:rPr>
            </w:pPr>
            <w:r w:rsidRPr="00A8441F">
              <w:rPr>
                <w:rFonts w:ascii="宋体" w:hAnsi="宋体" w:hint="eastAsia"/>
                <w:szCs w:val="21"/>
              </w:rPr>
              <w:t>★标配</w:t>
            </w:r>
            <w:r w:rsidRPr="00A8441F">
              <w:rPr>
                <w:rFonts w:ascii="宋体" w:hAnsi="宋体"/>
                <w:szCs w:val="21"/>
              </w:rPr>
              <w:t>100KHz --3.2GHzR TG</w:t>
            </w:r>
            <w:r w:rsidRPr="00A8441F">
              <w:rPr>
                <w:rFonts w:ascii="宋体" w:hAnsi="宋体" w:hint="eastAsia"/>
                <w:szCs w:val="21"/>
              </w:rPr>
              <w:t>跟踪源</w:t>
            </w:r>
          </w:p>
          <w:p w:rsidR="003D5934" w:rsidRPr="00CE223C" w:rsidRDefault="003D5934" w:rsidP="00CE223C">
            <w:pPr>
              <w:numPr>
                <w:ilvl w:val="0"/>
                <w:numId w:val="4"/>
              </w:numPr>
              <w:spacing w:line="360" w:lineRule="auto"/>
              <w:ind w:left="0" w:firstLine="0"/>
              <w:jc w:val="left"/>
              <w:rPr>
                <w:rFonts w:ascii="宋体"/>
                <w:szCs w:val="21"/>
              </w:rPr>
            </w:pPr>
            <w:r w:rsidRPr="00A8441F">
              <w:rPr>
                <w:rFonts w:ascii="宋体" w:hAnsi="宋体" w:hint="eastAsia"/>
                <w:szCs w:val="21"/>
              </w:rPr>
              <w:t>提供以太网</w:t>
            </w:r>
            <w:r w:rsidRPr="00A8441F">
              <w:rPr>
                <w:rFonts w:ascii="宋体" w:hAnsi="宋体"/>
                <w:szCs w:val="21"/>
              </w:rPr>
              <w:t>LAN</w:t>
            </w:r>
            <w:r w:rsidRPr="00A8441F">
              <w:rPr>
                <w:rFonts w:ascii="宋体" w:hAnsi="宋体" w:hint="eastAsia"/>
                <w:szCs w:val="21"/>
              </w:rPr>
              <w:t>接口以及其它的外围接口</w:t>
            </w:r>
            <w:r w:rsidRPr="00A8441F">
              <w:rPr>
                <w:rFonts w:ascii="宋体" w:hAnsi="宋体"/>
                <w:szCs w:val="21"/>
              </w:rPr>
              <w:t>USB Host</w:t>
            </w:r>
            <w:r w:rsidRPr="00A8441F">
              <w:rPr>
                <w:rFonts w:ascii="宋体" w:hAnsi="宋体" w:hint="eastAsia"/>
                <w:szCs w:val="21"/>
              </w:rPr>
              <w:t>，</w:t>
            </w:r>
            <w:r w:rsidRPr="00A8441F">
              <w:rPr>
                <w:rFonts w:ascii="宋体" w:hAnsi="宋体"/>
                <w:szCs w:val="21"/>
              </w:rPr>
              <w:t>USB Device</w:t>
            </w:r>
            <w:r>
              <w:rPr>
                <w:rFonts w:ascii="宋体" w:hAnsi="宋体" w:hint="eastAsia"/>
                <w:szCs w:val="21"/>
              </w:rPr>
              <w:t>。</w:t>
            </w:r>
          </w:p>
        </w:tc>
        <w:tc>
          <w:tcPr>
            <w:tcW w:w="709" w:type="dxa"/>
            <w:vAlign w:val="center"/>
          </w:tcPr>
          <w:p w:rsidR="003D5934" w:rsidRPr="002F217F" w:rsidRDefault="003D5934" w:rsidP="00484F9E">
            <w:pPr>
              <w:widowControl/>
              <w:jc w:val="center"/>
              <w:textAlignment w:val="center"/>
              <w:rPr>
                <w:rFonts w:ascii="宋体" w:cs="宋体"/>
                <w:szCs w:val="21"/>
              </w:rPr>
            </w:pPr>
            <w:r w:rsidRPr="002F217F">
              <w:rPr>
                <w:rFonts w:ascii="宋体" w:hAnsi="宋体" w:cs="宋体" w:hint="eastAsia"/>
                <w:szCs w:val="21"/>
              </w:rPr>
              <w:t>台</w:t>
            </w:r>
          </w:p>
        </w:tc>
        <w:tc>
          <w:tcPr>
            <w:tcW w:w="709" w:type="dxa"/>
            <w:vAlign w:val="center"/>
          </w:tcPr>
          <w:p w:rsidR="003D5934" w:rsidRPr="002F217F" w:rsidRDefault="003D5934" w:rsidP="00484F9E">
            <w:pPr>
              <w:widowControl/>
              <w:jc w:val="center"/>
              <w:textAlignment w:val="center"/>
              <w:rPr>
                <w:rFonts w:ascii="宋体" w:cs="宋体"/>
                <w:kern w:val="0"/>
                <w:szCs w:val="21"/>
              </w:rPr>
            </w:pPr>
            <w:r w:rsidRPr="002F217F">
              <w:rPr>
                <w:rFonts w:ascii="宋体" w:hAnsi="宋体" w:cs="宋体"/>
                <w:kern w:val="0"/>
                <w:szCs w:val="21"/>
              </w:rPr>
              <w:t>1</w:t>
            </w:r>
          </w:p>
        </w:tc>
      </w:tr>
      <w:tr w:rsidR="003D5934" w:rsidRPr="00484F9E" w:rsidTr="00CE223C">
        <w:trPr>
          <w:trHeight w:val="280"/>
        </w:trPr>
        <w:tc>
          <w:tcPr>
            <w:tcW w:w="750" w:type="dxa"/>
            <w:vAlign w:val="center"/>
          </w:tcPr>
          <w:p w:rsidR="003D5934" w:rsidRPr="00773B9E" w:rsidRDefault="003D5934" w:rsidP="00484F9E">
            <w:pPr>
              <w:widowControl/>
              <w:jc w:val="center"/>
              <w:textAlignment w:val="center"/>
              <w:rPr>
                <w:rFonts w:ascii="宋体" w:cs="宋体"/>
                <w:b/>
                <w:kern w:val="0"/>
                <w:sz w:val="28"/>
                <w:szCs w:val="28"/>
              </w:rPr>
            </w:pPr>
            <w:r w:rsidRPr="00773B9E">
              <w:rPr>
                <w:rFonts w:ascii="宋体" w:hAnsi="宋体" w:cs="宋体"/>
                <w:b/>
                <w:kern w:val="0"/>
                <w:sz w:val="28"/>
                <w:szCs w:val="28"/>
              </w:rPr>
              <w:t>3</w:t>
            </w:r>
          </w:p>
        </w:tc>
        <w:tc>
          <w:tcPr>
            <w:tcW w:w="1500" w:type="dxa"/>
            <w:vAlign w:val="center"/>
          </w:tcPr>
          <w:p w:rsidR="003D5934" w:rsidRPr="00484F9E" w:rsidRDefault="003D5934" w:rsidP="00484F9E">
            <w:pPr>
              <w:widowControl/>
              <w:jc w:val="center"/>
              <w:textAlignment w:val="center"/>
              <w:rPr>
                <w:color w:val="000000"/>
                <w:sz w:val="18"/>
                <w:szCs w:val="18"/>
              </w:rPr>
            </w:pPr>
            <w:r>
              <w:rPr>
                <w:rFonts w:ascii="宋体" w:hAnsi="宋体" w:cs="Arial" w:hint="eastAsia"/>
                <w:b/>
                <w:bCs/>
                <w:color w:val="000000"/>
                <w:kern w:val="0"/>
                <w:sz w:val="28"/>
                <w:szCs w:val="28"/>
              </w:rPr>
              <w:t>函数任意波形发生器</w:t>
            </w:r>
          </w:p>
        </w:tc>
        <w:tc>
          <w:tcPr>
            <w:tcW w:w="6186" w:type="dxa"/>
            <w:vAlign w:val="center"/>
          </w:tcPr>
          <w:p w:rsidR="003D5934" w:rsidRDefault="003D5934" w:rsidP="00CE223C">
            <w:pPr>
              <w:numPr>
                <w:ilvl w:val="0"/>
                <w:numId w:val="7"/>
              </w:numPr>
              <w:spacing w:line="360" w:lineRule="auto"/>
              <w:rPr>
                <w:rFonts w:ascii="宋体"/>
              </w:rPr>
            </w:pPr>
            <w:r>
              <w:rPr>
                <w:rFonts w:ascii="宋体" w:hAnsi="宋体" w:hint="eastAsia"/>
              </w:rPr>
              <w:t>等性能双通道信号输出</w:t>
            </w:r>
          </w:p>
          <w:p w:rsidR="003D5934" w:rsidRDefault="003D5934" w:rsidP="00CE223C">
            <w:pPr>
              <w:numPr>
                <w:ilvl w:val="0"/>
                <w:numId w:val="7"/>
              </w:numPr>
              <w:spacing w:line="360" w:lineRule="auto"/>
              <w:rPr>
                <w:rFonts w:ascii="宋体"/>
              </w:rPr>
            </w:pPr>
            <w:r>
              <w:rPr>
                <w:rFonts w:ascii="宋体" w:hAnsi="宋体" w:hint="eastAsia"/>
              </w:rPr>
              <w:t>★正弦波输出频率不得低于</w:t>
            </w:r>
            <w:r>
              <w:rPr>
                <w:rFonts w:ascii="宋体" w:hAnsi="宋体"/>
              </w:rPr>
              <w:t>1uHz~200MHz</w:t>
            </w:r>
          </w:p>
          <w:p w:rsidR="003D5934" w:rsidRDefault="003D5934" w:rsidP="00CE223C">
            <w:pPr>
              <w:numPr>
                <w:ilvl w:val="0"/>
                <w:numId w:val="7"/>
              </w:numPr>
              <w:spacing w:line="360" w:lineRule="auto"/>
              <w:rPr>
                <w:rFonts w:ascii="宋体"/>
              </w:rPr>
            </w:pPr>
            <w:r>
              <w:rPr>
                <w:rFonts w:ascii="宋体" w:hAnsi="宋体" w:hint="eastAsia"/>
              </w:rPr>
              <w:t>采样率不得低于</w:t>
            </w:r>
            <w:r>
              <w:rPr>
                <w:rFonts w:ascii="宋体" w:hAnsi="宋体"/>
              </w:rPr>
              <w:t>2.4GSa/S</w:t>
            </w:r>
          </w:p>
          <w:p w:rsidR="003D5934" w:rsidRDefault="003D5934" w:rsidP="00CE223C">
            <w:pPr>
              <w:numPr>
                <w:ilvl w:val="0"/>
                <w:numId w:val="7"/>
              </w:numPr>
              <w:spacing w:line="360" w:lineRule="auto"/>
              <w:rPr>
                <w:rFonts w:ascii="宋体"/>
              </w:rPr>
            </w:pPr>
            <w:r>
              <w:rPr>
                <w:rFonts w:ascii="宋体" w:hAnsi="宋体" w:hint="eastAsia"/>
              </w:rPr>
              <w:t>上升时间不得高于</w:t>
            </w:r>
            <w:r>
              <w:rPr>
                <w:rFonts w:ascii="宋体" w:hAnsi="宋体"/>
              </w:rPr>
              <w:t>2ns</w:t>
            </w:r>
          </w:p>
          <w:p w:rsidR="003D5934" w:rsidRDefault="003D5934" w:rsidP="00CE223C">
            <w:pPr>
              <w:numPr>
                <w:ilvl w:val="0"/>
                <w:numId w:val="7"/>
              </w:numPr>
              <w:spacing w:line="360" w:lineRule="auto"/>
              <w:rPr>
                <w:rFonts w:ascii="宋体"/>
              </w:rPr>
            </w:pPr>
            <w:r>
              <w:rPr>
                <w:rFonts w:ascii="宋体" w:hAnsi="宋体" w:hint="eastAsia"/>
              </w:rPr>
              <w:t>逐点输出技术</w:t>
            </w:r>
          </w:p>
          <w:p w:rsidR="003D5934" w:rsidRDefault="003D5934" w:rsidP="00CE223C">
            <w:pPr>
              <w:numPr>
                <w:ilvl w:val="0"/>
                <w:numId w:val="7"/>
              </w:numPr>
              <w:spacing w:line="360" w:lineRule="auto"/>
              <w:rPr>
                <w:rFonts w:ascii="宋体"/>
              </w:rPr>
            </w:pPr>
            <w:r>
              <w:rPr>
                <w:rFonts w:ascii="宋体" w:hAnsi="宋体" w:hint="eastAsia"/>
              </w:rPr>
              <w:t>★垂直分辨率不得低于</w:t>
            </w:r>
            <w:r>
              <w:rPr>
                <w:rFonts w:ascii="宋体" w:hAnsi="宋体"/>
              </w:rPr>
              <w:t>16-bit</w:t>
            </w:r>
          </w:p>
          <w:p w:rsidR="003D5934" w:rsidRDefault="003D5934" w:rsidP="00CE223C">
            <w:pPr>
              <w:numPr>
                <w:ilvl w:val="0"/>
                <w:numId w:val="7"/>
              </w:numPr>
              <w:spacing w:line="360" w:lineRule="auto"/>
              <w:rPr>
                <w:rFonts w:ascii="宋体"/>
              </w:rPr>
            </w:pPr>
            <w:r>
              <w:rPr>
                <w:rFonts w:ascii="宋体" w:hAnsi="宋体" w:hint="eastAsia"/>
              </w:rPr>
              <w:t>高斯白噪声不小于</w:t>
            </w:r>
            <w:r>
              <w:rPr>
                <w:rFonts w:ascii="宋体" w:hAnsi="宋体"/>
              </w:rPr>
              <w:t>200MHz</w:t>
            </w:r>
          </w:p>
          <w:p w:rsidR="003D5934" w:rsidRDefault="003D5934" w:rsidP="00CE223C">
            <w:pPr>
              <w:pStyle w:val="10"/>
              <w:numPr>
                <w:ilvl w:val="0"/>
                <w:numId w:val="7"/>
              </w:numPr>
              <w:spacing w:line="360" w:lineRule="auto"/>
              <w:ind w:firstLineChars="0"/>
              <w:rPr>
                <w:rFonts w:ascii="宋体"/>
              </w:rPr>
            </w:pPr>
            <w:r>
              <w:rPr>
                <w:rFonts w:ascii="宋体" w:hAnsi="宋体" w:hint="eastAsia"/>
              </w:rPr>
              <w:t>★脉冲特性：</w:t>
            </w:r>
          </w:p>
          <w:p w:rsidR="003D5934" w:rsidRDefault="003D5934" w:rsidP="00CE223C">
            <w:pPr>
              <w:pStyle w:val="10"/>
              <w:spacing w:line="360" w:lineRule="auto"/>
              <w:ind w:left="420" w:firstLineChars="0"/>
              <w:rPr>
                <w:rFonts w:ascii="宋体"/>
              </w:rPr>
            </w:pPr>
            <w:r w:rsidRPr="00CE223C">
              <w:rPr>
                <w:rFonts w:ascii="宋体" w:hAnsi="宋体" w:hint="eastAsia"/>
              </w:rPr>
              <w:t>频率：</w:t>
            </w:r>
            <w:r w:rsidRPr="00CE223C">
              <w:rPr>
                <w:rFonts w:ascii="宋体" w:hAnsi="宋体"/>
              </w:rPr>
              <w:t>1uHz ~ 80MHz</w:t>
            </w:r>
          </w:p>
          <w:p w:rsidR="003D5934" w:rsidRDefault="003D5934" w:rsidP="00CE223C">
            <w:pPr>
              <w:pStyle w:val="10"/>
              <w:spacing w:line="360" w:lineRule="auto"/>
              <w:ind w:left="420" w:firstLineChars="0"/>
              <w:rPr>
                <w:rFonts w:ascii="宋体"/>
              </w:rPr>
            </w:pPr>
            <w:r>
              <w:rPr>
                <w:rFonts w:ascii="宋体" w:hAnsi="宋体" w:hint="eastAsia"/>
              </w:rPr>
              <w:t>脉宽最小</w:t>
            </w:r>
            <w:r>
              <w:rPr>
                <w:rFonts w:ascii="宋体" w:hAnsi="宋体"/>
              </w:rPr>
              <w:t>3.3ns</w:t>
            </w:r>
            <w:r>
              <w:rPr>
                <w:rFonts w:ascii="宋体" w:hAnsi="宋体" w:hint="eastAsia"/>
              </w:rPr>
              <w:t>，最小步进</w:t>
            </w:r>
            <w:r>
              <w:rPr>
                <w:rFonts w:ascii="宋体" w:hAnsi="宋体"/>
              </w:rPr>
              <w:t>100ps</w:t>
            </w:r>
            <w:r>
              <w:rPr>
                <w:rFonts w:ascii="宋体" w:hAnsi="宋体" w:hint="eastAsia"/>
              </w:rPr>
              <w:t>，精细可调</w:t>
            </w:r>
          </w:p>
          <w:p w:rsidR="003D5934" w:rsidRDefault="003D5934" w:rsidP="00CE223C">
            <w:pPr>
              <w:pStyle w:val="10"/>
              <w:spacing w:line="360" w:lineRule="auto"/>
              <w:ind w:left="420" w:firstLineChars="0"/>
              <w:rPr>
                <w:rFonts w:ascii="宋体"/>
              </w:rPr>
            </w:pPr>
            <w:r>
              <w:rPr>
                <w:rFonts w:ascii="宋体" w:hAnsi="宋体" w:hint="eastAsia"/>
              </w:rPr>
              <w:t>上升</w:t>
            </w:r>
            <w:r>
              <w:rPr>
                <w:rFonts w:ascii="宋体" w:hAnsi="宋体"/>
              </w:rPr>
              <w:t>/</w:t>
            </w:r>
            <w:r>
              <w:rPr>
                <w:rFonts w:ascii="宋体" w:hAnsi="宋体" w:hint="eastAsia"/>
              </w:rPr>
              <w:t>下降时间：</w:t>
            </w:r>
            <w:r>
              <w:rPr>
                <w:rFonts w:ascii="宋体" w:hAnsi="宋体"/>
              </w:rPr>
              <w:t xml:space="preserve">1ns </w:t>
            </w:r>
          </w:p>
          <w:p w:rsidR="003D5934" w:rsidRDefault="003D5934" w:rsidP="00CE223C">
            <w:pPr>
              <w:pStyle w:val="10"/>
              <w:spacing w:line="360" w:lineRule="auto"/>
              <w:ind w:left="420" w:firstLineChars="0"/>
              <w:rPr>
                <w:rFonts w:ascii="宋体"/>
              </w:rPr>
            </w:pPr>
            <w:r>
              <w:rPr>
                <w:rFonts w:ascii="宋体" w:hAnsi="宋体" w:hint="eastAsia"/>
              </w:rPr>
              <w:t>过冲</w:t>
            </w:r>
            <w:r>
              <w:rPr>
                <w:rFonts w:ascii="宋体" w:hAnsi="宋体"/>
              </w:rPr>
              <w:t>: 3%</w:t>
            </w:r>
          </w:p>
          <w:p w:rsidR="003D5934" w:rsidRDefault="003D5934" w:rsidP="00CE223C">
            <w:pPr>
              <w:pStyle w:val="10"/>
              <w:spacing w:line="360" w:lineRule="auto"/>
              <w:ind w:left="420" w:firstLineChars="0"/>
              <w:rPr>
                <w:rFonts w:ascii="宋体"/>
              </w:rPr>
            </w:pPr>
            <w:r>
              <w:rPr>
                <w:rFonts w:ascii="宋体" w:hAnsi="宋体" w:hint="eastAsia"/>
              </w:rPr>
              <w:t>占空比</w:t>
            </w:r>
            <w:r>
              <w:rPr>
                <w:rFonts w:ascii="宋体" w:hAnsi="宋体"/>
              </w:rPr>
              <w:t xml:space="preserve">:0.001~99.999% </w:t>
            </w:r>
          </w:p>
          <w:p w:rsidR="003D5934" w:rsidRDefault="003D5934" w:rsidP="00CE223C">
            <w:pPr>
              <w:numPr>
                <w:ilvl w:val="0"/>
                <w:numId w:val="7"/>
              </w:numPr>
              <w:spacing w:line="360" w:lineRule="auto"/>
              <w:rPr>
                <w:rFonts w:ascii="宋体"/>
              </w:rPr>
            </w:pPr>
            <w:r>
              <w:rPr>
                <w:rFonts w:ascii="宋体" w:hAnsi="宋体" w:hint="eastAsia"/>
              </w:rPr>
              <w:t>任意波形长度</w:t>
            </w:r>
            <w:r>
              <w:rPr>
                <w:rFonts w:ascii="宋体" w:hAnsi="宋体"/>
              </w:rPr>
              <w:t>8M</w:t>
            </w:r>
            <w:r>
              <w:rPr>
                <w:rFonts w:ascii="宋体" w:hAnsi="宋体" w:hint="eastAsia"/>
              </w:rPr>
              <w:t>点</w:t>
            </w:r>
          </w:p>
          <w:p w:rsidR="003D5934" w:rsidRDefault="003D5934" w:rsidP="00CE223C">
            <w:pPr>
              <w:numPr>
                <w:ilvl w:val="0"/>
                <w:numId w:val="7"/>
              </w:numPr>
              <w:spacing w:line="360" w:lineRule="auto"/>
              <w:rPr>
                <w:rFonts w:ascii="宋体" w:hAnsi="宋体"/>
              </w:rPr>
            </w:pPr>
            <w:r>
              <w:rPr>
                <w:rFonts w:ascii="宋体" w:hAnsi="宋体" w:hint="eastAsia"/>
              </w:rPr>
              <w:t>时基精度：±</w:t>
            </w:r>
            <w:r>
              <w:rPr>
                <w:rFonts w:ascii="宋体" w:hAnsi="宋体"/>
              </w:rPr>
              <w:t>1ppm</w:t>
            </w:r>
          </w:p>
          <w:p w:rsidR="003D5934" w:rsidRDefault="003D5934" w:rsidP="00CE223C">
            <w:pPr>
              <w:numPr>
                <w:ilvl w:val="0"/>
                <w:numId w:val="7"/>
              </w:numPr>
              <w:spacing w:line="360" w:lineRule="auto"/>
              <w:rPr>
                <w:rFonts w:ascii="宋体"/>
                <w:color w:val="000000"/>
                <w:szCs w:val="21"/>
              </w:rPr>
            </w:pPr>
            <w:r>
              <w:rPr>
                <w:rFonts w:ascii="宋体" w:hAnsi="宋体" w:hint="eastAsia"/>
                <w:color w:val="000000"/>
                <w:szCs w:val="21"/>
              </w:rPr>
              <w:t>谐波发生器功能，可产生大于</w:t>
            </w:r>
            <w:r>
              <w:rPr>
                <w:rFonts w:ascii="宋体" w:hAnsi="宋体"/>
                <w:color w:val="000000"/>
                <w:szCs w:val="21"/>
              </w:rPr>
              <w:t>8</w:t>
            </w:r>
            <w:r>
              <w:rPr>
                <w:rFonts w:ascii="宋体" w:hAnsi="宋体" w:hint="eastAsia"/>
                <w:color w:val="000000"/>
                <w:szCs w:val="21"/>
              </w:rPr>
              <w:t>次谐波</w:t>
            </w:r>
          </w:p>
          <w:p w:rsidR="003D5934" w:rsidRDefault="003D5934" w:rsidP="00CE223C">
            <w:pPr>
              <w:numPr>
                <w:ilvl w:val="0"/>
                <w:numId w:val="7"/>
              </w:numPr>
              <w:spacing w:line="360" w:lineRule="auto"/>
              <w:rPr>
                <w:rFonts w:ascii="宋体"/>
                <w:color w:val="000000"/>
                <w:szCs w:val="21"/>
              </w:rPr>
            </w:pPr>
            <w:r>
              <w:rPr>
                <w:rFonts w:ascii="宋体" w:hAnsi="宋体" w:hint="eastAsia"/>
                <w:color w:val="000000"/>
                <w:szCs w:val="21"/>
              </w:rPr>
              <w:t>丰富的模拟和数字调制功能：</w:t>
            </w:r>
            <w:r>
              <w:rPr>
                <w:rFonts w:ascii="宋体" w:hAnsi="宋体"/>
                <w:color w:val="000000"/>
                <w:szCs w:val="21"/>
              </w:rPr>
              <w:t>AM</w:t>
            </w:r>
            <w:r>
              <w:rPr>
                <w:rFonts w:ascii="宋体" w:hAnsi="宋体" w:hint="eastAsia"/>
                <w:color w:val="000000"/>
                <w:szCs w:val="21"/>
              </w:rPr>
              <w:t>、</w:t>
            </w:r>
            <w:r>
              <w:rPr>
                <w:rFonts w:ascii="宋体" w:hAnsi="宋体"/>
                <w:color w:val="000000"/>
                <w:szCs w:val="21"/>
              </w:rPr>
              <w:t>DSB-AM</w:t>
            </w:r>
            <w:r>
              <w:rPr>
                <w:rFonts w:ascii="宋体" w:hAnsi="宋体" w:hint="eastAsia"/>
                <w:color w:val="000000"/>
                <w:szCs w:val="21"/>
              </w:rPr>
              <w:t>、</w:t>
            </w:r>
            <w:r>
              <w:rPr>
                <w:rFonts w:ascii="宋体" w:hAnsi="宋体"/>
                <w:color w:val="000000"/>
                <w:szCs w:val="21"/>
              </w:rPr>
              <w:t>FM</w:t>
            </w:r>
            <w:r>
              <w:rPr>
                <w:rFonts w:ascii="宋体" w:hAnsi="宋体" w:hint="eastAsia"/>
                <w:color w:val="000000"/>
                <w:szCs w:val="21"/>
              </w:rPr>
              <w:t>、</w:t>
            </w:r>
            <w:r>
              <w:rPr>
                <w:rFonts w:ascii="宋体" w:hAnsi="宋体"/>
                <w:color w:val="000000"/>
                <w:szCs w:val="21"/>
              </w:rPr>
              <w:t>PM</w:t>
            </w:r>
            <w:r>
              <w:rPr>
                <w:rFonts w:ascii="宋体" w:hAnsi="宋体" w:hint="eastAsia"/>
                <w:color w:val="000000"/>
                <w:szCs w:val="21"/>
              </w:rPr>
              <w:t>、</w:t>
            </w:r>
            <w:r>
              <w:rPr>
                <w:rFonts w:ascii="宋体" w:hAnsi="宋体"/>
                <w:color w:val="000000"/>
                <w:szCs w:val="21"/>
              </w:rPr>
              <w:t>FSK</w:t>
            </w:r>
            <w:r>
              <w:rPr>
                <w:rFonts w:ascii="宋体" w:hAnsi="宋体" w:hint="eastAsia"/>
                <w:color w:val="000000"/>
                <w:szCs w:val="21"/>
              </w:rPr>
              <w:t>、</w:t>
            </w:r>
            <w:r>
              <w:rPr>
                <w:rFonts w:ascii="宋体" w:hAnsi="宋体"/>
                <w:color w:val="000000"/>
                <w:szCs w:val="21"/>
              </w:rPr>
              <w:t>ASK</w:t>
            </w:r>
            <w:r>
              <w:rPr>
                <w:rFonts w:ascii="宋体" w:hAnsi="宋体" w:hint="eastAsia"/>
                <w:color w:val="000000"/>
                <w:szCs w:val="21"/>
              </w:rPr>
              <w:t>和</w:t>
            </w:r>
            <w:r>
              <w:rPr>
                <w:rFonts w:ascii="宋体" w:hAnsi="宋体"/>
                <w:color w:val="000000"/>
                <w:szCs w:val="21"/>
              </w:rPr>
              <w:t>PWM</w:t>
            </w:r>
          </w:p>
          <w:p w:rsidR="003D5934" w:rsidRDefault="003D5934" w:rsidP="00CE223C">
            <w:pPr>
              <w:numPr>
                <w:ilvl w:val="0"/>
                <w:numId w:val="7"/>
              </w:numPr>
              <w:spacing w:line="360" w:lineRule="auto"/>
              <w:rPr>
                <w:rFonts w:ascii="宋体"/>
                <w:color w:val="000000"/>
                <w:szCs w:val="21"/>
              </w:rPr>
            </w:pPr>
            <w:r>
              <w:rPr>
                <w:rFonts w:ascii="宋体" w:hAnsi="宋体" w:hint="eastAsia"/>
                <w:color w:val="000000"/>
                <w:szCs w:val="21"/>
              </w:rPr>
              <w:t>内建任意波形不小于</w:t>
            </w:r>
            <w:r>
              <w:rPr>
                <w:rFonts w:ascii="宋体" w:hAnsi="宋体"/>
                <w:color w:val="000000"/>
                <w:szCs w:val="21"/>
              </w:rPr>
              <w:t>19</w:t>
            </w:r>
            <w:r>
              <w:rPr>
                <w:rFonts w:ascii="宋体"/>
                <w:color w:val="000000"/>
                <w:szCs w:val="21"/>
              </w:rPr>
              <w:t>0</w:t>
            </w:r>
            <w:r>
              <w:rPr>
                <w:rFonts w:ascii="宋体" w:hAnsi="宋体" w:hint="eastAsia"/>
                <w:color w:val="000000"/>
                <w:szCs w:val="21"/>
              </w:rPr>
              <w:t>种</w:t>
            </w:r>
          </w:p>
          <w:p w:rsidR="003D5934" w:rsidRDefault="003D5934" w:rsidP="00CE223C">
            <w:pPr>
              <w:numPr>
                <w:ilvl w:val="0"/>
                <w:numId w:val="7"/>
              </w:numPr>
              <w:spacing w:line="360" w:lineRule="auto"/>
              <w:rPr>
                <w:rFonts w:ascii="宋体"/>
                <w:color w:val="000000"/>
                <w:szCs w:val="21"/>
              </w:rPr>
            </w:pPr>
            <w:r>
              <w:rPr>
                <w:rFonts w:ascii="宋体" w:hAnsi="宋体" w:hint="eastAsia"/>
                <w:color w:val="000000"/>
                <w:szCs w:val="21"/>
              </w:rPr>
              <w:t>★</w:t>
            </w:r>
            <w:r>
              <w:rPr>
                <w:rFonts w:ascii="宋体" w:hAnsi="宋体"/>
                <w:color w:val="000000"/>
                <w:szCs w:val="21"/>
              </w:rPr>
              <w:t>8</w:t>
            </w:r>
            <w:r>
              <w:rPr>
                <w:rFonts w:ascii="宋体" w:hAnsi="宋体" w:hint="eastAsia"/>
                <w:color w:val="000000"/>
                <w:szCs w:val="21"/>
              </w:rPr>
              <w:t>位硬件频率计不得低于：</w:t>
            </w:r>
            <w:r>
              <w:rPr>
                <w:rFonts w:ascii="宋体" w:hAnsi="宋体"/>
                <w:color w:val="000000"/>
                <w:szCs w:val="21"/>
              </w:rPr>
              <w:t>100mHz ~ 400MHz</w:t>
            </w:r>
          </w:p>
          <w:p w:rsidR="003D5934" w:rsidRDefault="003D5934" w:rsidP="00CE223C">
            <w:pPr>
              <w:numPr>
                <w:ilvl w:val="0"/>
                <w:numId w:val="7"/>
              </w:numPr>
              <w:spacing w:line="360" w:lineRule="auto"/>
              <w:rPr>
                <w:rFonts w:ascii="宋体"/>
                <w:color w:val="000000"/>
                <w:szCs w:val="21"/>
              </w:rPr>
            </w:pPr>
            <w:r>
              <w:rPr>
                <w:rFonts w:ascii="宋体" w:hAnsi="宋体" w:hint="eastAsia"/>
                <w:color w:val="000000"/>
                <w:szCs w:val="21"/>
              </w:rPr>
              <w:t>标配以太网</w:t>
            </w:r>
            <w:r>
              <w:rPr>
                <w:rFonts w:ascii="宋体" w:hAnsi="宋体"/>
                <w:color w:val="000000"/>
                <w:szCs w:val="21"/>
              </w:rPr>
              <w:t>LAN</w:t>
            </w:r>
            <w:r>
              <w:rPr>
                <w:rFonts w:ascii="宋体" w:hAnsi="宋体" w:hint="eastAsia"/>
                <w:color w:val="000000"/>
                <w:szCs w:val="21"/>
              </w:rPr>
              <w:t>以及</w:t>
            </w:r>
            <w:r>
              <w:rPr>
                <w:rFonts w:ascii="宋体" w:hAnsi="宋体"/>
                <w:color w:val="000000"/>
                <w:szCs w:val="21"/>
              </w:rPr>
              <w:t>USB Host</w:t>
            </w:r>
            <w:r>
              <w:rPr>
                <w:rFonts w:ascii="宋体" w:hAnsi="宋体" w:hint="eastAsia"/>
                <w:color w:val="000000"/>
                <w:szCs w:val="21"/>
              </w:rPr>
              <w:t>，</w:t>
            </w:r>
            <w:r>
              <w:rPr>
                <w:rFonts w:ascii="宋体" w:hAnsi="宋体"/>
                <w:color w:val="000000"/>
                <w:szCs w:val="21"/>
              </w:rPr>
              <w:t xml:space="preserve">USB Device </w:t>
            </w:r>
            <w:r>
              <w:rPr>
                <w:rFonts w:ascii="宋体" w:hAnsi="宋体" w:hint="eastAsia"/>
                <w:color w:val="000000"/>
                <w:szCs w:val="21"/>
              </w:rPr>
              <w:t>等外围接口</w:t>
            </w:r>
          </w:p>
          <w:p w:rsidR="003D5934" w:rsidRDefault="003D5934" w:rsidP="00CE223C">
            <w:pPr>
              <w:numPr>
                <w:ilvl w:val="0"/>
                <w:numId w:val="7"/>
              </w:numPr>
              <w:spacing w:line="360" w:lineRule="auto"/>
              <w:rPr>
                <w:rFonts w:ascii="宋体"/>
                <w:color w:val="000000"/>
                <w:szCs w:val="21"/>
              </w:rPr>
            </w:pPr>
            <w:r>
              <w:rPr>
                <w:rFonts w:ascii="宋体" w:hAnsi="宋体" w:hint="eastAsia"/>
                <w:color w:val="000000"/>
                <w:szCs w:val="21"/>
              </w:rPr>
              <w:t>★不小于</w:t>
            </w:r>
            <w:r>
              <w:rPr>
                <w:rFonts w:ascii="宋体" w:hAnsi="宋体"/>
                <w:color w:val="000000"/>
                <w:szCs w:val="21"/>
              </w:rPr>
              <w:t>4.3</w:t>
            </w:r>
            <w:r>
              <w:rPr>
                <w:rFonts w:ascii="宋体" w:hAnsi="宋体" w:hint="eastAsia"/>
                <w:color w:val="000000"/>
                <w:szCs w:val="21"/>
              </w:rPr>
              <w:t>英寸</w:t>
            </w:r>
            <w:r>
              <w:rPr>
                <w:rFonts w:ascii="宋体" w:hAnsi="宋体"/>
                <w:color w:val="000000"/>
                <w:szCs w:val="21"/>
              </w:rPr>
              <w:t>TFT-LCD</w:t>
            </w:r>
            <w:r>
              <w:rPr>
                <w:rFonts w:ascii="宋体" w:hAnsi="宋体" w:hint="eastAsia"/>
                <w:color w:val="000000"/>
                <w:szCs w:val="21"/>
              </w:rPr>
              <w:t>显示屏并支持触摸操作</w:t>
            </w:r>
          </w:p>
          <w:p w:rsidR="003D5934" w:rsidRPr="00484F9E" w:rsidRDefault="003D5934" w:rsidP="00484F9E">
            <w:pPr>
              <w:widowControl/>
              <w:jc w:val="left"/>
              <w:textAlignment w:val="center"/>
              <w:rPr>
                <w:color w:val="000000"/>
                <w:sz w:val="18"/>
                <w:szCs w:val="18"/>
              </w:rPr>
            </w:pPr>
          </w:p>
        </w:tc>
        <w:tc>
          <w:tcPr>
            <w:tcW w:w="709" w:type="dxa"/>
            <w:vAlign w:val="center"/>
          </w:tcPr>
          <w:p w:rsidR="003D5934" w:rsidRPr="002F217F" w:rsidRDefault="003D5934" w:rsidP="00484F9E">
            <w:pPr>
              <w:widowControl/>
              <w:jc w:val="center"/>
              <w:textAlignment w:val="center"/>
              <w:rPr>
                <w:rFonts w:ascii="宋体" w:cs="宋体"/>
                <w:szCs w:val="21"/>
              </w:rPr>
            </w:pPr>
            <w:r w:rsidRPr="002F217F">
              <w:rPr>
                <w:rFonts w:ascii="宋体" w:hAnsi="宋体" w:cs="宋体" w:hint="eastAsia"/>
                <w:szCs w:val="21"/>
              </w:rPr>
              <w:t>台</w:t>
            </w:r>
          </w:p>
        </w:tc>
        <w:tc>
          <w:tcPr>
            <w:tcW w:w="709" w:type="dxa"/>
            <w:vAlign w:val="center"/>
          </w:tcPr>
          <w:p w:rsidR="003D5934" w:rsidRPr="002F217F" w:rsidRDefault="003D5934" w:rsidP="00484F9E">
            <w:pPr>
              <w:widowControl/>
              <w:jc w:val="center"/>
              <w:textAlignment w:val="center"/>
              <w:rPr>
                <w:rFonts w:ascii="宋体" w:cs="宋体"/>
                <w:kern w:val="0"/>
                <w:szCs w:val="21"/>
              </w:rPr>
            </w:pPr>
            <w:r w:rsidRPr="002F217F">
              <w:rPr>
                <w:rFonts w:ascii="宋体" w:hAnsi="宋体" w:cs="宋体"/>
                <w:kern w:val="0"/>
                <w:szCs w:val="21"/>
              </w:rPr>
              <w:t>1</w:t>
            </w:r>
          </w:p>
        </w:tc>
      </w:tr>
      <w:tr w:rsidR="003D5934" w:rsidRPr="00484F9E" w:rsidTr="00CE223C">
        <w:trPr>
          <w:trHeight w:val="568"/>
        </w:trPr>
        <w:tc>
          <w:tcPr>
            <w:tcW w:w="750" w:type="dxa"/>
            <w:vAlign w:val="center"/>
          </w:tcPr>
          <w:p w:rsidR="003D5934" w:rsidRPr="00773B9E" w:rsidRDefault="003D5934" w:rsidP="00484F9E">
            <w:pPr>
              <w:widowControl/>
              <w:jc w:val="center"/>
              <w:textAlignment w:val="center"/>
              <w:rPr>
                <w:rFonts w:ascii="宋体" w:cs="宋体"/>
                <w:b/>
                <w:kern w:val="0"/>
                <w:sz w:val="28"/>
                <w:szCs w:val="28"/>
              </w:rPr>
            </w:pPr>
            <w:r w:rsidRPr="00773B9E">
              <w:rPr>
                <w:rFonts w:ascii="宋体" w:hAnsi="宋体" w:cs="宋体"/>
                <w:b/>
                <w:kern w:val="0"/>
                <w:sz w:val="28"/>
                <w:szCs w:val="28"/>
              </w:rPr>
              <w:t>4</w:t>
            </w:r>
          </w:p>
        </w:tc>
        <w:tc>
          <w:tcPr>
            <w:tcW w:w="1500" w:type="dxa"/>
            <w:vAlign w:val="center"/>
          </w:tcPr>
          <w:p w:rsidR="003D5934" w:rsidRPr="00484F9E" w:rsidRDefault="003D5934" w:rsidP="00484F9E">
            <w:pPr>
              <w:widowControl/>
              <w:jc w:val="center"/>
              <w:textAlignment w:val="center"/>
              <w:rPr>
                <w:color w:val="000000"/>
                <w:sz w:val="18"/>
                <w:szCs w:val="18"/>
              </w:rPr>
            </w:pPr>
            <w:r>
              <w:rPr>
                <w:rFonts w:hint="eastAsia"/>
                <w:b/>
                <w:bCs/>
                <w:kern w:val="0"/>
                <w:sz w:val="28"/>
                <w:szCs w:val="28"/>
              </w:rPr>
              <w:t>数字万用表</w:t>
            </w:r>
          </w:p>
        </w:tc>
        <w:tc>
          <w:tcPr>
            <w:tcW w:w="6186" w:type="dxa"/>
          </w:tcPr>
          <w:p w:rsidR="003D5934" w:rsidRPr="002F217F" w:rsidRDefault="003D5934" w:rsidP="00CE223C">
            <w:pPr>
              <w:numPr>
                <w:ilvl w:val="0"/>
                <w:numId w:val="8"/>
              </w:numPr>
              <w:spacing w:line="360" w:lineRule="auto"/>
              <w:rPr>
                <w:rFonts w:ascii="宋体"/>
                <w:szCs w:val="21"/>
              </w:rPr>
            </w:pPr>
            <w:r w:rsidRPr="002F217F">
              <w:rPr>
                <w:rFonts w:ascii="宋体" w:hAnsi="宋体" w:hint="eastAsia"/>
                <w:szCs w:val="21"/>
              </w:rPr>
              <w:t>★真</w:t>
            </w:r>
            <w:r w:rsidRPr="002F217F">
              <w:rPr>
                <w:rFonts w:ascii="宋体" w:hAnsi="宋体"/>
                <w:szCs w:val="21"/>
              </w:rPr>
              <w:t>6</w:t>
            </w:r>
            <w:r w:rsidRPr="002F217F">
              <w:rPr>
                <w:rFonts w:ascii="宋体" w:hAnsi="宋体" w:hint="eastAsia"/>
                <w:szCs w:val="21"/>
              </w:rPr>
              <w:t>½位读数分辨率数字万用表</w:t>
            </w:r>
            <w:r w:rsidRPr="002F217F">
              <w:rPr>
                <w:rFonts w:ascii="宋体" w:hAnsi="宋体"/>
                <w:szCs w:val="21"/>
              </w:rPr>
              <w:t>(2,200,000 Count)</w:t>
            </w:r>
          </w:p>
          <w:p w:rsidR="003D5934" w:rsidRPr="002F217F" w:rsidRDefault="003D5934" w:rsidP="00CE223C">
            <w:pPr>
              <w:numPr>
                <w:ilvl w:val="0"/>
                <w:numId w:val="8"/>
              </w:numPr>
              <w:spacing w:line="360" w:lineRule="auto"/>
              <w:rPr>
                <w:rFonts w:ascii="宋体"/>
                <w:szCs w:val="21"/>
              </w:rPr>
            </w:pPr>
            <w:r w:rsidRPr="002F217F">
              <w:rPr>
                <w:rFonts w:ascii="宋体" w:hAnsi="宋体" w:hint="eastAsia"/>
                <w:szCs w:val="21"/>
              </w:rPr>
              <w:t>★基本直流电压准确度</w:t>
            </w:r>
            <w:r w:rsidRPr="002F217F">
              <w:rPr>
                <w:rFonts w:ascii="宋体" w:hAnsi="宋体"/>
                <w:szCs w:val="21"/>
              </w:rPr>
              <w:t>0.0035%</w:t>
            </w:r>
          </w:p>
          <w:p w:rsidR="003D5934" w:rsidRPr="002F217F" w:rsidRDefault="003D5934" w:rsidP="00CE223C">
            <w:pPr>
              <w:numPr>
                <w:ilvl w:val="0"/>
                <w:numId w:val="8"/>
              </w:numPr>
              <w:spacing w:line="360" w:lineRule="auto"/>
              <w:rPr>
                <w:rFonts w:ascii="宋体"/>
                <w:szCs w:val="21"/>
              </w:rPr>
            </w:pPr>
            <w:r w:rsidRPr="002F217F">
              <w:rPr>
                <w:rFonts w:ascii="宋体" w:hAnsi="宋体" w:hint="eastAsia"/>
                <w:szCs w:val="21"/>
              </w:rPr>
              <w:t>★不小于</w:t>
            </w:r>
            <w:r w:rsidRPr="002F217F">
              <w:rPr>
                <w:rFonts w:ascii="宋体" w:hAnsi="宋体"/>
                <w:szCs w:val="21"/>
              </w:rPr>
              <w:t>4.3</w:t>
            </w:r>
            <w:r w:rsidRPr="002F217F">
              <w:rPr>
                <w:rFonts w:ascii="宋体" w:hAnsi="宋体" w:hint="eastAsia"/>
                <w:szCs w:val="21"/>
              </w:rPr>
              <w:t>英寸（</w:t>
            </w:r>
            <w:r w:rsidRPr="002F217F">
              <w:rPr>
                <w:rFonts w:ascii="宋体" w:hAnsi="宋体"/>
                <w:szCs w:val="21"/>
              </w:rPr>
              <w:t>480*272</w:t>
            </w:r>
            <w:r w:rsidRPr="002F217F">
              <w:rPr>
                <w:rFonts w:ascii="宋体" w:hAnsi="宋体" w:hint="eastAsia"/>
                <w:szCs w:val="21"/>
              </w:rPr>
              <w:t>）真彩</w:t>
            </w:r>
            <w:r w:rsidRPr="002F217F">
              <w:rPr>
                <w:rFonts w:ascii="宋体" w:hAnsi="宋体"/>
                <w:szCs w:val="21"/>
              </w:rPr>
              <w:t>TFT-LCD</w:t>
            </w:r>
            <w:r w:rsidRPr="002F217F">
              <w:rPr>
                <w:rFonts w:ascii="宋体" w:hAnsi="宋体" w:hint="eastAsia"/>
                <w:szCs w:val="21"/>
              </w:rPr>
              <w:t>显示屏</w:t>
            </w:r>
          </w:p>
          <w:p w:rsidR="003D5934" w:rsidRPr="002F217F" w:rsidRDefault="003D5934" w:rsidP="00CE223C">
            <w:pPr>
              <w:numPr>
                <w:ilvl w:val="0"/>
                <w:numId w:val="8"/>
              </w:numPr>
              <w:spacing w:line="360" w:lineRule="auto"/>
              <w:rPr>
                <w:rFonts w:ascii="宋体"/>
                <w:szCs w:val="21"/>
              </w:rPr>
            </w:pPr>
            <w:r w:rsidRPr="002F217F">
              <w:rPr>
                <w:rFonts w:ascii="宋体" w:hAnsi="宋体" w:hint="eastAsia"/>
                <w:szCs w:val="21"/>
              </w:rPr>
              <w:t>测量种类</w:t>
            </w:r>
            <w:r w:rsidRPr="002F217F">
              <w:rPr>
                <w:rFonts w:ascii="宋体" w:hAnsi="宋体"/>
                <w:szCs w:val="21"/>
              </w:rPr>
              <w:t>:</w:t>
            </w:r>
            <w:r w:rsidRPr="002F217F">
              <w:rPr>
                <w:rFonts w:ascii="宋体" w:hAnsi="宋体" w:hint="eastAsia"/>
                <w:szCs w:val="21"/>
              </w:rPr>
              <w:t>直流电压、交流电压、直流电流、交流电流、</w:t>
            </w:r>
            <w:r w:rsidRPr="002F217F">
              <w:rPr>
                <w:rFonts w:ascii="宋体" w:hAnsi="宋体"/>
                <w:szCs w:val="21"/>
              </w:rPr>
              <w:t>2</w:t>
            </w:r>
            <w:r w:rsidRPr="002F217F">
              <w:rPr>
                <w:rFonts w:ascii="宋体" w:hAnsi="宋体" w:hint="eastAsia"/>
                <w:szCs w:val="21"/>
              </w:rPr>
              <w:t>线电阻、</w:t>
            </w:r>
            <w:r w:rsidRPr="002F217F">
              <w:rPr>
                <w:rFonts w:ascii="宋体" w:hAnsi="宋体"/>
                <w:szCs w:val="21"/>
              </w:rPr>
              <w:t>4</w:t>
            </w:r>
            <w:r w:rsidRPr="002F217F">
              <w:rPr>
                <w:rFonts w:ascii="宋体" w:hAnsi="宋体" w:hint="eastAsia"/>
                <w:szCs w:val="21"/>
              </w:rPr>
              <w:t>线电阻、电容、二极管、连通性、频率、周期、温度</w:t>
            </w:r>
          </w:p>
          <w:p w:rsidR="003D5934" w:rsidRPr="002F217F" w:rsidRDefault="003D5934" w:rsidP="00CE223C">
            <w:pPr>
              <w:numPr>
                <w:ilvl w:val="0"/>
                <w:numId w:val="8"/>
              </w:numPr>
              <w:spacing w:line="360" w:lineRule="auto"/>
              <w:rPr>
                <w:rFonts w:ascii="宋体"/>
                <w:szCs w:val="21"/>
              </w:rPr>
            </w:pPr>
            <w:r w:rsidRPr="002F217F">
              <w:rPr>
                <w:rFonts w:ascii="宋体" w:hAnsi="宋体" w:hint="eastAsia"/>
                <w:szCs w:val="21"/>
              </w:rPr>
              <w:t>直流电压测量：比如</w:t>
            </w:r>
            <w:r w:rsidRPr="002F217F">
              <w:rPr>
                <w:rFonts w:ascii="宋体" w:hAnsi="宋体"/>
                <w:szCs w:val="21"/>
              </w:rPr>
              <w:t>200 mV</w:t>
            </w:r>
            <w:r w:rsidRPr="002F217F">
              <w:rPr>
                <w:rFonts w:ascii="宋体" w:hAnsi="宋体" w:hint="eastAsia"/>
                <w:szCs w:val="21"/>
              </w:rPr>
              <w:t>，</w:t>
            </w:r>
            <w:r w:rsidRPr="002F217F">
              <w:rPr>
                <w:rFonts w:ascii="宋体" w:hAnsi="宋体"/>
                <w:szCs w:val="21"/>
              </w:rPr>
              <w:t>2V</w:t>
            </w:r>
            <w:r w:rsidRPr="002F217F">
              <w:rPr>
                <w:rFonts w:ascii="宋体" w:hAnsi="宋体" w:hint="eastAsia"/>
                <w:szCs w:val="21"/>
              </w:rPr>
              <w:t>，</w:t>
            </w:r>
            <w:r w:rsidRPr="002F217F">
              <w:rPr>
                <w:rFonts w:ascii="宋体" w:hAnsi="宋体"/>
                <w:szCs w:val="21"/>
              </w:rPr>
              <w:t>20V</w:t>
            </w:r>
            <w:r w:rsidRPr="002F217F">
              <w:rPr>
                <w:rFonts w:ascii="宋体" w:hAnsi="宋体" w:hint="eastAsia"/>
                <w:szCs w:val="21"/>
              </w:rPr>
              <w:t>，</w:t>
            </w:r>
            <w:r w:rsidRPr="002F217F">
              <w:rPr>
                <w:rFonts w:ascii="宋体" w:hAnsi="宋体"/>
                <w:szCs w:val="21"/>
              </w:rPr>
              <w:t>200V</w:t>
            </w:r>
            <w:r w:rsidRPr="002F217F">
              <w:rPr>
                <w:rFonts w:ascii="宋体" w:hAnsi="宋体" w:hint="eastAsia"/>
                <w:szCs w:val="21"/>
              </w:rPr>
              <w:t>，</w:t>
            </w:r>
            <w:r w:rsidRPr="002F217F">
              <w:rPr>
                <w:rFonts w:ascii="宋体" w:hAnsi="宋体"/>
                <w:szCs w:val="21"/>
              </w:rPr>
              <w:t>1000V</w:t>
            </w:r>
            <w:r w:rsidRPr="002F217F">
              <w:rPr>
                <w:rFonts w:ascii="宋体" w:hAnsi="宋体" w:hint="eastAsia"/>
                <w:szCs w:val="21"/>
              </w:rPr>
              <w:t>；</w:t>
            </w:r>
          </w:p>
          <w:p w:rsidR="003D5934" w:rsidRPr="002F217F" w:rsidRDefault="003D5934" w:rsidP="00CE223C">
            <w:pPr>
              <w:numPr>
                <w:ilvl w:val="0"/>
                <w:numId w:val="8"/>
              </w:numPr>
              <w:spacing w:line="360" w:lineRule="auto"/>
              <w:rPr>
                <w:rFonts w:ascii="宋体"/>
                <w:szCs w:val="21"/>
              </w:rPr>
            </w:pPr>
            <w:r w:rsidRPr="002F217F">
              <w:rPr>
                <w:rFonts w:ascii="宋体" w:hAnsi="宋体" w:hint="eastAsia"/>
                <w:szCs w:val="21"/>
              </w:rPr>
              <w:t>直流电流测量：比如</w:t>
            </w:r>
            <w:r w:rsidRPr="002F217F">
              <w:rPr>
                <w:rFonts w:ascii="宋体" w:hAnsi="宋体"/>
                <w:szCs w:val="21"/>
              </w:rPr>
              <w:t xml:space="preserve">200 </w:t>
            </w:r>
            <w:r w:rsidRPr="002F217F">
              <w:rPr>
                <w:rFonts w:ascii="宋体" w:hAnsi="宋体" w:hint="eastAsia"/>
                <w:szCs w:val="21"/>
              </w:rPr>
              <w:t>μ</w:t>
            </w:r>
            <w:r w:rsidRPr="002F217F">
              <w:rPr>
                <w:rFonts w:ascii="宋体" w:hAnsi="宋体"/>
                <w:szCs w:val="21"/>
              </w:rPr>
              <w:t>A</w:t>
            </w:r>
            <w:r w:rsidRPr="002F217F">
              <w:rPr>
                <w:rFonts w:ascii="宋体" w:hAnsi="宋体" w:hint="eastAsia"/>
                <w:szCs w:val="21"/>
              </w:rPr>
              <w:t>，</w:t>
            </w:r>
            <w:r w:rsidRPr="002F217F">
              <w:rPr>
                <w:rFonts w:ascii="宋体" w:hAnsi="宋体"/>
                <w:szCs w:val="21"/>
              </w:rPr>
              <w:t>2mA</w:t>
            </w:r>
            <w:r w:rsidRPr="002F217F">
              <w:rPr>
                <w:rFonts w:ascii="宋体" w:hAnsi="宋体" w:hint="eastAsia"/>
                <w:szCs w:val="21"/>
              </w:rPr>
              <w:t>，</w:t>
            </w:r>
            <w:r w:rsidRPr="002F217F">
              <w:rPr>
                <w:rFonts w:ascii="宋体" w:hAnsi="宋体"/>
                <w:szCs w:val="21"/>
              </w:rPr>
              <w:t>20mA</w:t>
            </w:r>
            <w:r w:rsidRPr="002F217F">
              <w:rPr>
                <w:rFonts w:ascii="宋体" w:hAnsi="宋体" w:hint="eastAsia"/>
                <w:szCs w:val="21"/>
              </w:rPr>
              <w:t>，</w:t>
            </w:r>
            <w:r w:rsidRPr="002F217F">
              <w:rPr>
                <w:rFonts w:ascii="宋体" w:hAnsi="宋体"/>
                <w:szCs w:val="21"/>
              </w:rPr>
              <w:t>200mA</w:t>
            </w:r>
            <w:r w:rsidRPr="002F217F">
              <w:rPr>
                <w:rFonts w:ascii="宋体" w:hAnsi="宋体" w:hint="eastAsia"/>
                <w:szCs w:val="21"/>
              </w:rPr>
              <w:t>，</w:t>
            </w:r>
            <w:r w:rsidRPr="002F217F">
              <w:rPr>
                <w:rFonts w:ascii="宋体" w:hAnsi="宋体"/>
                <w:szCs w:val="21"/>
              </w:rPr>
              <w:t>2A</w:t>
            </w:r>
            <w:r w:rsidRPr="002F217F">
              <w:rPr>
                <w:rFonts w:ascii="宋体" w:hAnsi="宋体" w:hint="eastAsia"/>
                <w:szCs w:val="21"/>
              </w:rPr>
              <w:t>，</w:t>
            </w:r>
            <w:r w:rsidRPr="002F217F">
              <w:rPr>
                <w:rFonts w:ascii="宋体" w:hAnsi="宋体"/>
                <w:szCs w:val="21"/>
              </w:rPr>
              <w:t>10A</w:t>
            </w:r>
          </w:p>
          <w:p w:rsidR="003D5934" w:rsidRPr="002F217F" w:rsidRDefault="003D5934" w:rsidP="00CE223C">
            <w:pPr>
              <w:numPr>
                <w:ilvl w:val="0"/>
                <w:numId w:val="8"/>
              </w:numPr>
              <w:spacing w:line="360" w:lineRule="auto"/>
              <w:rPr>
                <w:rFonts w:ascii="宋体"/>
                <w:szCs w:val="21"/>
              </w:rPr>
            </w:pPr>
            <w:r w:rsidRPr="002F217F">
              <w:rPr>
                <w:rFonts w:ascii="宋体" w:hAnsi="宋体" w:hint="eastAsia"/>
                <w:szCs w:val="21"/>
              </w:rPr>
              <w:t>交流电压测量：比如</w:t>
            </w:r>
            <w:r w:rsidRPr="002F217F">
              <w:rPr>
                <w:rFonts w:ascii="宋体" w:hAnsi="宋体"/>
                <w:szCs w:val="21"/>
              </w:rPr>
              <w:t>True-RMS</w:t>
            </w:r>
            <w:r w:rsidRPr="002F217F">
              <w:rPr>
                <w:rFonts w:ascii="宋体" w:hAnsi="宋体" w:hint="eastAsia"/>
                <w:szCs w:val="21"/>
              </w:rPr>
              <w:t>，</w:t>
            </w:r>
            <w:r w:rsidRPr="002F217F">
              <w:rPr>
                <w:rFonts w:ascii="宋体" w:hAnsi="宋体"/>
                <w:szCs w:val="21"/>
              </w:rPr>
              <w:t>200 mV</w:t>
            </w:r>
            <w:r w:rsidRPr="002F217F">
              <w:rPr>
                <w:rFonts w:ascii="宋体" w:hAnsi="宋体" w:hint="eastAsia"/>
                <w:szCs w:val="21"/>
              </w:rPr>
              <w:t>，</w:t>
            </w:r>
            <w:r w:rsidRPr="002F217F">
              <w:rPr>
                <w:rFonts w:ascii="宋体" w:hAnsi="宋体"/>
                <w:szCs w:val="21"/>
              </w:rPr>
              <w:t>2V</w:t>
            </w:r>
            <w:r w:rsidRPr="002F217F">
              <w:rPr>
                <w:rFonts w:ascii="宋体" w:hAnsi="宋体" w:hint="eastAsia"/>
                <w:szCs w:val="21"/>
              </w:rPr>
              <w:t>，</w:t>
            </w:r>
            <w:r w:rsidRPr="002F217F">
              <w:rPr>
                <w:rFonts w:ascii="宋体" w:hAnsi="宋体"/>
                <w:szCs w:val="21"/>
              </w:rPr>
              <w:t>20V</w:t>
            </w:r>
            <w:r w:rsidRPr="002F217F">
              <w:rPr>
                <w:rFonts w:ascii="宋体" w:hAnsi="宋体" w:hint="eastAsia"/>
                <w:szCs w:val="21"/>
              </w:rPr>
              <w:t>，</w:t>
            </w:r>
            <w:r w:rsidRPr="002F217F">
              <w:rPr>
                <w:rFonts w:ascii="宋体" w:hAnsi="宋体"/>
                <w:szCs w:val="21"/>
              </w:rPr>
              <w:t>200V</w:t>
            </w:r>
            <w:r w:rsidRPr="002F217F">
              <w:rPr>
                <w:rFonts w:ascii="宋体" w:hAnsi="宋体" w:hint="eastAsia"/>
                <w:szCs w:val="21"/>
              </w:rPr>
              <w:t>，</w:t>
            </w:r>
            <w:r w:rsidRPr="002F217F">
              <w:rPr>
                <w:rFonts w:ascii="宋体" w:hAnsi="宋体"/>
                <w:szCs w:val="21"/>
              </w:rPr>
              <w:t>750V</w:t>
            </w:r>
          </w:p>
          <w:p w:rsidR="003D5934" w:rsidRPr="002F217F" w:rsidRDefault="003D5934" w:rsidP="00CE223C">
            <w:pPr>
              <w:numPr>
                <w:ilvl w:val="0"/>
                <w:numId w:val="8"/>
              </w:numPr>
              <w:spacing w:line="360" w:lineRule="auto"/>
              <w:rPr>
                <w:rFonts w:ascii="宋体"/>
                <w:szCs w:val="21"/>
              </w:rPr>
            </w:pPr>
            <w:r w:rsidRPr="002F217F">
              <w:rPr>
                <w:rFonts w:ascii="宋体" w:hAnsi="宋体" w:hint="eastAsia"/>
                <w:szCs w:val="21"/>
              </w:rPr>
              <w:t>交流电流测量：比如</w:t>
            </w:r>
            <w:r w:rsidRPr="002F217F">
              <w:rPr>
                <w:rFonts w:ascii="宋体" w:hAnsi="宋体"/>
                <w:szCs w:val="21"/>
              </w:rPr>
              <w:t>True-RMS</w:t>
            </w:r>
            <w:r w:rsidRPr="002F217F">
              <w:rPr>
                <w:rFonts w:ascii="宋体" w:hAnsi="宋体" w:hint="eastAsia"/>
                <w:szCs w:val="21"/>
              </w:rPr>
              <w:t>，</w:t>
            </w:r>
            <w:r w:rsidRPr="002F217F">
              <w:rPr>
                <w:rFonts w:ascii="宋体" w:hAnsi="宋体"/>
                <w:szCs w:val="21"/>
              </w:rPr>
              <w:t>200</w:t>
            </w:r>
            <w:r w:rsidRPr="002F217F">
              <w:rPr>
                <w:rFonts w:ascii="宋体" w:hAnsi="宋体" w:hint="eastAsia"/>
                <w:szCs w:val="21"/>
              </w:rPr>
              <w:t>μ</w:t>
            </w:r>
            <w:r w:rsidRPr="002F217F">
              <w:rPr>
                <w:rFonts w:ascii="宋体" w:hAnsi="宋体"/>
                <w:szCs w:val="21"/>
              </w:rPr>
              <w:t>A</w:t>
            </w:r>
            <w:r w:rsidRPr="002F217F">
              <w:rPr>
                <w:rFonts w:ascii="宋体" w:hAnsi="宋体" w:hint="eastAsia"/>
                <w:szCs w:val="21"/>
              </w:rPr>
              <w:t>，</w:t>
            </w:r>
            <w:r w:rsidRPr="002F217F">
              <w:rPr>
                <w:rFonts w:ascii="宋体" w:hAnsi="宋体"/>
                <w:szCs w:val="21"/>
              </w:rPr>
              <w:t>2mA</w:t>
            </w:r>
            <w:r w:rsidRPr="002F217F">
              <w:rPr>
                <w:rFonts w:ascii="宋体" w:hAnsi="宋体" w:hint="eastAsia"/>
                <w:szCs w:val="21"/>
              </w:rPr>
              <w:t>，</w:t>
            </w:r>
            <w:r w:rsidRPr="002F217F">
              <w:rPr>
                <w:rFonts w:ascii="宋体" w:hAnsi="宋体"/>
                <w:szCs w:val="21"/>
              </w:rPr>
              <w:t>20mA</w:t>
            </w:r>
            <w:r w:rsidRPr="002F217F">
              <w:rPr>
                <w:rFonts w:ascii="宋体" w:hAnsi="宋体" w:hint="eastAsia"/>
                <w:szCs w:val="21"/>
              </w:rPr>
              <w:t>，</w:t>
            </w:r>
            <w:r w:rsidRPr="002F217F">
              <w:rPr>
                <w:rFonts w:ascii="宋体" w:hAnsi="宋体"/>
                <w:szCs w:val="21"/>
              </w:rPr>
              <w:t>200mA</w:t>
            </w:r>
            <w:r w:rsidRPr="002F217F">
              <w:rPr>
                <w:rFonts w:ascii="宋体" w:hAnsi="宋体" w:hint="eastAsia"/>
                <w:szCs w:val="21"/>
              </w:rPr>
              <w:t>，</w:t>
            </w:r>
            <w:r w:rsidRPr="002F217F">
              <w:rPr>
                <w:rFonts w:ascii="宋体" w:hAnsi="宋体"/>
                <w:szCs w:val="21"/>
              </w:rPr>
              <w:t>2A</w:t>
            </w:r>
            <w:r w:rsidRPr="002F217F">
              <w:rPr>
                <w:rFonts w:ascii="宋体" w:hAnsi="宋体" w:hint="eastAsia"/>
                <w:szCs w:val="21"/>
              </w:rPr>
              <w:t>，</w:t>
            </w:r>
            <w:r w:rsidRPr="002F217F">
              <w:rPr>
                <w:rFonts w:ascii="宋体" w:hAnsi="宋体"/>
                <w:szCs w:val="21"/>
              </w:rPr>
              <w:t>10 A</w:t>
            </w:r>
          </w:p>
          <w:p w:rsidR="003D5934" w:rsidRPr="002F217F" w:rsidRDefault="003D5934" w:rsidP="00CE223C">
            <w:pPr>
              <w:numPr>
                <w:ilvl w:val="0"/>
                <w:numId w:val="8"/>
              </w:numPr>
              <w:spacing w:line="360" w:lineRule="auto"/>
              <w:rPr>
                <w:rFonts w:ascii="宋体"/>
                <w:szCs w:val="21"/>
              </w:rPr>
            </w:pPr>
            <w:r w:rsidRPr="002F217F">
              <w:rPr>
                <w:rFonts w:ascii="宋体" w:hAnsi="宋体"/>
                <w:szCs w:val="21"/>
              </w:rPr>
              <w:t>2</w:t>
            </w:r>
            <w:r w:rsidRPr="002F217F">
              <w:rPr>
                <w:rFonts w:ascii="宋体" w:hAnsi="宋体" w:hint="eastAsia"/>
                <w:szCs w:val="21"/>
              </w:rPr>
              <w:t>、</w:t>
            </w:r>
            <w:r w:rsidRPr="002F217F">
              <w:rPr>
                <w:rFonts w:ascii="宋体" w:hAnsi="宋体"/>
                <w:szCs w:val="21"/>
              </w:rPr>
              <w:t>4</w:t>
            </w:r>
            <w:r w:rsidRPr="002F217F">
              <w:rPr>
                <w:rFonts w:ascii="宋体" w:hAnsi="宋体" w:hint="eastAsia"/>
                <w:szCs w:val="21"/>
              </w:rPr>
              <w:t>线电阻测量：比如</w:t>
            </w:r>
            <w:r w:rsidRPr="002F217F">
              <w:rPr>
                <w:rFonts w:ascii="宋体" w:hAnsi="宋体"/>
                <w:szCs w:val="21"/>
              </w:rPr>
              <w:t xml:space="preserve">200 </w:t>
            </w:r>
            <w:r w:rsidRPr="002F217F">
              <w:rPr>
                <w:rFonts w:ascii="宋体" w:hAnsi="宋体" w:hint="eastAsia"/>
                <w:szCs w:val="21"/>
              </w:rPr>
              <w:t>Ω，</w:t>
            </w:r>
            <w:r w:rsidRPr="002F217F">
              <w:rPr>
                <w:rFonts w:ascii="宋体" w:hAnsi="宋体"/>
                <w:szCs w:val="21"/>
              </w:rPr>
              <w:t>2K</w:t>
            </w:r>
            <w:r w:rsidRPr="002F217F">
              <w:rPr>
                <w:rFonts w:ascii="宋体" w:hAnsi="宋体" w:hint="eastAsia"/>
                <w:szCs w:val="21"/>
              </w:rPr>
              <w:t>，</w:t>
            </w:r>
            <w:r w:rsidRPr="002F217F">
              <w:rPr>
                <w:rFonts w:ascii="宋体" w:hAnsi="宋体"/>
                <w:szCs w:val="21"/>
              </w:rPr>
              <w:t>20K</w:t>
            </w:r>
            <w:r w:rsidRPr="002F217F">
              <w:rPr>
                <w:rFonts w:ascii="宋体" w:hAnsi="宋体" w:hint="eastAsia"/>
                <w:szCs w:val="21"/>
              </w:rPr>
              <w:t>，</w:t>
            </w:r>
            <w:r w:rsidRPr="002F217F">
              <w:rPr>
                <w:rFonts w:ascii="宋体" w:hAnsi="宋体"/>
                <w:szCs w:val="21"/>
              </w:rPr>
              <w:t>200K</w:t>
            </w:r>
            <w:r w:rsidRPr="002F217F">
              <w:rPr>
                <w:rFonts w:ascii="宋体" w:hAnsi="宋体" w:hint="eastAsia"/>
                <w:szCs w:val="21"/>
              </w:rPr>
              <w:t>，</w:t>
            </w:r>
            <w:r w:rsidRPr="002F217F">
              <w:rPr>
                <w:rFonts w:ascii="宋体" w:hAnsi="宋体"/>
                <w:szCs w:val="21"/>
              </w:rPr>
              <w:t>1M</w:t>
            </w:r>
            <w:r w:rsidRPr="002F217F">
              <w:rPr>
                <w:rFonts w:ascii="宋体" w:hAnsi="宋体" w:hint="eastAsia"/>
                <w:szCs w:val="21"/>
              </w:rPr>
              <w:t>，</w:t>
            </w:r>
            <w:r w:rsidRPr="002F217F">
              <w:rPr>
                <w:rFonts w:ascii="宋体" w:hAnsi="宋体"/>
                <w:szCs w:val="21"/>
              </w:rPr>
              <w:t>10M</w:t>
            </w:r>
            <w:r w:rsidRPr="002F217F">
              <w:rPr>
                <w:rFonts w:ascii="宋体" w:hAnsi="宋体" w:hint="eastAsia"/>
                <w:szCs w:val="21"/>
              </w:rPr>
              <w:t>，</w:t>
            </w:r>
            <w:r w:rsidRPr="002F217F">
              <w:rPr>
                <w:rFonts w:ascii="宋体" w:hAnsi="宋体"/>
                <w:szCs w:val="21"/>
              </w:rPr>
              <w:t>100M</w:t>
            </w:r>
            <w:r w:rsidRPr="002F217F">
              <w:rPr>
                <w:rFonts w:ascii="宋体" w:hAnsi="宋体" w:hint="eastAsia"/>
                <w:szCs w:val="21"/>
              </w:rPr>
              <w:t>Ω</w:t>
            </w:r>
          </w:p>
          <w:p w:rsidR="003D5934" w:rsidRPr="002F217F" w:rsidRDefault="003D5934" w:rsidP="00CE223C">
            <w:pPr>
              <w:numPr>
                <w:ilvl w:val="0"/>
                <w:numId w:val="8"/>
              </w:numPr>
              <w:spacing w:line="360" w:lineRule="auto"/>
              <w:rPr>
                <w:rFonts w:ascii="宋体"/>
                <w:szCs w:val="21"/>
              </w:rPr>
            </w:pPr>
            <w:r w:rsidRPr="002F217F">
              <w:rPr>
                <w:rFonts w:ascii="宋体" w:hAnsi="宋体" w:hint="eastAsia"/>
                <w:szCs w:val="21"/>
              </w:rPr>
              <w:t>电容测量：比如</w:t>
            </w:r>
            <w:r w:rsidRPr="002F217F">
              <w:rPr>
                <w:rFonts w:ascii="宋体" w:hAnsi="宋体"/>
                <w:szCs w:val="21"/>
              </w:rPr>
              <w:t>2 nF</w:t>
            </w:r>
            <w:r w:rsidRPr="002F217F">
              <w:rPr>
                <w:rFonts w:ascii="宋体" w:hAnsi="宋体" w:hint="eastAsia"/>
                <w:szCs w:val="21"/>
              </w:rPr>
              <w:t>，</w:t>
            </w:r>
            <w:r w:rsidRPr="002F217F">
              <w:rPr>
                <w:rFonts w:ascii="宋体" w:hAnsi="宋体"/>
                <w:szCs w:val="21"/>
              </w:rPr>
              <w:t>20nF</w:t>
            </w:r>
            <w:r w:rsidRPr="002F217F">
              <w:rPr>
                <w:rFonts w:ascii="宋体" w:hAnsi="宋体" w:hint="eastAsia"/>
                <w:szCs w:val="21"/>
              </w:rPr>
              <w:t>，</w:t>
            </w:r>
            <w:r w:rsidRPr="002F217F">
              <w:rPr>
                <w:rFonts w:ascii="宋体" w:hAnsi="宋体"/>
                <w:szCs w:val="21"/>
              </w:rPr>
              <w:t>200nF</w:t>
            </w:r>
            <w:r w:rsidRPr="002F217F">
              <w:rPr>
                <w:rFonts w:ascii="宋体" w:hAnsi="宋体" w:hint="eastAsia"/>
                <w:szCs w:val="21"/>
              </w:rPr>
              <w:t>，</w:t>
            </w:r>
            <w:r w:rsidRPr="002F217F">
              <w:rPr>
                <w:rFonts w:ascii="宋体" w:hAnsi="宋体"/>
                <w:szCs w:val="21"/>
              </w:rPr>
              <w:t>2</w:t>
            </w:r>
            <w:r w:rsidRPr="002F217F">
              <w:rPr>
                <w:rFonts w:ascii="宋体" w:hAnsi="宋体" w:hint="eastAsia"/>
                <w:szCs w:val="21"/>
              </w:rPr>
              <w:t>μ</w:t>
            </w:r>
            <w:r w:rsidRPr="002F217F">
              <w:rPr>
                <w:rFonts w:ascii="宋体" w:hAnsi="宋体"/>
                <w:szCs w:val="21"/>
              </w:rPr>
              <w:t>F</w:t>
            </w:r>
            <w:r w:rsidRPr="002F217F">
              <w:rPr>
                <w:rFonts w:ascii="宋体" w:hAnsi="宋体" w:hint="eastAsia"/>
                <w:szCs w:val="21"/>
              </w:rPr>
              <w:t>，</w:t>
            </w:r>
            <w:r w:rsidRPr="002F217F">
              <w:rPr>
                <w:rFonts w:ascii="宋体" w:hAnsi="宋体"/>
                <w:szCs w:val="21"/>
              </w:rPr>
              <w:t>20</w:t>
            </w:r>
            <w:r w:rsidRPr="002F217F">
              <w:rPr>
                <w:rFonts w:ascii="宋体" w:hAnsi="宋体" w:hint="eastAsia"/>
                <w:szCs w:val="21"/>
              </w:rPr>
              <w:t>μ</w:t>
            </w:r>
            <w:r w:rsidRPr="002F217F">
              <w:rPr>
                <w:rFonts w:ascii="宋体" w:hAnsi="宋体"/>
                <w:szCs w:val="21"/>
              </w:rPr>
              <w:t>F</w:t>
            </w:r>
            <w:r w:rsidRPr="002F217F">
              <w:rPr>
                <w:rFonts w:ascii="宋体" w:hAnsi="宋体" w:hint="eastAsia"/>
                <w:szCs w:val="21"/>
              </w:rPr>
              <w:t>，</w:t>
            </w:r>
            <w:r w:rsidRPr="002F217F">
              <w:rPr>
                <w:rFonts w:ascii="宋体" w:hAnsi="宋体"/>
                <w:szCs w:val="21"/>
              </w:rPr>
              <w:t>200</w:t>
            </w:r>
            <w:r w:rsidRPr="002F217F">
              <w:rPr>
                <w:rFonts w:ascii="宋体" w:hAnsi="宋体" w:hint="eastAsia"/>
                <w:szCs w:val="21"/>
              </w:rPr>
              <w:t>μ</w:t>
            </w:r>
            <w:r w:rsidRPr="002F217F">
              <w:rPr>
                <w:rFonts w:ascii="宋体" w:hAnsi="宋体"/>
                <w:szCs w:val="21"/>
              </w:rPr>
              <w:t>F</w:t>
            </w:r>
            <w:r w:rsidRPr="002F217F">
              <w:rPr>
                <w:rFonts w:ascii="宋体" w:hAnsi="宋体" w:hint="eastAsia"/>
                <w:szCs w:val="21"/>
              </w:rPr>
              <w:t>，</w:t>
            </w:r>
            <w:r w:rsidRPr="002F217F">
              <w:rPr>
                <w:rFonts w:ascii="宋体" w:hAnsi="宋体"/>
                <w:szCs w:val="21"/>
              </w:rPr>
              <w:t>2mF</w:t>
            </w:r>
            <w:r w:rsidRPr="002F217F">
              <w:rPr>
                <w:rFonts w:ascii="宋体" w:hAnsi="宋体" w:hint="eastAsia"/>
                <w:szCs w:val="21"/>
              </w:rPr>
              <w:t>，</w:t>
            </w:r>
            <w:r w:rsidRPr="002F217F">
              <w:rPr>
                <w:rFonts w:ascii="宋体" w:hAnsi="宋体"/>
                <w:szCs w:val="21"/>
              </w:rPr>
              <w:t>20mF</w:t>
            </w:r>
            <w:r w:rsidRPr="002F217F">
              <w:rPr>
                <w:rFonts w:ascii="宋体" w:hAnsi="宋体" w:hint="eastAsia"/>
                <w:szCs w:val="21"/>
              </w:rPr>
              <w:t>，</w:t>
            </w:r>
            <w:r w:rsidRPr="002F217F">
              <w:rPr>
                <w:rFonts w:ascii="宋体" w:hAnsi="宋体"/>
                <w:szCs w:val="21"/>
              </w:rPr>
              <w:t>100mF</w:t>
            </w:r>
          </w:p>
          <w:p w:rsidR="003D5934" w:rsidRPr="002F217F" w:rsidRDefault="003D5934" w:rsidP="00CE223C">
            <w:pPr>
              <w:numPr>
                <w:ilvl w:val="0"/>
                <w:numId w:val="8"/>
              </w:numPr>
              <w:spacing w:line="360" w:lineRule="auto"/>
              <w:rPr>
                <w:rFonts w:ascii="宋体"/>
                <w:szCs w:val="21"/>
              </w:rPr>
            </w:pPr>
            <w:r w:rsidRPr="002F217F">
              <w:rPr>
                <w:rFonts w:ascii="宋体" w:hAnsi="宋体" w:hint="eastAsia"/>
                <w:szCs w:val="21"/>
              </w:rPr>
              <w:t>频率与周期测量：比如</w:t>
            </w:r>
            <w:r w:rsidRPr="002F217F">
              <w:rPr>
                <w:rFonts w:ascii="宋体" w:hAnsi="宋体"/>
                <w:szCs w:val="21"/>
              </w:rPr>
              <w:t>3Hz ~ 1 MHz; 1uS ~ 0.33S</w:t>
            </w:r>
          </w:p>
          <w:p w:rsidR="003D5934" w:rsidRPr="002F217F" w:rsidRDefault="003D5934" w:rsidP="00CE223C">
            <w:pPr>
              <w:numPr>
                <w:ilvl w:val="0"/>
                <w:numId w:val="8"/>
              </w:numPr>
              <w:spacing w:line="360" w:lineRule="auto"/>
              <w:rPr>
                <w:rFonts w:ascii="宋体"/>
                <w:szCs w:val="21"/>
              </w:rPr>
            </w:pPr>
            <w:r w:rsidRPr="002F217F">
              <w:rPr>
                <w:rFonts w:ascii="宋体" w:hAnsi="宋体" w:hint="eastAsia"/>
                <w:szCs w:val="21"/>
              </w:rPr>
              <w:t>★二极管测试门限电压不小于</w:t>
            </w:r>
            <w:r w:rsidRPr="002F217F">
              <w:rPr>
                <w:rFonts w:ascii="宋体" w:hAnsi="宋体"/>
                <w:szCs w:val="21"/>
              </w:rPr>
              <w:t>4V,</w:t>
            </w:r>
            <w:r w:rsidRPr="002F217F">
              <w:rPr>
                <w:rFonts w:ascii="宋体" w:hAnsi="宋体" w:hint="eastAsia"/>
                <w:szCs w:val="21"/>
              </w:rPr>
              <w:t>可调。</w:t>
            </w:r>
          </w:p>
          <w:p w:rsidR="003D5934" w:rsidRPr="002F217F" w:rsidRDefault="003D5934" w:rsidP="00CE223C">
            <w:pPr>
              <w:numPr>
                <w:ilvl w:val="0"/>
                <w:numId w:val="8"/>
              </w:numPr>
              <w:spacing w:line="360" w:lineRule="auto"/>
              <w:rPr>
                <w:rFonts w:ascii="宋体"/>
                <w:szCs w:val="21"/>
              </w:rPr>
            </w:pPr>
            <w:r w:rsidRPr="002F217F">
              <w:rPr>
                <w:rFonts w:ascii="宋体" w:hAnsi="宋体" w:hint="eastAsia"/>
                <w:szCs w:val="21"/>
              </w:rPr>
              <w:t>连通性测试门限电阻不小于</w:t>
            </w:r>
            <w:r w:rsidRPr="002F217F">
              <w:rPr>
                <w:rFonts w:ascii="宋体" w:hAnsi="宋体"/>
                <w:szCs w:val="21"/>
              </w:rPr>
              <w:t>2K</w:t>
            </w:r>
            <w:r w:rsidRPr="002F217F">
              <w:rPr>
                <w:rFonts w:ascii="宋体" w:hAnsi="宋体" w:hint="eastAsia"/>
                <w:szCs w:val="21"/>
              </w:rPr>
              <w:t>Ω，可调</w:t>
            </w:r>
          </w:p>
          <w:p w:rsidR="003D5934" w:rsidRPr="002F217F" w:rsidRDefault="003D5934" w:rsidP="00CE223C">
            <w:pPr>
              <w:numPr>
                <w:ilvl w:val="0"/>
                <w:numId w:val="8"/>
              </w:numPr>
              <w:spacing w:line="360" w:lineRule="auto"/>
              <w:rPr>
                <w:rFonts w:ascii="宋体"/>
                <w:szCs w:val="21"/>
              </w:rPr>
            </w:pPr>
            <w:r w:rsidRPr="002F217F">
              <w:rPr>
                <w:rFonts w:ascii="宋体" w:hAnsi="宋体" w:hint="eastAsia"/>
                <w:szCs w:val="21"/>
              </w:rPr>
              <w:t>支持热电偶，热电阻温度传感器温度测量。支持热电偶类型：</w:t>
            </w:r>
            <w:r w:rsidRPr="002F217F">
              <w:rPr>
                <w:rFonts w:ascii="宋体" w:hAnsi="宋体"/>
                <w:szCs w:val="21"/>
              </w:rPr>
              <w:t>B,E,J,K,N,R,S,T</w:t>
            </w:r>
          </w:p>
          <w:p w:rsidR="003D5934" w:rsidRPr="002F217F" w:rsidRDefault="003D5934" w:rsidP="00CE223C">
            <w:pPr>
              <w:numPr>
                <w:ilvl w:val="0"/>
                <w:numId w:val="8"/>
              </w:numPr>
              <w:spacing w:line="360" w:lineRule="auto"/>
              <w:rPr>
                <w:rFonts w:ascii="宋体"/>
                <w:szCs w:val="21"/>
              </w:rPr>
            </w:pPr>
            <w:r w:rsidRPr="002F217F">
              <w:rPr>
                <w:rFonts w:ascii="宋体" w:hAnsi="宋体" w:hint="eastAsia"/>
                <w:szCs w:val="21"/>
              </w:rPr>
              <w:t>标配接口：</w:t>
            </w:r>
            <w:r w:rsidRPr="002F217F">
              <w:rPr>
                <w:rFonts w:ascii="宋体" w:hAnsi="宋体"/>
                <w:szCs w:val="21"/>
              </w:rPr>
              <w:t>USB Host</w:t>
            </w:r>
            <w:r w:rsidRPr="002F217F">
              <w:rPr>
                <w:rFonts w:ascii="宋体" w:hAnsi="宋体" w:hint="eastAsia"/>
                <w:szCs w:val="21"/>
              </w:rPr>
              <w:t>，</w:t>
            </w:r>
            <w:r w:rsidRPr="002F217F">
              <w:rPr>
                <w:rFonts w:ascii="宋体" w:hAnsi="宋体"/>
                <w:szCs w:val="21"/>
              </w:rPr>
              <w:t>USB Device</w:t>
            </w:r>
            <w:r w:rsidRPr="002F217F">
              <w:rPr>
                <w:rFonts w:ascii="宋体" w:hAnsi="宋体" w:hint="eastAsia"/>
                <w:szCs w:val="21"/>
              </w:rPr>
              <w:t>，</w:t>
            </w:r>
            <w:r w:rsidRPr="002F217F">
              <w:rPr>
                <w:rFonts w:ascii="宋体" w:hAnsi="宋体"/>
                <w:szCs w:val="21"/>
              </w:rPr>
              <w:t xml:space="preserve"> LAN</w:t>
            </w:r>
            <w:r w:rsidRPr="002F217F">
              <w:rPr>
                <w:rFonts w:ascii="宋体" w:hAnsi="宋体" w:hint="eastAsia"/>
                <w:szCs w:val="21"/>
              </w:rPr>
              <w:t>接口</w:t>
            </w:r>
          </w:p>
          <w:p w:rsidR="003D5934" w:rsidRPr="002F217F" w:rsidRDefault="003D5934" w:rsidP="00484F9E">
            <w:pPr>
              <w:widowControl/>
              <w:jc w:val="left"/>
              <w:textAlignment w:val="top"/>
              <w:rPr>
                <w:color w:val="000000"/>
                <w:szCs w:val="21"/>
              </w:rPr>
            </w:pPr>
          </w:p>
        </w:tc>
        <w:tc>
          <w:tcPr>
            <w:tcW w:w="709" w:type="dxa"/>
            <w:vAlign w:val="center"/>
          </w:tcPr>
          <w:p w:rsidR="003D5934" w:rsidRPr="002F217F" w:rsidRDefault="003D5934" w:rsidP="00484F9E">
            <w:pPr>
              <w:widowControl/>
              <w:jc w:val="center"/>
              <w:textAlignment w:val="center"/>
              <w:rPr>
                <w:rFonts w:ascii="宋体" w:cs="宋体"/>
                <w:szCs w:val="21"/>
              </w:rPr>
            </w:pPr>
            <w:r w:rsidRPr="002F217F">
              <w:rPr>
                <w:rFonts w:ascii="宋体" w:hAnsi="宋体" w:cs="宋体" w:hint="eastAsia"/>
                <w:szCs w:val="21"/>
              </w:rPr>
              <w:t>台</w:t>
            </w:r>
          </w:p>
        </w:tc>
        <w:tc>
          <w:tcPr>
            <w:tcW w:w="709" w:type="dxa"/>
            <w:vAlign w:val="center"/>
          </w:tcPr>
          <w:p w:rsidR="003D5934" w:rsidRPr="002F217F" w:rsidRDefault="003D5934" w:rsidP="00484F9E">
            <w:pPr>
              <w:widowControl/>
              <w:jc w:val="center"/>
              <w:textAlignment w:val="center"/>
              <w:rPr>
                <w:rFonts w:ascii="宋体" w:cs="宋体"/>
                <w:kern w:val="0"/>
                <w:szCs w:val="21"/>
              </w:rPr>
            </w:pPr>
            <w:r w:rsidRPr="002F217F">
              <w:rPr>
                <w:rFonts w:ascii="宋体" w:hAnsi="宋体" w:cs="宋体"/>
                <w:kern w:val="0"/>
                <w:szCs w:val="21"/>
              </w:rPr>
              <w:t>1</w:t>
            </w:r>
          </w:p>
        </w:tc>
      </w:tr>
      <w:tr w:rsidR="003D5934" w:rsidRPr="00484F9E" w:rsidTr="002F217F">
        <w:trPr>
          <w:trHeight w:val="280"/>
        </w:trPr>
        <w:tc>
          <w:tcPr>
            <w:tcW w:w="750" w:type="dxa"/>
            <w:vAlign w:val="center"/>
          </w:tcPr>
          <w:p w:rsidR="003D5934" w:rsidRPr="00773B9E" w:rsidRDefault="003D5934" w:rsidP="00484F9E">
            <w:pPr>
              <w:widowControl/>
              <w:jc w:val="center"/>
              <w:textAlignment w:val="center"/>
              <w:rPr>
                <w:rFonts w:ascii="宋体" w:cs="宋体"/>
                <w:b/>
                <w:kern w:val="0"/>
                <w:sz w:val="28"/>
                <w:szCs w:val="28"/>
              </w:rPr>
            </w:pPr>
            <w:r w:rsidRPr="00773B9E">
              <w:rPr>
                <w:rFonts w:ascii="宋体" w:hAnsi="宋体" w:cs="宋体"/>
                <w:b/>
                <w:kern w:val="0"/>
                <w:sz w:val="28"/>
                <w:szCs w:val="28"/>
              </w:rPr>
              <w:t>5</w:t>
            </w:r>
          </w:p>
        </w:tc>
        <w:tc>
          <w:tcPr>
            <w:tcW w:w="1500" w:type="dxa"/>
            <w:vAlign w:val="center"/>
          </w:tcPr>
          <w:p w:rsidR="003D5934" w:rsidRPr="00484F9E" w:rsidRDefault="003D5934" w:rsidP="002F217F">
            <w:pPr>
              <w:widowControl/>
              <w:jc w:val="center"/>
              <w:textAlignment w:val="center"/>
              <w:rPr>
                <w:rFonts w:ascii="宋体" w:cs="宋体"/>
                <w:kern w:val="0"/>
                <w:sz w:val="18"/>
                <w:szCs w:val="18"/>
              </w:rPr>
            </w:pPr>
            <w:r>
              <w:rPr>
                <w:rFonts w:ascii="宋体" w:hAnsi="宋体" w:cs="宋体" w:hint="eastAsia"/>
                <w:b/>
                <w:sz w:val="28"/>
                <w:szCs w:val="28"/>
              </w:rPr>
              <w:t>多功能仪器</w:t>
            </w:r>
          </w:p>
        </w:tc>
        <w:tc>
          <w:tcPr>
            <w:tcW w:w="6186" w:type="dxa"/>
            <w:vAlign w:val="center"/>
          </w:tcPr>
          <w:p w:rsidR="003D5934" w:rsidRPr="002F217F" w:rsidRDefault="003D5934" w:rsidP="00071D62">
            <w:pPr>
              <w:numPr>
                <w:ilvl w:val="0"/>
                <w:numId w:val="10"/>
              </w:numPr>
              <w:spacing w:line="360" w:lineRule="auto"/>
              <w:jc w:val="left"/>
              <w:rPr>
                <w:rFonts w:ascii="宋体"/>
                <w:spacing w:val="10"/>
                <w:szCs w:val="21"/>
              </w:rPr>
            </w:pPr>
            <w:r w:rsidRPr="002F217F">
              <w:rPr>
                <w:rFonts w:ascii="宋体" w:hAnsi="宋体"/>
                <w:b/>
                <w:spacing w:val="10"/>
                <w:szCs w:val="21"/>
              </w:rPr>
              <w:t>DDS</w:t>
            </w:r>
            <w:r w:rsidRPr="002F217F">
              <w:rPr>
                <w:rFonts w:ascii="宋体" w:hAnsi="宋体" w:hint="eastAsia"/>
                <w:b/>
                <w:spacing w:val="10"/>
                <w:szCs w:val="21"/>
              </w:rPr>
              <w:t>数字合成函数信号发生器：</w:t>
            </w:r>
            <w:r w:rsidRPr="002F217F">
              <w:rPr>
                <w:rFonts w:ascii="宋体" w:hAnsi="宋体" w:hint="eastAsia"/>
                <w:spacing w:val="10"/>
                <w:szCs w:val="21"/>
              </w:rPr>
              <w:t>此信号发生器采用数字合成技术，能够产生正弦波、方波、三角波、脉冲和</w:t>
            </w:r>
            <w:r w:rsidRPr="002F217F">
              <w:rPr>
                <w:rFonts w:ascii="宋体" w:hAnsi="宋体"/>
                <w:spacing w:val="10"/>
                <w:szCs w:val="21"/>
              </w:rPr>
              <w:t>TTL</w:t>
            </w:r>
            <w:r w:rsidRPr="002F217F">
              <w:rPr>
                <w:rFonts w:ascii="宋体" w:hAnsi="宋体" w:hint="eastAsia"/>
                <w:spacing w:val="10"/>
                <w:szCs w:val="21"/>
              </w:rPr>
              <w:t>电平五种波形；频率范围不得低于</w:t>
            </w:r>
            <w:r w:rsidRPr="002F217F">
              <w:rPr>
                <w:rFonts w:ascii="宋体" w:hAnsi="宋体"/>
                <w:spacing w:val="10"/>
                <w:szCs w:val="21"/>
              </w:rPr>
              <w:t>0.1Hz</w:t>
            </w:r>
            <w:r w:rsidRPr="002F217F">
              <w:rPr>
                <w:rFonts w:ascii="宋体" w:hAnsi="宋体" w:hint="eastAsia"/>
                <w:spacing w:val="10"/>
                <w:szCs w:val="21"/>
              </w:rPr>
              <w:t>～</w:t>
            </w:r>
            <w:r w:rsidRPr="002F217F">
              <w:rPr>
                <w:rFonts w:ascii="宋体" w:hAnsi="宋体"/>
                <w:spacing w:val="10"/>
                <w:szCs w:val="21"/>
              </w:rPr>
              <w:t>10Mz</w:t>
            </w:r>
            <w:r w:rsidRPr="002F217F">
              <w:rPr>
                <w:rFonts w:ascii="宋体" w:hAnsi="宋体" w:hint="eastAsia"/>
                <w:spacing w:val="10"/>
                <w:szCs w:val="21"/>
              </w:rPr>
              <w:t>。</w:t>
            </w:r>
          </w:p>
          <w:p w:rsidR="003D5934" w:rsidRPr="002F217F" w:rsidRDefault="003D5934" w:rsidP="00CE223C">
            <w:pPr>
              <w:numPr>
                <w:ilvl w:val="0"/>
                <w:numId w:val="10"/>
              </w:numPr>
              <w:spacing w:line="360" w:lineRule="auto"/>
              <w:jc w:val="left"/>
              <w:rPr>
                <w:rFonts w:ascii="宋体"/>
                <w:spacing w:val="10"/>
                <w:szCs w:val="21"/>
              </w:rPr>
            </w:pPr>
            <w:r w:rsidRPr="002F217F">
              <w:rPr>
                <w:rFonts w:ascii="宋体" w:hAnsi="宋体" w:hint="eastAsia"/>
                <w:b/>
                <w:spacing w:val="10"/>
                <w:szCs w:val="21"/>
              </w:rPr>
              <w:t>频率计：</w:t>
            </w:r>
            <w:r w:rsidRPr="002F217F">
              <w:rPr>
                <w:rFonts w:ascii="宋体" w:hAnsi="宋体" w:hint="eastAsia"/>
                <w:spacing w:val="10"/>
                <w:szCs w:val="21"/>
              </w:rPr>
              <w:t>频率测量范围不得低于</w:t>
            </w:r>
            <w:r w:rsidRPr="002F217F">
              <w:rPr>
                <w:rFonts w:ascii="宋体" w:hAnsi="宋体"/>
                <w:spacing w:val="10"/>
                <w:szCs w:val="21"/>
              </w:rPr>
              <w:t>1Hz</w:t>
            </w:r>
            <w:r w:rsidRPr="002F217F">
              <w:rPr>
                <w:rFonts w:ascii="宋体" w:hAnsi="宋体" w:hint="eastAsia"/>
                <w:spacing w:val="10"/>
                <w:szCs w:val="21"/>
              </w:rPr>
              <w:t>～</w:t>
            </w:r>
            <w:r w:rsidRPr="002F217F">
              <w:rPr>
                <w:rFonts w:ascii="宋体" w:hAnsi="宋体"/>
                <w:spacing w:val="10"/>
                <w:szCs w:val="21"/>
              </w:rPr>
              <w:t>2.7GHz</w:t>
            </w:r>
            <w:r w:rsidRPr="002F217F">
              <w:rPr>
                <w:rFonts w:ascii="宋体" w:hAnsi="宋体" w:hint="eastAsia"/>
                <w:spacing w:val="10"/>
                <w:szCs w:val="21"/>
              </w:rPr>
              <w:t>。</w:t>
            </w:r>
          </w:p>
          <w:p w:rsidR="003D5934" w:rsidRPr="002F217F" w:rsidRDefault="003D5934" w:rsidP="00CE223C">
            <w:pPr>
              <w:numPr>
                <w:ilvl w:val="0"/>
                <w:numId w:val="10"/>
              </w:numPr>
              <w:spacing w:line="360" w:lineRule="auto"/>
              <w:jc w:val="left"/>
              <w:rPr>
                <w:rFonts w:ascii="宋体"/>
                <w:spacing w:val="10"/>
                <w:szCs w:val="21"/>
              </w:rPr>
            </w:pPr>
            <w:r w:rsidRPr="002F217F">
              <w:rPr>
                <w:rFonts w:ascii="宋体" w:hAnsi="宋体" w:hint="eastAsia"/>
                <w:b/>
                <w:spacing w:val="10"/>
                <w:szCs w:val="21"/>
              </w:rPr>
              <w:t>直流稳压电源：</w:t>
            </w:r>
            <w:r w:rsidRPr="002F217F">
              <w:rPr>
                <w:rFonts w:ascii="宋体" w:hAnsi="宋体" w:hint="eastAsia"/>
                <w:spacing w:val="10"/>
                <w:szCs w:val="21"/>
              </w:rPr>
              <w:t>此直流稳压电源由四路输出组成，一路（范围不得低于</w:t>
            </w:r>
            <w:r w:rsidRPr="002F217F">
              <w:rPr>
                <w:rFonts w:ascii="宋体"/>
                <w:spacing w:val="10"/>
                <w:szCs w:val="21"/>
              </w:rPr>
              <w:t>0</w:t>
            </w:r>
            <w:r w:rsidRPr="002F217F">
              <w:rPr>
                <w:rFonts w:ascii="宋体" w:hAnsi="宋体" w:hint="eastAsia"/>
                <w:spacing w:val="10"/>
                <w:szCs w:val="21"/>
              </w:rPr>
              <w:t>～</w:t>
            </w:r>
            <w:r w:rsidRPr="002F217F">
              <w:rPr>
                <w:rFonts w:ascii="宋体" w:hAnsi="宋体"/>
                <w:spacing w:val="10"/>
                <w:szCs w:val="21"/>
              </w:rPr>
              <w:t>30V/0</w:t>
            </w:r>
            <w:r w:rsidRPr="002F217F">
              <w:rPr>
                <w:rFonts w:ascii="宋体" w:hAnsi="宋体" w:hint="eastAsia"/>
                <w:spacing w:val="10"/>
                <w:szCs w:val="21"/>
              </w:rPr>
              <w:t>～</w:t>
            </w:r>
            <w:r w:rsidRPr="002F217F">
              <w:rPr>
                <w:rFonts w:ascii="宋体" w:hAnsi="宋体"/>
                <w:spacing w:val="10"/>
                <w:szCs w:val="21"/>
              </w:rPr>
              <w:t>3A</w:t>
            </w:r>
            <w:r w:rsidRPr="002F217F">
              <w:rPr>
                <w:rFonts w:ascii="宋体" w:hAnsi="宋体" w:hint="eastAsia"/>
                <w:spacing w:val="10"/>
                <w:szCs w:val="21"/>
              </w:rPr>
              <w:t>）可调电压输出；一路（范围不得低于＋</w:t>
            </w:r>
            <w:r w:rsidRPr="002F217F">
              <w:rPr>
                <w:rFonts w:ascii="宋体" w:hAnsi="宋体"/>
                <w:spacing w:val="10"/>
                <w:szCs w:val="21"/>
              </w:rPr>
              <w:t>15V/1A</w:t>
            </w:r>
            <w:r w:rsidRPr="002F217F">
              <w:rPr>
                <w:rFonts w:ascii="宋体" w:hAnsi="宋体" w:hint="eastAsia"/>
                <w:spacing w:val="10"/>
                <w:szCs w:val="21"/>
              </w:rPr>
              <w:t>）固定电压输出；一路（范围不得低于－</w:t>
            </w:r>
            <w:r w:rsidRPr="002F217F">
              <w:rPr>
                <w:rFonts w:ascii="宋体" w:hAnsi="宋体"/>
                <w:spacing w:val="10"/>
                <w:szCs w:val="21"/>
              </w:rPr>
              <w:t>15V/1A</w:t>
            </w:r>
            <w:r w:rsidRPr="002F217F">
              <w:rPr>
                <w:rFonts w:ascii="宋体" w:hAnsi="宋体" w:hint="eastAsia"/>
                <w:spacing w:val="10"/>
                <w:szCs w:val="21"/>
              </w:rPr>
              <w:t>）固定电压输出；一路（范围不得低于＋</w:t>
            </w:r>
            <w:r w:rsidRPr="002F217F">
              <w:rPr>
                <w:rFonts w:ascii="宋体" w:hAnsi="宋体"/>
                <w:spacing w:val="10"/>
                <w:szCs w:val="21"/>
              </w:rPr>
              <w:t>5V/2A</w:t>
            </w:r>
            <w:r w:rsidRPr="002F217F">
              <w:rPr>
                <w:rFonts w:ascii="宋体" w:hAnsi="宋体" w:hint="eastAsia"/>
                <w:spacing w:val="10"/>
                <w:szCs w:val="21"/>
              </w:rPr>
              <w:t>）固定电压输出。</w:t>
            </w:r>
          </w:p>
          <w:p w:rsidR="003D5934" w:rsidRPr="002F217F" w:rsidRDefault="003D5934" w:rsidP="00CE223C">
            <w:pPr>
              <w:numPr>
                <w:ilvl w:val="0"/>
                <w:numId w:val="10"/>
              </w:numPr>
              <w:spacing w:line="360" w:lineRule="auto"/>
              <w:jc w:val="left"/>
              <w:rPr>
                <w:rFonts w:ascii="宋体"/>
                <w:spacing w:val="10"/>
                <w:szCs w:val="21"/>
              </w:rPr>
            </w:pPr>
            <w:r w:rsidRPr="002F217F">
              <w:rPr>
                <w:rFonts w:ascii="宋体" w:hAnsi="宋体" w:hint="eastAsia"/>
                <w:b/>
                <w:spacing w:val="10"/>
                <w:szCs w:val="21"/>
              </w:rPr>
              <w:t>数字万用表：</w:t>
            </w:r>
            <w:r w:rsidRPr="002F217F">
              <w:rPr>
                <w:rFonts w:ascii="宋体" w:hAnsi="宋体" w:hint="eastAsia"/>
                <w:spacing w:val="10"/>
                <w:szCs w:val="21"/>
              </w:rPr>
              <w:t>数字万用表具有多种测量功能；具有多重显示，各种单位、功能符号齐全；</w:t>
            </w:r>
            <w:r w:rsidRPr="002F217F">
              <w:rPr>
                <w:rFonts w:ascii="宋体" w:hAnsi="宋体"/>
                <w:spacing w:val="10"/>
                <w:szCs w:val="21"/>
              </w:rPr>
              <w:t>AC/DC</w:t>
            </w:r>
            <w:r w:rsidRPr="002F217F">
              <w:rPr>
                <w:rFonts w:ascii="宋体" w:hAnsi="宋体" w:hint="eastAsia"/>
                <w:spacing w:val="10"/>
                <w:szCs w:val="21"/>
              </w:rPr>
              <w:t>电压测量最高值不得低于</w:t>
            </w:r>
            <w:r w:rsidRPr="002F217F">
              <w:rPr>
                <w:rFonts w:ascii="宋体" w:hAnsi="宋体"/>
                <w:spacing w:val="10"/>
                <w:szCs w:val="21"/>
              </w:rPr>
              <w:t>1000V DC/750V AC</w:t>
            </w:r>
            <w:r w:rsidRPr="002F217F">
              <w:rPr>
                <w:rFonts w:ascii="宋体" w:hAnsi="宋体" w:hint="eastAsia"/>
                <w:spacing w:val="10"/>
                <w:szCs w:val="21"/>
              </w:rPr>
              <w:t>；</w:t>
            </w:r>
            <w:r w:rsidRPr="002F217F">
              <w:rPr>
                <w:rFonts w:ascii="宋体" w:hAnsi="宋体"/>
                <w:spacing w:val="10"/>
                <w:szCs w:val="21"/>
              </w:rPr>
              <w:t>DC/AC</w:t>
            </w:r>
            <w:r w:rsidRPr="002F217F">
              <w:rPr>
                <w:rFonts w:ascii="宋体" w:hAnsi="宋体" w:hint="eastAsia"/>
                <w:spacing w:val="10"/>
                <w:szCs w:val="21"/>
              </w:rPr>
              <w:t>电流最高值不得低于达</w:t>
            </w:r>
            <w:r w:rsidRPr="002F217F">
              <w:rPr>
                <w:rFonts w:ascii="宋体" w:hAnsi="宋体"/>
                <w:spacing w:val="10"/>
                <w:szCs w:val="21"/>
              </w:rPr>
              <w:t>20A</w:t>
            </w:r>
            <w:r w:rsidRPr="002F217F">
              <w:rPr>
                <w:rFonts w:ascii="宋体" w:hAnsi="宋体" w:hint="eastAsia"/>
                <w:spacing w:val="10"/>
                <w:szCs w:val="21"/>
              </w:rPr>
              <w:t>；电阻测量范围不得小于</w:t>
            </w:r>
            <w:r w:rsidRPr="002F217F">
              <w:rPr>
                <w:spacing w:val="10"/>
                <w:szCs w:val="21"/>
              </w:rPr>
              <w:t>0.1Ω</w:t>
            </w:r>
            <w:r w:rsidRPr="002F217F">
              <w:rPr>
                <w:rFonts w:hAnsi="宋体" w:hint="eastAsia"/>
                <w:spacing w:val="10"/>
                <w:szCs w:val="21"/>
              </w:rPr>
              <w:t>～</w:t>
            </w:r>
            <w:r w:rsidRPr="002F217F">
              <w:rPr>
                <w:spacing w:val="10"/>
                <w:szCs w:val="21"/>
              </w:rPr>
              <w:t>80MΩ</w:t>
            </w:r>
            <w:r w:rsidRPr="002F217F">
              <w:rPr>
                <w:rFonts w:hAnsi="宋体" w:hint="eastAsia"/>
                <w:spacing w:val="10"/>
                <w:szCs w:val="21"/>
              </w:rPr>
              <w:t>、</w:t>
            </w:r>
            <w:r w:rsidRPr="002F217F">
              <w:rPr>
                <w:spacing w:val="10"/>
                <w:szCs w:val="21"/>
              </w:rPr>
              <w:t>10 MΩ</w:t>
            </w:r>
            <w:r w:rsidRPr="002F217F">
              <w:rPr>
                <w:rFonts w:hAnsi="宋体" w:hint="eastAsia"/>
                <w:spacing w:val="10"/>
                <w:szCs w:val="21"/>
              </w:rPr>
              <w:t>～</w:t>
            </w:r>
            <w:r w:rsidRPr="002F217F">
              <w:rPr>
                <w:spacing w:val="10"/>
                <w:szCs w:val="21"/>
              </w:rPr>
              <w:t>8000 MΩ</w:t>
            </w:r>
            <w:r w:rsidRPr="002F217F">
              <w:rPr>
                <w:rFonts w:ascii="宋体" w:hAnsi="宋体" w:hint="eastAsia"/>
                <w:spacing w:val="10"/>
                <w:szCs w:val="21"/>
              </w:rPr>
              <w:t>；电容测量范围不得小于</w:t>
            </w:r>
            <w:r w:rsidRPr="002F217F">
              <w:rPr>
                <w:spacing w:val="10"/>
                <w:szCs w:val="21"/>
              </w:rPr>
              <w:t>1pF</w:t>
            </w:r>
            <w:r w:rsidRPr="002F217F">
              <w:rPr>
                <w:rFonts w:hAnsi="宋体" w:hint="eastAsia"/>
                <w:spacing w:val="10"/>
                <w:szCs w:val="21"/>
              </w:rPr>
              <w:t>～</w:t>
            </w:r>
            <w:r w:rsidRPr="002F217F">
              <w:rPr>
                <w:spacing w:val="10"/>
                <w:szCs w:val="21"/>
              </w:rPr>
              <w:t>100μF</w:t>
            </w:r>
            <w:r w:rsidRPr="002F217F">
              <w:rPr>
                <w:rFonts w:ascii="宋体" w:hAnsi="宋体" w:hint="eastAsia"/>
                <w:spacing w:val="10"/>
                <w:szCs w:val="21"/>
              </w:rPr>
              <w:t>；温度测量范围不得小于</w:t>
            </w:r>
            <w:r w:rsidRPr="002F217F">
              <w:rPr>
                <w:spacing w:val="10"/>
                <w:szCs w:val="21"/>
              </w:rPr>
              <w:t>-50</w:t>
            </w:r>
            <w:r w:rsidRPr="002F217F">
              <w:rPr>
                <w:rFonts w:hAnsi="宋体" w:hint="eastAsia"/>
                <w:spacing w:val="10"/>
                <w:szCs w:val="21"/>
              </w:rPr>
              <w:t>℃～</w:t>
            </w:r>
            <w:r w:rsidRPr="002F217F">
              <w:rPr>
                <w:spacing w:val="10"/>
                <w:szCs w:val="21"/>
              </w:rPr>
              <w:t>1372</w:t>
            </w:r>
            <w:r w:rsidRPr="002F217F">
              <w:rPr>
                <w:rFonts w:hAnsi="宋体" w:hint="eastAsia"/>
                <w:spacing w:val="10"/>
                <w:szCs w:val="21"/>
              </w:rPr>
              <w:t>℃，</w:t>
            </w:r>
            <w:r w:rsidRPr="002F217F">
              <w:rPr>
                <w:spacing w:val="10"/>
                <w:szCs w:val="21"/>
              </w:rPr>
              <w:t>-58</w:t>
            </w:r>
            <w:r w:rsidRPr="002F217F">
              <w:rPr>
                <w:rFonts w:hAnsi="宋体" w:hint="eastAsia"/>
                <w:spacing w:val="10"/>
                <w:szCs w:val="21"/>
              </w:rPr>
              <w:t>℉～</w:t>
            </w:r>
            <w:r w:rsidRPr="002F217F">
              <w:rPr>
                <w:spacing w:val="10"/>
                <w:szCs w:val="21"/>
              </w:rPr>
              <w:t>2502</w:t>
            </w:r>
            <w:r w:rsidRPr="002F217F">
              <w:rPr>
                <w:rFonts w:hAnsi="宋体" w:hint="eastAsia"/>
                <w:spacing w:val="10"/>
                <w:szCs w:val="21"/>
              </w:rPr>
              <w:t>℉</w:t>
            </w:r>
            <w:r w:rsidRPr="002F217F">
              <w:rPr>
                <w:rFonts w:ascii="宋体" w:hAnsi="宋体" w:hint="eastAsia"/>
                <w:spacing w:val="10"/>
                <w:szCs w:val="21"/>
              </w:rPr>
              <w:t>；具有多种种频率（不得小于</w:t>
            </w:r>
            <w:r w:rsidRPr="002F217F">
              <w:rPr>
                <w:rFonts w:ascii="宋体" w:hAnsi="宋体"/>
                <w:spacing w:val="10"/>
                <w:szCs w:val="21"/>
              </w:rPr>
              <w:t>0.5Hz</w:t>
            </w:r>
            <w:r w:rsidRPr="002F217F">
              <w:rPr>
                <w:rFonts w:ascii="宋体" w:hAnsi="宋体" w:hint="eastAsia"/>
                <w:spacing w:val="10"/>
                <w:szCs w:val="21"/>
              </w:rPr>
              <w:t>～</w:t>
            </w:r>
            <w:r w:rsidRPr="002F217F">
              <w:rPr>
                <w:rFonts w:ascii="宋体" w:hAnsi="宋体"/>
                <w:spacing w:val="10"/>
                <w:szCs w:val="21"/>
              </w:rPr>
              <w:t>5kHz</w:t>
            </w:r>
            <w:r w:rsidRPr="002F217F">
              <w:rPr>
                <w:rFonts w:ascii="宋体" w:hAnsi="宋体" w:hint="eastAsia"/>
                <w:spacing w:val="10"/>
                <w:szCs w:val="21"/>
              </w:rPr>
              <w:t>）、</w:t>
            </w:r>
            <w:r w:rsidRPr="002F217F">
              <w:rPr>
                <w:rFonts w:ascii="宋体" w:hAnsi="宋体"/>
                <w:spacing w:val="10"/>
                <w:szCs w:val="21"/>
              </w:rPr>
              <w:t>1</w:t>
            </w:r>
            <w:r w:rsidRPr="002F217F">
              <w:rPr>
                <w:rFonts w:ascii="宋体" w:hAnsi="宋体" w:hint="eastAsia"/>
                <w:spacing w:val="10"/>
                <w:szCs w:val="21"/>
              </w:rPr>
              <w:t>％～</w:t>
            </w:r>
            <w:r w:rsidRPr="002F217F">
              <w:rPr>
                <w:rFonts w:ascii="宋体" w:hAnsi="宋体"/>
                <w:spacing w:val="10"/>
                <w:szCs w:val="21"/>
              </w:rPr>
              <w:t>99</w:t>
            </w:r>
            <w:r w:rsidRPr="002F217F">
              <w:rPr>
                <w:rFonts w:ascii="宋体" w:hAnsi="宋体" w:hint="eastAsia"/>
                <w:spacing w:val="10"/>
                <w:szCs w:val="21"/>
              </w:rPr>
              <w:t>％占空比可调的脉冲波形输出；具有</w:t>
            </w:r>
            <w:r w:rsidRPr="002F217F">
              <w:rPr>
                <w:rFonts w:ascii="宋体" w:hAnsi="宋体"/>
                <w:spacing w:val="10"/>
                <w:szCs w:val="21"/>
              </w:rPr>
              <w:t>RS232</w:t>
            </w:r>
            <w:r w:rsidRPr="002F217F">
              <w:rPr>
                <w:rFonts w:ascii="宋体" w:hAnsi="宋体" w:hint="eastAsia"/>
                <w:spacing w:val="10"/>
                <w:szCs w:val="21"/>
              </w:rPr>
              <w:t>接口，能够与计算机通信。</w:t>
            </w:r>
          </w:p>
          <w:p w:rsidR="003D5934" w:rsidRPr="002F217F" w:rsidRDefault="003D5934" w:rsidP="00484F9E">
            <w:pPr>
              <w:widowControl/>
              <w:jc w:val="left"/>
              <w:textAlignment w:val="center"/>
              <w:rPr>
                <w:rFonts w:ascii="宋体" w:cs="宋体"/>
                <w:kern w:val="0"/>
                <w:szCs w:val="21"/>
              </w:rPr>
            </w:pPr>
          </w:p>
        </w:tc>
        <w:tc>
          <w:tcPr>
            <w:tcW w:w="709" w:type="dxa"/>
            <w:vAlign w:val="center"/>
          </w:tcPr>
          <w:p w:rsidR="003D5934" w:rsidRPr="002F217F" w:rsidRDefault="003D5934" w:rsidP="00484F9E">
            <w:pPr>
              <w:widowControl/>
              <w:jc w:val="center"/>
              <w:textAlignment w:val="center"/>
              <w:rPr>
                <w:rFonts w:ascii="宋体" w:cs="宋体"/>
                <w:szCs w:val="21"/>
              </w:rPr>
            </w:pPr>
            <w:r w:rsidRPr="002F217F">
              <w:rPr>
                <w:rFonts w:ascii="宋体" w:hAnsi="宋体" w:cs="宋体" w:hint="eastAsia"/>
                <w:szCs w:val="21"/>
              </w:rPr>
              <w:t>台</w:t>
            </w:r>
          </w:p>
        </w:tc>
        <w:tc>
          <w:tcPr>
            <w:tcW w:w="709" w:type="dxa"/>
            <w:vAlign w:val="center"/>
          </w:tcPr>
          <w:p w:rsidR="003D5934" w:rsidRPr="002F217F" w:rsidRDefault="003D5934" w:rsidP="00484F9E">
            <w:pPr>
              <w:widowControl/>
              <w:jc w:val="center"/>
              <w:textAlignment w:val="center"/>
              <w:rPr>
                <w:rFonts w:ascii="宋体" w:cs="宋体"/>
                <w:kern w:val="0"/>
                <w:szCs w:val="21"/>
              </w:rPr>
            </w:pPr>
            <w:r w:rsidRPr="002F217F">
              <w:rPr>
                <w:rFonts w:ascii="宋体" w:hAnsi="宋体" w:cs="宋体"/>
                <w:kern w:val="0"/>
                <w:szCs w:val="21"/>
              </w:rPr>
              <w:t>1</w:t>
            </w:r>
          </w:p>
        </w:tc>
      </w:tr>
    </w:tbl>
    <w:p w:rsidR="003D5934" w:rsidRDefault="003D5934">
      <w:pPr>
        <w:rPr>
          <w:rFonts w:eastAsia="仿宋_GB2312"/>
        </w:rPr>
      </w:pPr>
    </w:p>
    <w:p w:rsidR="003D5934" w:rsidRDefault="003D5934">
      <w:pPr>
        <w:rPr>
          <w:rFonts w:eastAsia="仿宋_GB2312"/>
        </w:rPr>
      </w:pPr>
    </w:p>
    <w:p w:rsidR="003D5934" w:rsidRDefault="003D5934">
      <w:pPr>
        <w:rPr>
          <w:rFonts w:eastAsia="仿宋_GB2312"/>
        </w:rPr>
      </w:pPr>
    </w:p>
    <w:p w:rsidR="003D5934" w:rsidRDefault="003D5934">
      <w:pPr>
        <w:rPr>
          <w:rFonts w:eastAsia="仿宋_GB2312"/>
        </w:rPr>
      </w:pPr>
    </w:p>
    <w:p w:rsidR="003D5934" w:rsidRDefault="003D5934">
      <w:pPr>
        <w:rPr>
          <w:rFonts w:eastAsia="仿宋_GB2312"/>
        </w:rPr>
      </w:pPr>
    </w:p>
    <w:p w:rsidR="003D5934" w:rsidRDefault="003D5934">
      <w:pPr>
        <w:rPr>
          <w:rFonts w:eastAsia="仿宋_GB2312"/>
        </w:rPr>
      </w:pPr>
    </w:p>
    <w:p w:rsidR="003D5934" w:rsidRDefault="003D5934">
      <w:pPr>
        <w:rPr>
          <w:rFonts w:eastAsia="仿宋_GB2312"/>
        </w:rPr>
      </w:pPr>
    </w:p>
    <w:p w:rsidR="003D5934" w:rsidRDefault="003D5934">
      <w:pPr>
        <w:rPr>
          <w:rFonts w:eastAsia="仿宋_GB2312"/>
        </w:rPr>
      </w:pPr>
    </w:p>
    <w:p w:rsidR="003D5934" w:rsidRDefault="003D5934">
      <w:pPr>
        <w:rPr>
          <w:rFonts w:eastAsia="仿宋_GB2312"/>
        </w:rPr>
      </w:pPr>
    </w:p>
    <w:p w:rsidR="003D5934" w:rsidRDefault="003D5934">
      <w:pPr>
        <w:rPr>
          <w:rFonts w:eastAsia="仿宋_GB2312"/>
        </w:rPr>
      </w:pPr>
    </w:p>
    <w:p w:rsidR="003D5934" w:rsidRDefault="003D5934">
      <w:pPr>
        <w:rPr>
          <w:rFonts w:eastAsia="仿宋_GB2312"/>
        </w:rPr>
      </w:pPr>
    </w:p>
    <w:p w:rsidR="003D5934" w:rsidRDefault="003D5934">
      <w:pPr>
        <w:rPr>
          <w:rFonts w:eastAsia="仿宋_GB2312"/>
        </w:rPr>
      </w:pPr>
    </w:p>
    <w:p w:rsidR="003D5934" w:rsidRDefault="003D5934">
      <w:pPr>
        <w:rPr>
          <w:rFonts w:eastAsia="仿宋_GB2312"/>
        </w:rPr>
      </w:pPr>
    </w:p>
    <w:p w:rsidR="003D5934" w:rsidRDefault="003D5934">
      <w:pPr>
        <w:rPr>
          <w:rFonts w:eastAsia="仿宋_GB2312"/>
        </w:rPr>
      </w:pPr>
    </w:p>
    <w:p w:rsidR="003D5934" w:rsidRDefault="003D5934">
      <w:pPr>
        <w:rPr>
          <w:rFonts w:eastAsia="仿宋_GB2312"/>
        </w:rPr>
      </w:pPr>
    </w:p>
    <w:p w:rsidR="003D5934" w:rsidRDefault="003D5934">
      <w:pPr>
        <w:rPr>
          <w:rFonts w:eastAsia="仿宋_GB2312"/>
        </w:rPr>
      </w:pPr>
    </w:p>
    <w:p w:rsidR="003D5934" w:rsidRDefault="003D5934">
      <w:pPr>
        <w:rPr>
          <w:rFonts w:eastAsia="仿宋_GB2312"/>
        </w:rPr>
      </w:pPr>
    </w:p>
    <w:p w:rsidR="003D5934" w:rsidRDefault="003D5934">
      <w:pPr>
        <w:rPr>
          <w:rFonts w:eastAsia="仿宋_GB2312"/>
        </w:rPr>
      </w:pPr>
    </w:p>
    <w:p w:rsidR="003D5934" w:rsidRDefault="003D5934">
      <w:pPr>
        <w:rPr>
          <w:rFonts w:eastAsia="仿宋_GB2312"/>
        </w:rPr>
      </w:pPr>
    </w:p>
    <w:p w:rsidR="003D5934" w:rsidRDefault="003D5934">
      <w:pPr>
        <w:rPr>
          <w:rFonts w:eastAsia="仿宋_GB2312"/>
        </w:rPr>
      </w:pPr>
    </w:p>
    <w:p w:rsidR="003D5934" w:rsidRDefault="003D5934">
      <w:pPr>
        <w:rPr>
          <w:rFonts w:eastAsia="仿宋_GB2312"/>
        </w:rPr>
      </w:pPr>
    </w:p>
    <w:p w:rsidR="003D5934" w:rsidRDefault="003D5934">
      <w:pPr>
        <w:rPr>
          <w:rFonts w:eastAsia="仿宋_GB2312"/>
        </w:rPr>
      </w:pPr>
    </w:p>
    <w:p w:rsidR="003D5934" w:rsidRDefault="003D5934">
      <w:pPr>
        <w:rPr>
          <w:rFonts w:eastAsia="仿宋_GB2312"/>
        </w:rPr>
      </w:pPr>
    </w:p>
    <w:p w:rsidR="003D5934" w:rsidRDefault="003D5934">
      <w:pPr>
        <w:rPr>
          <w:rFonts w:eastAsia="仿宋_GB2312"/>
        </w:rPr>
      </w:pPr>
    </w:p>
    <w:p w:rsidR="003D5934" w:rsidRDefault="003D5934">
      <w:pPr>
        <w:rPr>
          <w:rFonts w:eastAsia="仿宋_GB2312"/>
        </w:rPr>
      </w:pPr>
    </w:p>
    <w:p w:rsidR="003D5934" w:rsidRDefault="003D5934">
      <w:pPr>
        <w:rPr>
          <w:rFonts w:eastAsia="仿宋_GB2312"/>
        </w:rPr>
      </w:pPr>
    </w:p>
    <w:p w:rsidR="003D5934" w:rsidRDefault="003D5934">
      <w:pPr>
        <w:pStyle w:val="Heading1"/>
        <w:spacing w:before="120" w:after="120"/>
        <w:rPr>
          <w:b w:val="0"/>
          <w:sz w:val="32"/>
          <w:szCs w:val="32"/>
        </w:rPr>
      </w:pPr>
      <w:bookmarkStart w:id="0" w:name="_GoBack"/>
      <w:bookmarkStart w:id="1" w:name="_Toc70698514"/>
      <w:bookmarkEnd w:id="0"/>
      <w:r>
        <w:rPr>
          <w:rFonts w:hint="eastAsia"/>
          <w:b w:val="0"/>
          <w:sz w:val="32"/>
          <w:szCs w:val="32"/>
        </w:rPr>
        <w:t>附件二：投标函样式</w:t>
      </w:r>
      <w:bookmarkEnd w:id="1"/>
    </w:p>
    <w:p w:rsidR="003D5934" w:rsidRDefault="003D5934">
      <w:pPr>
        <w:pStyle w:val="Heading2"/>
        <w:spacing w:before="120" w:after="120" w:line="240" w:lineRule="auto"/>
        <w:jc w:val="center"/>
        <w:rPr>
          <w:rFonts w:ascii="仿宋_GB2312" w:eastAsia="仿宋_GB2312" w:hAnsi="宋体"/>
          <w:b w:val="0"/>
        </w:rPr>
      </w:pPr>
      <w:bookmarkStart w:id="2" w:name="_Toc70698515"/>
      <w:bookmarkStart w:id="3" w:name="_Toc526499588"/>
      <w:r>
        <w:rPr>
          <w:rFonts w:ascii="仿宋_GB2312" w:eastAsia="仿宋_GB2312" w:hAnsi="宋体" w:hint="eastAsia"/>
          <w:b w:val="0"/>
        </w:rPr>
        <w:t>投</w:t>
      </w:r>
      <w:r>
        <w:rPr>
          <w:rFonts w:ascii="仿宋_GB2312" w:eastAsia="仿宋_GB2312" w:hAnsi="宋体"/>
          <w:b w:val="0"/>
        </w:rPr>
        <w:t xml:space="preserve"> </w:t>
      </w:r>
      <w:r>
        <w:rPr>
          <w:rFonts w:ascii="仿宋_GB2312" w:eastAsia="仿宋_GB2312" w:hAnsi="宋体" w:hint="eastAsia"/>
          <w:b w:val="0"/>
        </w:rPr>
        <w:t>标</w:t>
      </w:r>
      <w:r>
        <w:rPr>
          <w:rFonts w:ascii="仿宋_GB2312" w:eastAsia="仿宋_GB2312" w:hAnsi="宋体"/>
          <w:b w:val="0"/>
        </w:rPr>
        <w:t xml:space="preserve"> </w:t>
      </w:r>
      <w:r>
        <w:rPr>
          <w:rFonts w:ascii="仿宋_GB2312" w:eastAsia="仿宋_GB2312" w:hAnsi="宋体" w:hint="eastAsia"/>
          <w:b w:val="0"/>
        </w:rPr>
        <w:t>函</w:t>
      </w:r>
      <w:bookmarkEnd w:id="2"/>
      <w:bookmarkEnd w:id="3"/>
    </w:p>
    <w:p w:rsidR="003D5934" w:rsidRDefault="003D5934"/>
    <w:p w:rsidR="003D5934" w:rsidRDefault="003D5934">
      <w:pPr>
        <w:spacing w:line="348" w:lineRule="auto"/>
        <w:rPr>
          <w:rFonts w:ascii="宋体"/>
          <w:szCs w:val="21"/>
        </w:rPr>
      </w:pPr>
      <w:r>
        <w:rPr>
          <w:rFonts w:ascii="宋体" w:hAnsi="宋体" w:hint="eastAsia"/>
          <w:szCs w:val="21"/>
        </w:rPr>
        <w:t>致：宿迁学院</w:t>
      </w:r>
    </w:p>
    <w:p w:rsidR="003D5934" w:rsidRDefault="003D5934" w:rsidP="005B6E32">
      <w:pPr>
        <w:spacing w:line="348" w:lineRule="auto"/>
        <w:ind w:leftChars="50" w:left="105" w:firstLineChars="216" w:firstLine="454"/>
        <w:rPr>
          <w:rFonts w:ascii="宋体"/>
          <w:szCs w:val="21"/>
        </w:rPr>
      </w:pPr>
      <w:r>
        <w:rPr>
          <w:rFonts w:ascii="宋体" w:hAnsi="宋体" w:hint="eastAsia"/>
          <w:szCs w:val="21"/>
        </w:rPr>
        <w:t>我是（单位）的（职务）系法定代表人，根据贵方项目招标文件，正式授权职务：代表我方</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，全权处理本次项目投标的有关事宜。</w:t>
      </w:r>
    </w:p>
    <w:p w:rsidR="003D5934" w:rsidRDefault="003D5934">
      <w:pPr>
        <w:spacing w:line="348" w:lineRule="auto"/>
        <w:ind w:firstLine="560"/>
        <w:rPr>
          <w:rFonts w:ascii="宋体"/>
          <w:szCs w:val="21"/>
        </w:rPr>
      </w:pPr>
      <w:r>
        <w:rPr>
          <w:rFonts w:ascii="宋体" w:hAnsi="宋体"/>
          <w:szCs w:val="21"/>
        </w:rPr>
        <w:t xml:space="preserve"> </w:t>
      </w:r>
      <w:r>
        <w:rPr>
          <w:rFonts w:ascii="宋体" w:hAnsi="宋体" w:hint="eastAsia"/>
          <w:szCs w:val="21"/>
        </w:rPr>
        <w:t>据此函，签字人兹宣布同意如下：</w:t>
      </w:r>
    </w:p>
    <w:p w:rsidR="003D5934" w:rsidRDefault="003D5934">
      <w:pPr>
        <w:numPr>
          <w:ilvl w:val="0"/>
          <w:numId w:val="2"/>
        </w:numPr>
        <w:tabs>
          <w:tab w:val="left" w:pos="540"/>
        </w:tabs>
        <w:spacing w:line="348" w:lineRule="auto"/>
        <w:ind w:left="540" w:hanging="540"/>
        <w:rPr>
          <w:rFonts w:ascii="宋体"/>
          <w:szCs w:val="21"/>
        </w:rPr>
      </w:pPr>
      <w:r>
        <w:rPr>
          <w:rFonts w:ascii="宋体" w:hAnsi="宋体" w:hint="eastAsia"/>
          <w:szCs w:val="21"/>
        </w:rPr>
        <w:t>我们完全理解贵方不一定将合同授予最低报价的投标人及可能收到的任何投标书的约束。</w:t>
      </w:r>
    </w:p>
    <w:p w:rsidR="003D5934" w:rsidRDefault="003D5934">
      <w:pPr>
        <w:numPr>
          <w:ilvl w:val="0"/>
          <w:numId w:val="2"/>
        </w:numPr>
        <w:tabs>
          <w:tab w:val="left" w:pos="540"/>
        </w:tabs>
        <w:spacing w:line="348" w:lineRule="auto"/>
        <w:ind w:left="540" w:hanging="540"/>
        <w:rPr>
          <w:rFonts w:ascii="宋体"/>
          <w:szCs w:val="21"/>
        </w:rPr>
      </w:pPr>
      <w:r>
        <w:rPr>
          <w:rFonts w:ascii="宋体" w:hAnsi="宋体" w:hint="eastAsia"/>
          <w:szCs w:val="21"/>
        </w:rPr>
        <w:t>我们已详细审核全部招标文件，我们知道必须放弃提出含糊不清或误解问题的权利。</w:t>
      </w:r>
    </w:p>
    <w:p w:rsidR="003D5934" w:rsidRDefault="003D5934">
      <w:pPr>
        <w:numPr>
          <w:ilvl w:val="0"/>
          <w:numId w:val="2"/>
        </w:numPr>
        <w:tabs>
          <w:tab w:val="left" w:pos="540"/>
        </w:tabs>
        <w:spacing w:line="348" w:lineRule="auto"/>
        <w:ind w:left="540" w:hanging="540"/>
        <w:rPr>
          <w:rFonts w:ascii="宋体"/>
          <w:szCs w:val="21"/>
        </w:rPr>
      </w:pPr>
      <w:r>
        <w:rPr>
          <w:rFonts w:ascii="宋体" w:hAnsi="宋体" w:hint="eastAsia"/>
          <w:szCs w:val="21"/>
        </w:rPr>
        <w:t>我们同意从规定的开标日期起遵循本投标文件，并在规定的投标有效期期满之前均具有约束力。</w:t>
      </w:r>
    </w:p>
    <w:p w:rsidR="003D5934" w:rsidRDefault="003D5934">
      <w:pPr>
        <w:numPr>
          <w:ilvl w:val="0"/>
          <w:numId w:val="2"/>
        </w:numPr>
        <w:tabs>
          <w:tab w:val="left" w:pos="540"/>
          <w:tab w:val="left" w:pos="735"/>
        </w:tabs>
        <w:spacing w:line="348" w:lineRule="auto"/>
        <w:ind w:left="540" w:hanging="540"/>
        <w:rPr>
          <w:rFonts w:ascii="宋体"/>
          <w:szCs w:val="21"/>
        </w:rPr>
      </w:pPr>
      <w:r>
        <w:rPr>
          <w:rFonts w:ascii="宋体" w:hAnsi="宋体" w:hint="eastAsia"/>
          <w:szCs w:val="21"/>
        </w:rPr>
        <w:t>同意向贵方提供贵方可能另外要求的与投标有关的任何证据或资料</w:t>
      </w:r>
      <w:r>
        <w:rPr>
          <w:rFonts w:ascii="宋体"/>
          <w:szCs w:val="21"/>
        </w:rPr>
        <w:t>,</w:t>
      </w:r>
      <w:r>
        <w:rPr>
          <w:rFonts w:ascii="宋体" w:hAnsi="宋体" w:hint="eastAsia"/>
          <w:szCs w:val="21"/>
        </w:rPr>
        <w:t>并保证我方已提供和将要提供的文件是真实的、准确的。</w:t>
      </w:r>
    </w:p>
    <w:p w:rsidR="003D5934" w:rsidRDefault="003D5934">
      <w:pPr>
        <w:numPr>
          <w:ilvl w:val="0"/>
          <w:numId w:val="2"/>
        </w:numPr>
        <w:tabs>
          <w:tab w:val="left" w:pos="540"/>
        </w:tabs>
        <w:spacing w:line="348" w:lineRule="auto"/>
        <w:ind w:left="540" w:hanging="540"/>
        <w:rPr>
          <w:rFonts w:ascii="宋体"/>
          <w:szCs w:val="21"/>
        </w:rPr>
      </w:pPr>
      <w:r>
        <w:rPr>
          <w:rFonts w:ascii="宋体" w:hAnsi="宋体" w:hint="eastAsia"/>
          <w:szCs w:val="21"/>
        </w:rPr>
        <w:t>一旦我方中标</w:t>
      </w:r>
      <w:r>
        <w:rPr>
          <w:rFonts w:ascii="宋体"/>
          <w:szCs w:val="21"/>
        </w:rPr>
        <w:t>,</w:t>
      </w:r>
      <w:r>
        <w:rPr>
          <w:rFonts w:ascii="宋体" w:hAnsi="宋体" w:hint="eastAsia"/>
          <w:szCs w:val="21"/>
        </w:rPr>
        <w:t>我方将根据招标文件的规定，严格履行合同的责任和义务</w:t>
      </w:r>
      <w:r>
        <w:rPr>
          <w:rFonts w:ascii="宋体"/>
          <w:szCs w:val="21"/>
        </w:rPr>
        <w:t>,</w:t>
      </w:r>
      <w:r>
        <w:rPr>
          <w:rFonts w:ascii="宋体" w:hAnsi="宋体" w:hint="eastAsia"/>
          <w:szCs w:val="21"/>
        </w:rPr>
        <w:t>保证在规定的时间交货，并完成项目的施工，货物的安装、调试等服务，交付买方验收、使用。</w:t>
      </w:r>
    </w:p>
    <w:p w:rsidR="003D5934" w:rsidRDefault="003D5934">
      <w:pPr>
        <w:numPr>
          <w:ilvl w:val="0"/>
          <w:numId w:val="2"/>
        </w:numPr>
        <w:tabs>
          <w:tab w:val="left" w:pos="540"/>
        </w:tabs>
        <w:spacing w:line="348" w:lineRule="auto"/>
        <w:ind w:left="540" w:hanging="540"/>
        <w:rPr>
          <w:rFonts w:ascii="宋体"/>
          <w:szCs w:val="21"/>
        </w:rPr>
      </w:pPr>
      <w:r>
        <w:rPr>
          <w:rFonts w:ascii="宋体" w:hAnsi="宋体" w:hint="eastAsia"/>
          <w:szCs w:val="21"/>
        </w:rPr>
        <w:t>遵守招标文件中要求的收费项目和标准。</w:t>
      </w:r>
    </w:p>
    <w:p w:rsidR="003D5934" w:rsidRDefault="003D5934">
      <w:pPr>
        <w:numPr>
          <w:ilvl w:val="0"/>
          <w:numId w:val="2"/>
        </w:numPr>
        <w:tabs>
          <w:tab w:val="left" w:pos="540"/>
        </w:tabs>
        <w:spacing w:line="348" w:lineRule="auto"/>
        <w:ind w:left="540" w:hanging="540"/>
        <w:rPr>
          <w:rFonts w:ascii="宋体"/>
          <w:szCs w:val="21"/>
        </w:rPr>
      </w:pPr>
      <w:r>
        <w:rPr>
          <w:rFonts w:ascii="宋体" w:hAnsi="宋体" w:hint="eastAsia"/>
          <w:szCs w:val="21"/>
        </w:rPr>
        <w:t>投标单位：</w:t>
      </w:r>
    </w:p>
    <w:p w:rsidR="003D5934" w:rsidRDefault="003D5934">
      <w:pPr>
        <w:tabs>
          <w:tab w:val="left" w:pos="540"/>
        </w:tabs>
        <w:spacing w:line="348" w:lineRule="auto"/>
        <w:ind w:firstLineChars="200" w:firstLine="420"/>
        <w:rPr>
          <w:rFonts w:ascii="宋体"/>
          <w:szCs w:val="21"/>
        </w:rPr>
      </w:pPr>
      <w:r>
        <w:rPr>
          <w:rFonts w:ascii="宋体" w:hAnsi="宋体" w:hint="eastAsia"/>
          <w:szCs w:val="21"/>
        </w:rPr>
        <w:t>投标单位名称（公章）：</w:t>
      </w:r>
    </w:p>
    <w:p w:rsidR="003D5934" w:rsidRDefault="003D5934">
      <w:pPr>
        <w:tabs>
          <w:tab w:val="left" w:pos="540"/>
        </w:tabs>
        <w:spacing w:line="348" w:lineRule="auto"/>
        <w:ind w:firstLineChars="200" w:firstLine="420"/>
        <w:rPr>
          <w:rFonts w:ascii="宋体"/>
          <w:szCs w:val="21"/>
        </w:rPr>
      </w:pPr>
      <w:r>
        <w:rPr>
          <w:rFonts w:ascii="宋体" w:hAnsi="宋体" w:hint="eastAsia"/>
          <w:szCs w:val="21"/>
        </w:rPr>
        <w:t>法定代表人（签字）：</w:t>
      </w:r>
    </w:p>
    <w:p w:rsidR="003D5934" w:rsidRDefault="003D5934">
      <w:pPr>
        <w:spacing w:line="348" w:lineRule="auto"/>
        <w:ind w:firstLine="420"/>
        <w:rPr>
          <w:rFonts w:ascii="宋体"/>
          <w:szCs w:val="21"/>
          <w:u w:val="single"/>
        </w:rPr>
      </w:pPr>
      <w:r>
        <w:rPr>
          <w:rFonts w:ascii="宋体" w:hAnsi="宋体" w:hint="eastAsia"/>
          <w:szCs w:val="21"/>
        </w:rPr>
        <w:t>被授权人（签字）：</w:t>
      </w:r>
    </w:p>
    <w:p w:rsidR="003D5934" w:rsidRDefault="003D5934">
      <w:pPr>
        <w:tabs>
          <w:tab w:val="left" w:pos="540"/>
        </w:tabs>
        <w:spacing w:line="348" w:lineRule="auto"/>
        <w:ind w:firstLineChars="200" w:firstLine="420"/>
        <w:rPr>
          <w:rFonts w:ascii="宋体"/>
          <w:szCs w:val="21"/>
        </w:rPr>
      </w:pPr>
    </w:p>
    <w:p w:rsidR="003D5934" w:rsidRDefault="003D5934">
      <w:pPr>
        <w:spacing w:line="348" w:lineRule="auto"/>
        <w:ind w:firstLine="420"/>
        <w:rPr>
          <w:rFonts w:ascii="宋体"/>
          <w:szCs w:val="21"/>
          <w:u w:val="single"/>
        </w:rPr>
      </w:pPr>
      <w:r>
        <w:rPr>
          <w:rFonts w:ascii="宋体" w:hAnsi="宋体" w:hint="eastAsia"/>
          <w:szCs w:val="21"/>
        </w:rPr>
        <w:t>地</w:t>
      </w:r>
      <w:r>
        <w:rPr>
          <w:rFonts w:ascii="宋体" w:hAnsi="宋体"/>
          <w:szCs w:val="21"/>
        </w:rPr>
        <w:t xml:space="preserve">   </w:t>
      </w:r>
      <w:r>
        <w:rPr>
          <w:rFonts w:ascii="宋体" w:hAnsi="宋体" w:hint="eastAsia"/>
          <w:szCs w:val="21"/>
        </w:rPr>
        <w:t>址：</w:t>
      </w:r>
      <w:r>
        <w:rPr>
          <w:rFonts w:ascii="宋体" w:hAnsi="宋体" w:hint="eastAsia"/>
          <w:szCs w:val="21"/>
          <w:u w:val="single"/>
        </w:rPr>
        <w:t xml:space="preserve">　　　　　　　　　　　</w:t>
      </w:r>
      <w:r>
        <w:rPr>
          <w:rFonts w:ascii="宋体" w:hAnsi="宋体" w:hint="eastAsia"/>
          <w:szCs w:val="21"/>
        </w:rPr>
        <w:t xml:space="preserve">　　　邮</w:t>
      </w:r>
      <w:r>
        <w:rPr>
          <w:rFonts w:ascii="宋体" w:hAnsi="宋体"/>
          <w:szCs w:val="21"/>
        </w:rPr>
        <w:t xml:space="preserve">   </w:t>
      </w:r>
      <w:r>
        <w:rPr>
          <w:rFonts w:ascii="宋体" w:hAnsi="宋体" w:hint="eastAsia"/>
          <w:szCs w:val="21"/>
        </w:rPr>
        <w:t>编：</w:t>
      </w:r>
      <w:r>
        <w:rPr>
          <w:rFonts w:ascii="宋体" w:hAnsi="宋体" w:hint="eastAsia"/>
          <w:szCs w:val="21"/>
          <w:u w:val="single"/>
        </w:rPr>
        <w:t xml:space="preserve">　　　　　　　　　</w:t>
      </w:r>
    </w:p>
    <w:p w:rsidR="003D5934" w:rsidRDefault="003D5934">
      <w:pPr>
        <w:spacing w:line="348" w:lineRule="auto"/>
        <w:ind w:firstLine="420"/>
        <w:rPr>
          <w:rFonts w:ascii="宋体"/>
          <w:szCs w:val="21"/>
          <w:u w:val="single"/>
        </w:rPr>
      </w:pPr>
      <w:r>
        <w:rPr>
          <w:rFonts w:ascii="宋体" w:hAnsi="宋体" w:hint="eastAsia"/>
          <w:szCs w:val="21"/>
        </w:rPr>
        <w:t>电</w:t>
      </w:r>
      <w:r>
        <w:rPr>
          <w:rFonts w:ascii="宋体" w:hAnsi="宋体"/>
          <w:szCs w:val="21"/>
        </w:rPr>
        <w:t xml:space="preserve">   </w:t>
      </w:r>
      <w:r>
        <w:rPr>
          <w:rFonts w:ascii="宋体" w:hAnsi="宋体" w:hint="eastAsia"/>
          <w:szCs w:val="21"/>
        </w:rPr>
        <w:t>话：</w:t>
      </w:r>
      <w:r>
        <w:rPr>
          <w:rFonts w:ascii="宋体" w:hAnsi="宋体" w:hint="eastAsia"/>
          <w:szCs w:val="21"/>
          <w:u w:val="single"/>
        </w:rPr>
        <w:t xml:space="preserve">　　　　　　　　　　　</w:t>
      </w:r>
      <w:r>
        <w:rPr>
          <w:rFonts w:ascii="宋体" w:hAnsi="宋体" w:hint="eastAsia"/>
          <w:szCs w:val="21"/>
        </w:rPr>
        <w:t xml:space="preserve">　　　传</w:t>
      </w:r>
      <w:r>
        <w:rPr>
          <w:rFonts w:ascii="宋体" w:hAnsi="宋体"/>
          <w:szCs w:val="21"/>
        </w:rPr>
        <w:t xml:space="preserve">   </w:t>
      </w:r>
      <w:r>
        <w:rPr>
          <w:rFonts w:ascii="宋体" w:hAnsi="宋体" w:hint="eastAsia"/>
          <w:szCs w:val="21"/>
        </w:rPr>
        <w:t>真：</w:t>
      </w:r>
      <w:r>
        <w:rPr>
          <w:rFonts w:ascii="宋体" w:hAnsi="宋体" w:hint="eastAsia"/>
          <w:szCs w:val="21"/>
          <w:u w:val="single"/>
        </w:rPr>
        <w:t xml:space="preserve">　　　　　　　　　</w:t>
      </w:r>
    </w:p>
    <w:p w:rsidR="003D5934" w:rsidRDefault="003D5934">
      <w:pPr>
        <w:spacing w:line="348" w:lineRule="auto"/>
        <w:ind w:firstLine="420"/>
        <w:rPr>
          <w:rFonts w:ascii="宋体"/>
          <w:szCs w:val="21"/>
          <w:u w:val="single"/>
        </w:rPr>
      </w:pPr>
      <w:r>
        <w:rPr>
          <w:rFonts w:ascii="宋体" w:hAnsi="宋体" w:hint="eastAsia"/>
          <w:szCs w:val="21"/>
        </w:rPr>
        <w:t>投标单位开户行：</w:t>
      </w:r>
      <w:r>
        <w:rPr>
          <w:rFonts w:ascii="宋体" w:hAnsi="宋体" w:hint="eastAsia"/>
          <w:szCs w:val="21"/>
          <w:u w:val="single"/>
        </w:rPr>
        <w:t xml:space="preserve">　　　　　　　　　　　　　　　　　　</w:t>
      </w:r>
    </w:p>
    <w:p w:rsidR="003D5934" w:rsidRDefault="003D5934">
      <w:pPr>
        <w:spacing w:line="348" w:lineRule="auto"/>
        <w:ind w:firstLine="420"/>
        <w:rPr>
          <w:rFonts w:ascii="宋体"/>
          <w:szCs w:val="21"/>
        </w:rPr>
      </w:pPr>
      <w:r>
        <w:rPr>
          <w:rFonts w:ascii="宋体" w:hAnsi="宋体" w:hint="eastAsia"/>
          <w:szCs w:val="21"/>
        </w:rPr>
        <w:t>帐　　　　　户：</w:t>
      </w:r>
      <w:r>
        <w:rPr>
          <w:rFonts w:ascii="宋体" w:hAnsi="宋体" w:hint="eastAsia"/>
          <w:szCs w:val="21"/>
          <w:u w:val="single"/>
        </w:rPr>
        <w:t xml:space="preserve">　　　　　　　　　　　　　　　　　　</w:t>
      </w:r>
    </w:p>
    <w:p w:rsidR="003D5934" w:rsidRDefault="003D5934">
      <w:pPr>
        <w:spacing w:line="348" w:lineRule="auto"/>
        <w:ind w:firstLine="420"/>
        <w:rPr>
          <w:rFonts w:ascii="宋体"/>
          <w:szCs w:val="21"/>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b/>
        </w:rPr>
        <w:br w:type="page"/>
      </w:r>
      <w:bookmarkStart w:id="4" w:name="_Toc70698516"/>
      <w:r>
        <w:rPr>
          <w:rFonts w:hint="eastAsia"/>
          <w:b/>
          <w:sz w:val="32"/>
          <w:szCs w:val="32"/>
        </w:rPr>
        <w:t>附件三：开标一览表样式</w:t>
      </w:r>
      <w:bookmarkStart w:id="5" w:name="_Toc70698517"/>
      <w:bookmarkEnd w:id="4"/>
    </w:p>
    <w:p w:rsidR="003D5934" w:rsidRDefault="003D5934">
      <w:pPr>
        <w:pStyle w:val="Heading1"/>
        <w:spacing w:before="120" w:after="120" w:line="240" w:lineRule="atLeast"/>
        <w:jc w:val="center"/>
        <w:rPr>
          <w:rFonts w:ascii="仿宋_GB2312" w:eastAsia="仿宋_GB2312" w:hAnsi="宋体"/>
          <w:b w:val="0"/>
          <w:sz w:val="32"/>
          <w:szCs w:val="32"/>
        </w:rPr>
      </w:pPr>
      <w:r>
        <w:rPr>
          <w:rFonts w:ascii="仿宋_GB2312" w:eastAsia="仿宋_GB2312" w:hAnsi="宋体" w:hint="eastAsia"/>
          <w:b w:val="0"/>
          <w:sz w:val="32"/>
          <w:szCs w:val="32"/>
        </w:rPr>
        <w:t>开标一览表</w:t>
      </w:r>
      <w:bookmarkEnd w:id="5"/>
    </w:p>
    <w:p w:rsidR="003D5934" w:rsidRDefault="003D5934">
      <w:pPr>
        <w:spacing w:line="360" w:lineRule="auto"/>
      </w:pPr>
      <w:r>
        <w:rPr>
          <w:rFonts w:hint="eastAsia"/>
        </w:rPr>
        <w:t>投标人名称：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1080"/>
        <w:gridCol w:w="816"/>
        <w:gridCol w:w="804"/>
        <w:gridCol w:w="1176"/>
        <w:gridCol w:w="1080"/>
        <w:gridCol w:w="720"/>
        <w:gridCol w:w="1164"/>
        <w:gridCol w:w="1620"/>
      </w:tblGrid>
      <w:tr w:rsidR="003D5934" w:rsidRPr="00CB4C6F">
        <w:trPr>
          <w:trHeight w:val="454"/>
        </w:trPr>
        <w:tc>
          <w:tcPr>
            <w:tcW w:w="1368" w:type="dxa"/>
            <w:vAlign w:val="center"/>
          </w:tcPr>
          <w:p w:rsidR="003D5934" w:rsidRPr="00CB4C6F" w:rsidRDefault="003D5934">
            <w:pPr>
              <w:jc w:val="center"/>
            </w:pPr>
            <w:r w:rsidRPr="00CB4C6F">
              <w:rPr>
                <w:rFonts w:hint="eastAsia"/>
              </w:rPr>
              <w:t>投标保证金</w:t>
            </w:r>
          </w:p>
        </w:tc>
        <w:tc>
          <w:tcPr>
            <w:tcW w:w="8460" w:type="dxa"/>
            <w:gridSpan w:val="8"/>
            <w:vAlign w:val="center"/>
          </w:tcPr>
          <w:p w:rsidR="003D5934" w:rsidRPr="00CB4C6F" w:rsidRDefault="003D5934">
            <w:r w:rsidRPr="00CB4C6F">
              <w:rPr>
                <w:rFonts w:hint="eastAsia"/>
              </w:rPr>
              <w:t>金额（大写）：</w:t>
            </w:r>
            <w:r w:rsidRPr="00CB4C6F">
              <w:t>XXX</w:t>
            </w:r>
            <w:r w:rsidRPr="00CB4C6F">
              <w:rPr>
                <w:rFonts w:hint="eastAsia"/>
              </w:rPr>
              <w:t>元整</w:t>
            </w:r>
          </w:p>
          <w:p w:rsidR="003D5934" w:rsidRPr="00CB4C6F" w:rsidRDefault="003D5934">
            <w:r w:rsidRPr="00CB4C6F">
              <w:rPr>
                <w:rFonts w:hint="eastAsia"/>
              </w:rPr>
              <w:t>形式：</w:t>
            </w:r>
          </w:p>
        </w:tc>
      </w:tr>
      <w:tr w:rsidR="003D5934" w:rsidRPr="00CB4C6F">
        <w:trPr>
          <w:trHeight w:val="454"/>
        </w:trPr>
        <w:tc>
          <w:tcPr>
            <w:tcW w:w="1368" w:type="dxa"/>
            <w:vAlign w:val="center"/>
          </w:tcPr>
          <w:p w:rsidR="003D5934" w:rsidRPr="00CB4C6F" w:rsidRDefault="003D5934">
            <w:pPr>
              <w:jc w:val="center"/>
            </w:pPr>
            <w:r w:rsidRPr="00CB4C6F">
              <w:rPr>
                <w:rFonts w:hint="eastAsia"/>
              </w:rPr>
              <w:t>投标总报价</w:t>
            </w:r>
          </w:p>
          <w:p w:rsidR="003D5934" w:rsidRPr="00CB4C6F" w:rsidRDefault="003D5934">
            <w:pPr>
              <w:jc w:val="center"/>
            </w:pPr>
            <w:r w:rsidRPr="00CB4C6F">
              <w:rPr>
                <w:rFonts w:hint="eastAsia"/>
              </w:rPr>
              <w:t>（人民币）</w:t>
            </w:r>
          </w:p>
        </w:tc>
        <w:tc>
          <w:tcPr>
            <w:tcW w:w="8460" w:type="dxa"/>
            <w:gridSpan w:val="8"/>
            <w:vAlign w:val="center"/>
          </w:tcPr>
          <w:p w:rsidR="003D5934" w:rsidRPr="00CB4C6F" w:rsidRDefault="003D5934">
            <w:r w:rsidRPr="00CB4C6F">
              <w:rPr>
                <w:rFonts w:hint="eastAsia"/>
              </w:rPr>
              <w:t>大写：</w:t>
            </w:r>
          </w:p>
          <w:p w:rsidR="003D5934" w:rsidRPr="00CB4C6F" w:rsidRDefault="003D5934">
            <w:r w:rsidRPr="00CB4C6F">
              <w:rPr>
                <w:rFonts w:hint="eastAsia"/>
              </w:rPr>
              <w:t>小写：</w:t>
            </w:r>
            <w:r w:rsidRPr="00CB4C6F">
              <w:rPr>
                <w:rFonts w:hint="eastAsia"/>
                <w:u w:val="single"/>
              </w:rPr>
              <w:t xml:space="preserve">　　　　　　　</w:t>
            </w:r>
            <w:r w:rsidRPr="00CB4C6F">
              <w:rPr>
                <w:rFonts w:hint="eastAsia"/>
              </w:rPr>
              <w:t>元</w:t>
            </w:r>
          </w:p>
        </w:tc>
      </w:tr>
      <w:tr w:rsidR="003D5934" w:rsidRPr="00CB4C6F">
        <w:trPr>
          <w:cantSplit/>
          <w:trHeight w:val="397"/>
        </w:trPr>
        <w:tc>
          <w:tcPr>
            <w:tcW w:w="1368" w:type="dxa"/>
            <w:vMerge w:val="restart"/>
            <w:vAlign w:val="center"/>
          </w:tcPr>
          <w:p w:rsidR="003D5934" w:rsidRPr="00CB4C6F" w:rsidRDefault="003D5934">
            <w:pPr>
              <w:jc w:val="center"/>
            </w:pPr>
            <w:r w:rsidRPr="00CB4C6F">
              <w:rPr>
                <w:rFonts w:hint="eastAsia"/>
              </w:rPr>
              <w:t>投标分项报价</w:t>
            </w:r>
          </w:p>
          <w:p w:rsidR="003D5934" w:rsidRPr="00CB4C6F" w:rsidRDefault="003D5934">
            <w:pPr>
              <w:jc w:val="center"/>
            </w:pPr>
            <w:r w:rsidRPr="00CB4C6F">
              <w:rPr>
                <w:rFonts w:hint="eastAsia"/>
              </w:rPr>
              <w:t>（人民币）</w:t>
            </w:r>
          </w:p>
        </w:tc>
        <w:tc>
          <w:tcPr>
            <w:tcW w:w="1080" w:type="dxa"/>
            <w:vAlign w:val="center"/>
          </w:tcPr>
          <w:p w:rsidR="003D5934" w:rsidRPr="00CB4C6F" w:rsidRDefault="003D5934">
            <w:pPr>
              <w:jc w:val="center"/>
            </w:pPr>
            <w:r w:rsidRPr="00CB4C6F">
              <w:rPr>
                <w:rFonts w:hint="eastAsia"/>
              </w:rPr>
              <w:t>项目名称</w:t>
            </w:r>
          </w:p>
        </w:tc>
        <w:tc>
          <w:tcPr>
            <w:tcW w:w="816" w:type="dxa"/>
            <w:vAlign w:val="center"/>
          </w:tcPr>
          <w:p w:rsidR="003D5934" w:rsidRPr="00CB4C6F" w:rsidRDefault="003D5934">
            <w:pPr>
              <w:jc w:val="center"/>
            </w:pPr>
            <w:r w:rsidRPr="00CB4C6F">
              <w:rPr>
                <w:rFonts w:hint="eastAsia"/>
              </w:rPr>
              <w:t>规格</w:t>
            </w:r>
          </w:p>
        </w:tc>
        <w:tc>
          <w:tcPr>
            <w:tcW w:w="804" w:type="dxa"/>
            <w:vAlign w:val="center"/>
          </w:tcPr>
          <w:p w:rsidR="003D5934" w:rsidRPr="00CB4C6F" w:rsidRDefault="003D5934">
            <w:pPr>
              <w:jc w:val="center"/>
            </w:pPr>
            <w:r w:rsidRPr="00CB4C6F">
              <w:rPr>
                <w:rFonts w:hint="eastAsia"/>
              </w:rPr>
              <w:t>型号</w:t>
            </w:r>
          </w:p>
        </w:tc>
        <w:tc>
          <w:tcPr>
            <w:tcW w:w="1176" w:type="dxa"/>
            <w:vAlign w:val="center"/>
          </w:tcPr>
          <w:p w:rsidR="003D5934" w:rsidRPr="00CB4C6F" w:rsidRDefault="003D5934">
            <w:pPr>
              <w:jc w:val="center"/>
            </w:pPr>
            <w:r w:rsidRPr="00CB4C6F">
              <w:rPr>
                <w:rFonts w:hint="eastAsia"/>
              </w:rPr>
              <w:t>品牌</w:t>
            </w:r>
          </w:p>
        </w:tc>
        <w:tc>
          <w:tcPr>
            <w:tcW w:w="1080" w:type="dxa"/>
            <w:vAlign w:val="center"/>
          </w:tcPr>
          <w:p w:rsidR="003D5934" w:rsidRPr="00CB4C6F" w:rsidRDefault="003D5934">
            <w:pPr>
              <w:jc w:val="center"/>
            </w:pPr>
            <w:r w:rsidRPr="00CB4C6F">
              <w:rPr>
                <w:rFonts w:hint="eastAsia"/>
              </w:rPr>
              <w:t>单价（元）</w:t>
            </w:r>
          </w:p>
        </w:tc>
        <w:tc>
          <w:tcPr>
            <w:tcW w:w="720" w:type="dxa"/>
            <w:vAlign w:val="center"/>
          </w:tcPr>
          <w:p w:rsidR="003D5934" w:rsidRPr="00CB4C6F" w:rsidRDefault="003D5934">
            <w:pPr>
              <w:jc w:val="center"/>
            </w:pPr>
            <w:r w:rsidRPr="00CB4C6F">
              <w:rPr>
                <w:rFonts w:hint="eastAsia"/>
              </w:rPr>
              <w:t>数量</w:t>
            </w:r>
          </w:p>
        </w:tc>
        <w:tc>
          <w:tcPr>
            <w:tcW w:w="1164" w:type="dxa"/>
            <w:vAlign w:val="center"/>
          </w:tcPr>
          <w:p w:rsidR="003D5934" w:rsidRPr="00CB4C6F" w:rsidRDefault="003D5934">
            <w:pPr>
              <w:jc w:val="center"/>
            </w:pPr>
            <w:r w:rsidRPr="00CB4C6F">
              <w:rPr>
                <w:rFonts w:hint="eastAsia"/>
              </w:rPr>
              <w:t>金额（元）</w:t>
            </w:r>
          </w:p>
        </w:tc>
        <w:tc>
          <w:tcPr>
            <w:tcW w:w="1620" w:type="dxa"/>
            <w:vAlign w:val="center"/>
          </w:tcPr>
          <w:p w:rsidR="003D5934" w:rsidRPr="00CB4C6F" w:rsidRDefault="003D5934">
            <w:pPr>
              <w:jc w:val="center"/>
            </w:pPr>
            <w:r w:rsidRPr="00CB4C6F">
              <w:rPr>
                <w:rFonts w:hint="eastAsia"/>
              </w:rPr>
              <w:t>生产厂家</w:t>
            </w:r>
          </w:p>
        </w:tc>
      </w:tr>
      <w:tr w:rsidR="003D5934" w:rsidRPr="00CB4C6F">
        <w:trPr>
          <w:cantSplit/>
          <w:trHeight w:val="397"/>
        </w:trPr>
        <w:tc>
          <w:tcPr>
            <w:tcW w:w="1368" w:type="dxa"/>
            <w:vMerge/>
            <w:vAlign w:val="center"/>
          </w:tcPr>
          <w:p w:rsidR="003D5934" w:rsidRPr="00CB4C6F" w:rsidRDefault="003D5934">
            <w:pPr>
              <w:jc w:val="center"/>
            </w:pPr>
          </w:p>
        </w:tc>
        <w:tc>
          <w:tcPr>
            <w:tcW w:w="1080" w:type="dxa"/>
            <w:vAlign w:val="center"/>
          </w:tcPr>
          <w:p w:rsidR="003D5934" w:rsidRPr="00CB4C6F" w:rsidRDefault="003D5934">
            <w:pPr>
              <w:jc w:val="center"/>
            </w:pPr>
          </w:p>
        </w:tc>
        <w:tc>
          <w:tcPr>
            <w:tcW w:w="816" w:type="dxa"/>
            <w:vAlign w:val="center"/>
          </w:tcPr>
          <w:p w:rsidR="003D5934" w:rsidRPr="00CB4C6F" w:rsidRDefault="003D5934">
            <w:pPr>
              <w:ind w:leftChars="-257" w:left="-540"/>
              <w:jc w:val="center"/>
            </w:pPr>
          </w:p>
        </w:tc>
        <w:tc>
          <w:tcPr>
            <w:tcW w:w="804" w:type="dxa"/>
            <w:vAlign w:val="center"/>
          </w:tcPr>
          <w:p w:rsidR="003D5934" w:rsidRPr="00CB4C6F" w:rsidRDefault="003D5934">
            <w:pPr>
              <w:ind w:leftChars="-257" w:left="-540"/>
              <w:jc w:val="center"/>
            </w:pPr>
          </w:p>
        </w:tc>
        <w:tc>
          <w:tcPr>
            <w:tcW w:w="1176" w:type="dxa"/>
            <w:vAlign w:val="center"/>
          </w:tcPr>
          <w:p w:rsidR="003D5934" w:rsidRPr="00CB4C6F" w:rsidRDefault="003D5934">
            <w:pPr>
              <w:ind w:leftChars="-257" w:left="-540"/>
              <w:jc w:val="center"/>
            </w:pPr>
          </w:p>
        </w:tc>
        <w:tc>
          <w:tcPr>
            <w:tcW w:w="1080" w:type="dxa"/>
            <w:vAlign w:val="center"/>
          </w:tcPr>
          <w:p w:rsidR="003D5934" w:rsidRPr="00CB4C6F" w:rsidRDefault="003D5934"/>
        </w:tc>
        <w:tc>
          <w:tcPr>
            <w:tcW w:w="720" w:type="dxa"/>
            <w:vAlign w:val="center"/>
          </w:tcPr>
          <w:p w:rsidR="003D5934" w:rsidRPr="00CB4C6F" w:rsidRDefault="003D5934">
            <w:pPr>
              <w:jc w:val="center"/>
            </w:pPr>
          </w:p>
        </w:tc>
        <w:tc>
          <w:tcPr>
            <w:tcW w:w="1164" w:type="dxa"/>
            <w:vAlign w:val="center"/>
          </w:tcPr>
          <w:p w:rsidR="003D5934" w:rsidRPr="00CB4C6F" w:rsidRDefault="003D5934">
            <w:pPr>
              <w:jc w:val="center"/>
            </w:pPr>
          </w:p>
        </w:tc>
        <w:tc>
          <w:tcPr>
            <w:tcW w:w="1620" w:type="dxa"/>
            <w:vAlign w:val="center"/>
          </w:tcPr>
          <w:p w:rsidR="003D5934" w:rsidRPr="00CB4C6F" w:rsidRDefault="003D5934">
            <w:pPr>
              <w:jc w:val="center"/>
            </w:pPr>
          </w:p>
        </w:tc>
      </w:tr>
      <w:tr w:rsidR="003D5934" w:rsidRPr="00CB4C6F">
        <w:trPr>
          <w:cantSplit/>
          <w:trHeight w:val="397"/>
        </w:trPr>
        <w:tc>
          <w:tcPr>
            <w:tcW w:w="1368" w:type="dxa"/>
            <w:vMerge/>
            <w:vAlign w:val="center"/>
          </w:tcPr>
          <w:p w:rsidR="003D5934" w:rsidRPr="00CB4C6F" w:rsidRDefault="003D5934">
            <w:pPr>
              <w:jc w:val="center"/>
            </w:pPr>
          </w:p>
        </w:tc>
        <w:tc>
          <w:tcPr>
            <w:tcW w:w="1080" w:type="dxa"/>
            <w:vAlign w:val="center"/>
          </w:tcPr>
          <w:p w:rsidR="003D5934" w:rsidRPr="00CB4C6F" w:rsidRDefault="003D5934">
            <w:pPr>
              <w:jc w:val="center"/>
            </w:pPr>
          </w:p>
        </w:tc>
        <w:tc>
          <w:tcPr>
            <w:tcW w:w="816" w:type="dxa"/>
            <w:vAlign w:val="center"/>
          </w:tcPr>
          <w:p w:rsidR="003D5934" w:rsidRPr="00CB4C6F" w:rsidRDefault="003D5934">
            <w:pPr>
              <w:ind w:leftChars="-257" w:left="-540"/>
              <w:jc w:val="center"/>
            </w:pPr>
          </w:p>
        </w:tc>
        <w:tc>
          <w:tcPr>
            <w:tcW w:w="804" w:type="dxa"/>
            <w:vAlign w:val="center"/>
          </w:tcPr>
          <w:p w:rsidR="003D5934" w:rsidRPr="00CB4C6F" w:rsidRDefault="003D5934">
            <w:pPr>
              <w:ind w:leftChars="-257" w:left="-540"/>
              <w:jc w:val="center"/>
            </w:pPr>
          </w:p>
        </w:tc>
        <w:tc>
          <w:tcPr>
            <w:tcW w:w="1176" w:type="dxa"/>
            <w:vAlign w:val="center"/>
          </w:tcPr>
          <w:p w:rsidR="003D5934" w:rsidRPr="00CB4C6F" w:rsidRDefault="003D5934">
            <w:pPr>
              <w:ind w:leftChars="-257" w:left="-540"/>
              <w:jc w:val="center"/>
            </w:pPr>
          </w:p>
        </w:tc>
        <w:tc>
          <w:tcPr>
            <w:tcW w:w="1080" w:type="dxa"/>
            <w:vAlign w:val="center"/>
          </w:tcPr>
          <w:p w:rsidR="003D5934" w:rsidRPr="00CB4C6F" w:rsidRDefault="003D5934"/>
        </w:tc>
        <w:tc>
          <w:tcPr>
            <w:tcW w:w="720" w:type="dxa"/>
            <w:vAlign w:val="center"/>
          </w:tcPr>
          <w:p w:rsidR="003D5934" w:rsidRPr="00CB4C6F" w:rsidRDefault="003D5934">
            <w:pPr>
              <w:jc w:val="center"/>
            </w:pPr>
          </w:p>
        </w:tc>
        <w:tc>
          <w:tcPr>
            <w:tcW w:w="1164" w:type="dxa"/>
            <w:vAlign w:val="center"/>
          </w:tcPr>
          <w:p w:rsidR="003D5934" w:rsidRPr="00CB4C6F" w:rsidRDefault="003D5934">
            <w:pPr>
              <w:jc w:val="center"/>
            </w:pPr>
          </w:p>
        </w:tc>
        <w:tc>
          <w:tcPr>
            <w:tcW w:w="1620" w:type="dxa"/>
            <w:vAlign w:val="center"/>
          </w:tcPr>
          <w:p w:rsidR="003D5934" w:rsidRPr="00CB4C6F" w:rsidRDefault="003D5934">
            <w:pPr>
              <w:jc w:val="center"/>
            </w:pPr>
          </w:p>
        </w:tc>
      </w:tr>
      <w:tr w:rsidR="003D5934" w:rsidRPr="00CB4C6F">
        <w:trPr>
          <w:cantSplit/>
          <w:trHeight w:val="397"/>
        </w:trPr>
        <w:tc>
          <w:tcPr>
            <w:tcW w:w="1368" w:type="dxa"/>
            <w:vMerge/>
            <w:vAlign w:val="center"/>
          </w:tcPr>
          <w:p w:rsidR="003D5934" w:rsidRPr="00CB4C6F" w:rsidRDefault="003D5934">
            <w:pPr>
              <w:jc w:val="center"/>
            </w:pPr>
          </w:p>
        </w:tc>
        <w:tc>
          <w:tcPr>
            <w:tcW w:w="1080" w:type="dxa"/>
            <w:vAlign w:val="center"/>
          </w:tcPr>
          <w:p w:rsidR="003D5934" w:rsidRPr="00CB4C6F" w:rsidRDefault="003D5934">
            <w:pPr>
              <w:jc w:val="center"/>
            </w:pPr>
          </w:p>
        </w:tc>
        <w:tc>
          <w:tcPr>
            <w:tcW w:w="816" w:type="dxa"/>
            <w:vAlign w:val="center"/>
          </w:tcPr>
          <w:p w:rsidR="003D5934" w:rsidRPr="00CB4C6F" w:rsidRDefault="003D5934"/>
        </w:tc>
        <w:tc>
          <w:tcPr>
            <w:tcW w:w="804" w:type="dxa"/>
            <w:vAlign w:val="center"/>
          </w:tcPr>
          <w:p w:rsidR="003D5934" w:rsidRPr="00CB4C6F" w:rsidRDefault="003D5934"/>
        </w:tc>
        <w:tc>
          <w:tcPr>
            <w:tcW w:w="1176" w:type="dxa"/>
            <w:vAlign w:val="center"/>
          </w:tcPr>
          <w:p w:rsidR="003D5934" w:rsidRPr="00CB4C6F" w:rsidRDefault="003D5934"/>
        </w:tc>
        <w:tc>
          <w:tcPr>
            <w:tcW w:w="1080" w:type="dxa"/>
            <w:vAlign w:val="center"/>
          </w:tcPr>
          <w:p w:rsidR="003D5934" w:rsidRPr="00CB4C6F" w:rsidRDefault="003D5934"/>
        </w:tc>
        <w:tc>
          <w:tcPr>
            <w:tcW w:w="720" w:type="dxa"/>
            <w:vAlign w:val="center"/>
          </w:tcPr>
          <w:p w:rsidR="003D5934" w:rsidRPr="00CB4C6F" w:rsidRDefault="003D5934"/>
        </w:tc>
        <w:tc>
          <w:tcPr>
            <w:tcW w:w="1164" w:type="dxa"/>
            <w:vAlign w:val="center"/>
          </w:tcPr>
          <w:p w:rsidR="003D5934" w:rsidRPr="00CB4C6F" w:rsidRDefault="003D5934"/>
        </w:tc>
        <w:tc>
          <w:tcPr>
            <w:tcW w:w="1620" w:type="dxa"/>
            <w:vAlign w:val="center"/>
          </w:tcPr>
          <w:p w:rsidR="003D5934" w:rsidRPr="00CB4C6F" w:rsidRDefault="003D5934"/>
        </w:tc>
      </w:tr>
      <w:tr w:rsidR="003D5934" w:rsidRPr="00CB4C6F">
        <w:trPr>
          <w:trHeight w:val="397"/>
        </w:trPr>
        <w:tc>
          <w:tcPr>
            <w:tcW w:w="1368" w:type="dxa"/>
            <w:vAlign w:val="center"/>
          </w:tcPr>
          <w:p w:rsidR="003D5934" w:rsidRPr="00CB4C6F" w:rsidRDefault="003D5934">
            <w:pPr>
              <w:jc w:val="center"/>
            </w:pPr>
            <w:r w:rsidRPr="00CB4C6F">
              <w:rPr>
                <w:rFonts w:hint="eastAsia"/>
              </w:rPr>
              <w:t>售后服务</w:t>
            </w:r>
          </w:p>
        </w:tc>
        <w:tc>
          <w:tcPr>
            <w:tcW w:w="8460" w:type="dxa"/>
            <w:gridSpan w:val="8"/>
            <w:vAlign w:val="center"/>
          </w:tcPr>
          <w:p w:rsidR="003D5934" w:rsidRPr="00CB4C6F" w:rsidRDefault="003D5934">
            <w:pPr>
              <w:jc w:val="center"/>
            </w:pPr>
          </w:p>
        </w:tc>
      </w:tr>
      <w:tr w:rsidR="003D5934" w:rsidRPr="00CB4C6F">
        <w:trPr>
          <w:trHeight w:val="397"/>
        </w:trPr>
        <w:tc>
          <w:tcPr>
            <w:tcW w:w="1368" w:type="dxa"/>
            <w:vAlign w:val="center"/>
          </w:tcPr>
          <w:p w:rsidR="003D5934" w:rsidRPr="00CB4C6F" w:rsidRDefault="003D5934">
            <w:pPr>
              <w:jc w:val="center"/>
            </w:pPr>
            <w:r w:rsidRPr="00CB4C6F">
              <w:rPr>
                <w:rFonts w:hint="eastAsia"/>
              </w:rPr>
              <w:t>付款方式</w:t>
            </w:r>
          </w:p>
        </w:tc>
        <w:tc>
          <w:tcPr>
            <w:tcW w:w="8460" w:type="dxa"/>
            <w:gridSpan w:val="8"/>
            <w:vAlign w:val="center"/>
          </w:tcPr>
          <w:p w:rsidR="003D5934" w:rsidRPr="00CB4C6F" w:rsidRDefault="003D5934">
            <w:pPr>
              <w:jc w:val="center"/>
            </w:pPr>
          </w:p>
        </w:tc>
      </w:tr>
      <w:tr w:rsidR="003D5934" w:rsidRPr="00CB4C6F">
        <w:trPr>
          <w:trHeight w:val="397"/>
        </w:trPr>
        <w:tc>
          <w:tcPr>
            <w:tcW w:w="1368" w:type="dxa"/>
            <w:vAlign w:val="center"/>
          </w:tcPr>
          <w:p w:rsidR="003D5934" w:rsidRPr="00CB4C6F" w:rsidRDefault="003D5934">
            <w:pPr>
              <w:jc w:val="center"/>
            </w:pPr>
            <w:r w:rsidRPr="00CB4C6F">
              <w:rPr>
                <w:rFonts w:hint="eastAsia"/>
              </w:rPr>
              <w:t>备注</w:t>
            </w:r>
          </w:p>
        </w:tc>
        <w:tc>
          <w:tcPr>
            <w:tcW w:w="8460" w:type="dxa"/>
            <w:gridSpan w:val="8"/>
            <w:vAlign w:val="center"/>
          </w:tcPr>
          <w:p w:rsidR="003D5934" w:rsidRPr="00CB4C6F" w:rsidRDefault="003D5934">
            <w:pPr>
              <w:jc w:val="center"/>
            </w:pPr>
          </w:p>
        </w:tc>
      </w:tr>
    </w:tbl>
    <w:p w:rsidR="003D5934" w:rsidRDefault="003D5934"/>
    <w:p w:rsidR="003D5934" w:rsidRDefault="003D5934">
      <w:pPr>
        <w:wordWrap w:val="0"/>
        <w:jc w:val="right"/>
      </w:pPr>
    </w:p>
    <w:p w:rsidR="003D5934" w:rsidRDefault="003D5934">
      <w:pPr>
        <w:jc w:val="right"/>
      </w:pPr>
      <w:r>
        <w:rPr>
          <w:rFonts w:hint="eastAsia"/>
        </w:rPr>
        <w:t xml:space="preserve">投标人（签章）　</w:t>
      </w:r>
    </w:p>
    <w:p w:rsidR="003D5934" w:rsidRDefault="003D5934">
      <w:pPr>
        <w:jc w:val="right"/>
      </w:pPr>
      <w:r>
        <w:rPr>
          <w:rFonts w:hint="eastAsia"/>
        </w:rPr>
        <w:t>代表人（签章）</w:t>
      </w:r>
    </w:p>
    <w:p w:rsidR="003D5934" w:rsidRDefault="003D5934">
      <w:pPr>
        <w:jc w:val="right"/>
      </w:pPr>
    </w:p>
    <w:p w:rsidR="003D5934" w:rsidRDefault="003D5934">
      <w:pPr>
        <w:wordWrap w:val="0"/>
        <w:jc w:val="right"/>
      </w:pPr>
      <w:r>
        <w:t xml:space="preserve">201  </w:t>
      </w:r>
      <w:r>
        <w:rPr>
          <w:rFonts w:hint="eastAsia"/>
        </w:rPr>
        <w:t>年　　月　　日</w:t>
      </w:r>
    </w:p>
    <w:p w:rsidR="003D5934" w:rsidRDefault="003D5934">
      <w:pPr>
        <w:wordWrap w:val="0"/>
        <w:ind w:right="420"/>
      </w:pPr>
    </w:p>
    <w:p w:rsidR="003D5934" w:rsidRDefault="003D5934">
      <w:pPr>
        <w:wordWrap w:val="0"/>
        <w:ind w:right="420"/>
      </w:pPr>
    </w:p>
    <w:p w:rsidR="003D5934" w:rsidRDefault="003D5934">
      <w:pPr>
        <w:wordWrap w:val="0"/>
        <w:ind w:right="420"/>
      </w:pPr>
    </w:p>
    <w:p w:rsidR="003D5934" w:rsidRDefault="003D5934">
      <w:pPr>
        <w:wordWrap w:val="0"/>
        <w:ind w:right="420"/>
      </w:pPr>
    </w:p>
    <w:p w:rsidR="003D5934" w:rsidRDefault="003D5934">
      <w:pPr>
        <w:wordWrap w:val="0"/>
        <w:ind w:right="420"/>
      </w:pPr>
    </w:p>
    <w:p w:rsidR="003D5934" w:rsidRDefault="003D5934">
      <w:pPr>
        <w:wordWrap w:val="0"/>
        <w:ind w:right="420"/>
      </w:pPr>
    </w:p>
    <w:p w:rsidR="003D5934" w:rsidRDefault="003D5934">
      <w:pPr>
        <w:wordWrap w:val="0"/>
        <w:ind w:right="420"/>
      </w:pPr>
    </w:p>
    <w:p w:rsidR="003D5934" w:rsidRDefault="003D5934">
      <w:pPr>
        <w:wordWrap w:val="0"/>
        <w:ind w:right="420"/>
      </w:pPr>
    </w:p>
    <w:p w:rsidR="003D5934" w:rsidRDefault="003D5934">
      <w:pPr>
        <w:wordWrap w:val="0"/>
        <w:ind w:right="420"/>
      </w:pPr>
    </w:p>
    <w:p w:rsidR="003D5934" w:rsidRDefault="003D5934">
      <w:pPr>
        <w:wordWrap w:val="0"/>
        <w:ind w:right="420"/>
      </w:pPr>
    </w:p>
    <w:p w:rsidR="003D5934" w:rsidRDefault="003D5934">
      <w:pPr>
        <w:wordWrap w:val="0"/>
        <w:ind w:right="420"/>
      </w:pPr>
    </w:p>
    <w:p w:rsidR="003D5934" w:rsidRDefault="003D5934">
      <w:pPr>
        <w:wordWrap w:val="0"/>
        <w:ind w:right="420"/>
      </w:pPr>
    </w:p>
    <w:p w:rsidR="003D5934" w:rsidRDefault="003D5934">
      <w:pPr>
        <w:wordWrap w:val="0"/>
        <w:ind w:right="420"/>
      </w:pPr>
    </w:p>
    <w:p w:rsidR="003D5934" w:rsidRDefault="003D5934">
      <w:pPr>
        <w:wordWrap w:val="0"/>
        <w:ind w:right="420"/>
      </w:pPr>
    </w:p>
    <w:sectPr w:rsidR="003D5934" w:rsidSect="00826904">
      <w:pgSz w:w="11906" w:h="16838"/>
      <w:pgMar w:top="1440" w:right="1274" w:bottom="1135"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934" w:rsidRDefault="003D5934" w:rsidP="00164492">
      <w:r>
        <w:separator/>
      </w:r>
    </w:p>
  </w:endnote>
  <w:endnote w:type="continuationSeparator" w:id="0">
    <w:p w:rsidR="003D5934" w:rsidRDefault="003D5934" w:rsidP="00164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934" w:rsidRDefault="003D5934" w:rsidP="00164492">
      <w:r>
        <w:separator/>
      </w:r>
    </w:p>
  </w:footnote>
  <w:footnote w:type="continuationSeparator" w:id="0">
    <w:p w:rsidR="003D5934" w:rsidRDefault="003D5934" w:rsidP="001644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C"/>
    <w:multiLevelType w:val="singleLevel"/>
    <w:tmpl w:val="0000006C"/>
    <w:lvl w:ilvl="0">
      <w:start w:val="1"/>
      <w:numFmt w:val="decimal"/>
      <w:suff w:val="space"/>
      <w:lvlText w:val="%1."/>
      <w:lvlJc w:val="left"/>
      <w:rPr>
        <w:rFonts w:ascii="Times New Roman" w:eastAsia="Times New Roman" w:hAnsi="Times New Roman" w:cs="Times New Roman"/>
      </w:rPr>
    </w:lvl>
  </w:abstractNum>
  <w:abstractNum w:abstractNumId="1">
    <w:nsid w:val="1DAB5B2E"/>
    <w:multiLevelType w:val="hybridMultilevel"/>
    <w:tmpl w:val="5D109A50"/>
    <w:lvl w:ilvl="0" w:tplc="753225F1">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20B732B5"/>
    <w:multiLevelType w:val="multilevel"/>
    <w:tmpl w:val="20B732B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355B1867"/>
    <w:multiLevelType w:val="multilevel"/>
    <w:tmpl w:val="355B1867"/>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392E4B54"/>
    <w:multiLevelType w:val="hybridMultilevel"/>
    <w:tmpl w:val="2CEE12DC"/>
    <w:lvl w:ilvl="0" w:tplc="753225F1">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5BA5246A"/>
    <w:multiLevelType w:val="multilevel"/>
    <w:tmpl w:val="5DE6AA7E"/>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658F5D9F"/>
    <w:multiLevelType w:val="multilevel"/>
    <w:tmpl w:val="658F5D9F"/>
    <w:lvl w:ilvl="0">
      <w:start w:val="1"/>
      <w:numFmt w:val="decimal"/>
      <w:lvlText w:val="%1、"/>
      <w:lvlJc w:val="left"/>
      <w:pPr>
        <w:tabs>
          <w:tab w:val="left" w:pos="1193"/>
        </w:tabs>
        <w:ind w:left="1193" w:hanging="283"/>
      </w:pPr>
      <w:rPr>
        <w:rFonts w:cs="Times New Roman" w:hint="eastAsia"/>
      </w:rPr>
    </w:lvl>
    <w:lvl w:ilvl="1">
      <w:start w:val="1"/>
      <w:numFmt w:val="lowerLetter"/>
      <w:lvlText w:val="%2)"/>
      <w:lvlJc w:val="left"/>
      <w:pPr>
        <w:tabs>
          <w:tab w:val="left" w:pos="1466"/>
        </w:tabs>
        <w:ind w:left="1466" w:hanging="420"/>
      </w:pPr>
      <w:rPr>
        <w:rFonts w:cs="Times New Roman"/>
      </w:rPr>
    </w:lvl>
    <w:lvl w:ilvl="2">
      <w:start w:val="1"/>
      <w:numFmt w:val="lowerRoman"/>
      <w:lvlText w:val="%3."/>
      <w:lvlJc w:val="right"/>
      <w:pPr>
        <w:tabs>
          <w:tab w:val="left" w:pos="1886"/>
        </w:tabs>
        <w:ind w:left="1886" w:hanging="420"/>
      </w:pPr>
      <w:rPr>
        <w:rFonts w:cs="Times New Roman"/>
      </w:rPr>
    </w:lvl>
    <w:lvl w:ilvl="3">
      <w:start w:val="1"/>
      <w:numFmt w:val="decimal"/>
      <w:lvlText w:val="%4."/>
      <w:lvlJc w:val="left"/>
      <w:pPr>
        <w:tabs>
          <w:tab w:val="left" w:pos="2306"/>
        </w:tabs>
        <w:ind w:left="2306" w:hanging="420"/>
      </w:pPr>
      <w:rPr>
        <w:rFonts w:cs="Times New Roman"/>
      </w:rPr>
    </w:lvl>
    <w:lvl w:ilvl="4">
      <w:start w:val="1"/>
      <w:numFmt w:val="lowerLetter"/>
      <w:lvlText w:val="%5)"/>
      <w:lvlJc w:val="left"/>
      <w:pPr>
        <w:tabs>
          <w:tab w:val="left" w:pos="2726"/>
        </w:tabs>
        <w:ind w:left="2726" w:hanging="420"/>
      </w:pPr>
      <w:rPr>
        <w:rFonts w:cs="Times New Roman"/>
      </w:rPr>
    </w:lvl>
    <w:lvl w:ilvl="5">
      <w:start w:val="1"/>
      <w:numFmt w:val="lowerRoman"/>
      <w:lvlText w:val="%6."/>
      <w:lvlJc w:val="right"/>
      <w:pPr>
        <w:tabs>
          <w:tab w:val="left" w:pos="3146"/>
        </w:tabs>
        <w:ind w:left="3146" w:hanging="420"/>
      </w:pPr>
      <w:rPr>
        <w:rFonts w:cs="Times New Roman"/>
      </w:rPr>
    </w:lvl>
    <w:lvl w:ilvl="6">
      <w:start w:val="1"/>
      <w:numFmt w:val="decimal"/>
      <w:lvlText w:val="%7."/>
      <w:lvlJc w:val="left"/>
      <w:pPr>
        <w:tabs>
          <w:tab w:val="left" w:pos="3566"/>
        </w:tabs>
        <w:ind w:left="3566" w:hanging="420"/>
      </w:pPr>
      <w:rPr>
        <w:rFonts w:cs="Times New Roman"/>
      </w:rPr>
    </w:lvl>
    <w:lvl w:ilvl="7">
      <w:start w:val="1"/>
      <w:numFmt w:val="lowerLetter"/>
      <w:lvlText w:val="%8)"/>
      <w:lvlJc w:val="left"/>
      <w:pPr>
        <w:tabs>
          <w:tab w:val="left" w:pos="3986"/>
        </w:tabs>
        <w:ind w:left="3986" w:hanging="420"/>
      </w:pPr>
      <w:rPr>
        <w:rFonts w:cs="Times New Roman"/>
      </w:rPr>
    </w:lvl>
    <w:lvl w:ilvl="8">
      <w:start w:val="1"/>
      <w:numFmt w:val="lowerRoman"/>
      <w:lvlText w:val="%9."/>
      <w:lvlJc w:val="right"/>
      <w:pPr>
        <w:tabs>
          <w:tab w:val="left" w:pos="4406"/>
        </w:tabs>
        <w:ind w:left="4406" w:hanging="420"/>
      </w:pPr>
      <w:rPr>
        <w:rFonts w:cs="Times New Roman"/>
      </w:rPr>
    </w:lvl>
  </w:abstractNum>
  <w:abstractNum w:abstractNumId="7">
    <w:nsid w:val="72FE476D"/>
    <w:multiLevelType w:val="multilevel"/>
    <w:tmpl w:val="72FE476D"/>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753225F1"/>
    <w:multiLevelType w:val="singleLevel"/>
    <w:tmpl w:val="753225F1"/>
    <w:lvl w:ilvl="0">
      <w:start w:val="1"/>
      <w:numFmt w:val="decimal"/>
      <w:suff w:val="nothing"/>
      <w:lvlText w:val="%1、"/>
      <w:lvlJc w:val="left"/>
      <w:rPr>
        <w:rFonts w:cs="Times New Roman"/>
      </w:rPr>
    </w:lvl>
  </w:abstractNum>
  <w:abstractNum w:abstractNumId="9">
    <w:nsid w:val="768A60AD"/>
    <w:multiLevelType w:val="multilevel"/>
    <w:tmpl w:val="768A60AD"/>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8"/>
  </w:num>
  <w:num w:numId="2">
    <w:abstractNumId w:val="6"/>
  </w:num>
  <w:num w:numId="3">
    <w:abstractNumId w:val="3"/>
  </w:num>
  <w:num w:numId="4">
    <w:abstractNumId w:val="9"/>
  </w:num>
  <w:num w:numId="5">
    <w:abstractNumId w:val="2"/>
  </w:num>
  <w:num w:numId="6">
    <w:abstractNumId w:val="7"/>
  </w:num>
  <w:num w:numId="7">
    <w:abstractNumId w:val="4"/>
  </w:num>
  <w:num w:numId="8">
    <w:abstractNumId w:val="5"/>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624F"/>
    <w:rsid w:val="000022F1"/>
    <w:rsid w:val="00034A34"/>
    <w:rsid w:val="00040F22"/>
    <w:rsid w:val="00071D62"/>
    <w:rsid w:val="0009046D"/>
    <w:rsid w:val="000A52B7"/>
    <w:rsid w:val="000B0CD0"/>
    <w:rsid w:val="000C2BBE"/>
    <w:rsid w:val="000C6048"/>
    <w:rsid w:val="00107DB5"/>
    <w:rsid w:val="00112154"/>
    <w:rsid w:val="0013553C"/>
    <w:rsid w:val="00143219"/>
    <w:rsid w:val="0014328F"/>
    <w:rsid w:val="00146B2A"/>
    <w:rsid w:val="00150DAD"/>
    <w:rsid w:val="00164492"/>
    <w:rsid w:val="00186FE3"/>
    <w:rsid w:val="00196674"/>
    <w:rsid w:val="00196943"/>
    <w:rsid w:val="00197411"/>
    <w:rsid w:val="001A2381"/>
    <w:rsid w:val="001A2C86"/>
    <w:rsid w:val="001A65D4"/>
    <w:rsid w:val="001C79BE"/>
    <w:rsid w:val="001D0C6A"/>
    <w:rsid w:val="001D475B"/>
    <w:rsid w:val="001D47BD"/>
    <w:rsid w:val="001F55D7"/>
    <w:rsid w:val="00202718"/>
    <w:rsid w:val="002035DD"/>
    <w:rsid w:val="00205BEA"/>
    <w:rsid w:val="0020624F"/>
    <w:rsid w:val="00216DF9"/>
    <w:rsid w:val="002212DB"/>
    <w:rsid w:val="00223581"/>
    <w:rsid w:val="00233868"/>
    <w:rsid w:val="002430CF"/>
    <w:rsid w:val="002758A6"/>
    <w:rsid w:val="002805B1"/>
    <w:rsid w:val="00286D15"/>
    <w:rsid w:val="00296B35"/>
    <w:rsid w:val="002C5BF9"/>
    <w:rsid w:val="002E16EE"/>
    <w:rsid w:val="002E1DFE"/>
    <w:rsid w:val="002F217F"/>
    <w:rsid w:val="00301A3B"/>
    <w:rsid w:val="00301FC1"/>
    <w:rsid w:val="003307CF"/>
    <w:rsid w:val="003412A1"/>
    <w:rsid w:val="00342146"/>
    <w:rsid w:val="003453F1"/>
    <w:rsid w:val="003550F5"/>
    <w:rsid w:val="00370568"/>
    <w:rsid w:val="003706C3"/>
    <w:rsid w:val="003D5934"/>
    <w:rsid w:val="003D7CC2"/>
    <w:rsid w:val="004164F7"/>
    <w:rsid w:val="004169AB"/>
    <w:rsid w:val="00421F8C"/>
    <w:rsid w:val="00422E27"/>
    <w:rsid w:val="004231E6"/>
    <w:rsid w:val="00423CBA"/>
    <w:rsid w:val="0044305D"/>
    <w:rsid w:val="00452E78"/>
    <w:rsid w:val="004654D8"/>
    <w:rsid w:val="00480639"/>
    <w:rsid w:val="00484F9E"/>
    <w:rsid w:val="00485584"/>
    <w:rsid w:val="00485EF5"/>
    <w:rsid w:val="00490EE7"/>
    <w:rsid w:val="00492FD7"/>
    <w:rsid w:val="00494EFB"/>
    <w:rsid w:val="004A0C7A"/>
    <w:rsid w:val="004A3B53"/>
    <w:rsid w:val="004C45F1"/>
    <w:rsid w:val="004C69FE"/>
    <w:rsid w:val="004D24D0"/>
    <w:rsid w:val="004D3129"/>
    <w:rsid w:val="004E4A2F"/>
    <w:rsid w:val="004F5B79"/>
    <w:rsid w:val="004F6661"/>
    <w:rsid w:val="00501B34"/>
    <w:rsid w:val="00525088"/>
    <w:rsid w:val="00545E24"/>
    <w:rsid w:val="0055017B"/>
    <w:rsid w:val="00550226"/>
    <w:rsid w:val="005604E8"/>
    <w:rsid w:val="00594BD8"/>
    <w:rsid w:val="005B34EB"/>
    <w:rsid w:val="005B6E32"/>
    <w:rsid w:val="005B76E0"/>
    <w:rsid w:val="005C15CC"/>
    <w:rsid w:val="005D3509"/>
    <w:rsid w:val="005F49C2"/>
    <w:rsid w:val="00641718"/>
    <w:rsid w:val="006779FC"/>
    <w:rsid w:val="00695239"/>
    <w:rsid w:val="006A33D8"/>
    <w:rsid w:val="006B170A"/>
    <w:rsid w:val="006C42B4"/>
    <w:rsid w:val="006E32D0"/>
    <w:rsid w:val="006F5D57"/>
    <w:rsid w:val="00711985"/>
    <w:rsid w:val="00773B9E"/>
    <w:rsid w:val="00791D7D"/>
    <w:rsid w:val="00791E6F"/>
    <w:rsid w:val="0079613B"/>
    <w:rsid w:val="0079710B"/>
    <w:rsid w:val="007B189C"/>
    <w:rsid w:val="007B2DC5"/>
    <w:rsid w:val="007B4EFD"/>
    <w:rsid w:val="007C4029"/>
    <w:rsid w:val="007C5DA9"/>
    <w:rsid w:val="007C7477"/>
    <w:rsid w:val="007D2126"/>
    <w:rsid w:val="007E43A0"/>
    <w:rsid w:val="007E73B5"/>
    <w:rsid w:val="008016CD"/>
    <w:rsid w:val="00821A53"/>
    <w:rsid w:val="00826904"/>
    <w:rsid w:val="00845255"/>
    <w:rsid w:val="00857BBE"/>
    <w:rsid w:val="008765A0"/>
    <w:rsid w:val="008809BB"/>
    <w:rsid w:val="00887639"/>
    <w:rsid w:val="00895CC6"/>
    <w:rsid w:val="00897D74"/>
    <w:rsid w:val="008D271E"/>
    <w:rsid w:val="008E25F6"/>
    <w:rsid w:val="008F2297"/>
    <w:rsid w:val="008F6D26"/>
    <w:rsid w:val="00900079"/>
    <w:rsid w:val="00904D15"/>
    <w:rsid w:val="00916825"/>
    <w:rsid w:val="00923041"/>
    <w:rsid w:val="009521A1"/>
    <w:rsid w:val="00955B02"/>
    <w:rsid w:val="00962010"/>
    <w:rsid w:val="00963451"/>
    <w:rsid w:val="009666FE"/>
    <w:rsid w:val="00972175"/>
    <w:rsid w:val="0098072C"/>
    <w:rsid w:val="00990607"/>
    <w:rsid w:val="009912C4"/>
    <w:rsid w:val="00992050"/>
    <w:rsid w:val="009A53BD"/>
    <w:rsid w:val="009A5542"/>
    <w:rsid w:val="009A6DF0"/>
    <w:rsid w:val="009C76C0"/>
    <w:rsid w:val="009D2611"/>
    <w:rsid w:val="009D5AED"/>
    <w:rsid w:val="009D683D"/>
    <w:rsid w:val="009F4FD5"/>
    <w:rsid w:val="00A037AB"/>
    <w:rsid w:val="00A24986"/>
    <w:rsid w:val="00A32ADD"/>
    <w:rsid w:val="00A4628E"/>
    <w:rsid w:val="00A47F94"/>
    <w:rsid w:val="00A56600"/>
    <w:rsid w:val="00A75A7E"/>
    <w:rsid w:val="00A76DD1"/>
    <w:rsid w:val="00A80712"/>
    <w:rsid w:val="00A8441F"/>
    <w:rsid w:val="00A84DC2"/>
    <w:rsid w:val="00AA1322"/>
    <w:rsid w:val="00AB1CE4"/>
    <w:rsid w:val="00B00D91"/>
    <w:rsid w:val="00B11642"/>
    <w:rsid w:val="00B47201"/>
    <w:rsid w:val="00B548A9"/>
    <w:rsid w:val="00B82362"/>
    <w:rsid w:val="00B84294"/>
    <w:rsid w:val="00BA260D"/>
    <w:rsid w:val="00BB50FC"/>
    <w:rsid w:val="00BB5862"/>
    <w:rsid w:val="00BF2FBC"/>
    <w:rsid w:val="00C17AEF"/>
    <w:rsid w:val="00C37E69"/>
    <w:rsid w:val="00C45A98"/>
    <w:rsid w:val="00C472F6"/>
    <w:rsid w:val="00C51604"/>
    <w:rsid w:val="00C5463D"/>
    <w:rsid w:val="00C648BB"/>
    <w:rsid w:val="00C729C6"/>
    <w:rsid w:val="00C812F3"/>
    <w:rsid w:val="00C90DDD"/>
    <w:rsid w:val="00C919B1"/>
    <w:rsid w:val="00CB261F"/>
    <w:rsid w:val="00CB4C6F"/>
    <w:rsid w:val="00CE223C"/>
    <w:rsid w:val="00D003B8"/>
    <w:rsid w:val="00D019E4"/>
    <w:rsid w:val="00D31001"/>
    <w:rsid w:val="00D3403E"/>
    <w:rsid w:val="00D45970"/>
    <w:rsid w:val="00D56144"/>
    <w:rsid w:val="00D6198F"/>
    <w:rsid w:val="00D637CE"/>
    <w:rsid w:val="00D644F0"/>
    <w:rsid w:val="00D91B22"/>
    <w:rsid w:val="00DA0B48"/>
    <w:rsid w:val="00DA46F8"/>
    <w:rsid w:val="00DB19BF"/>
    <w:rsid w:val="00DC5730"/>
    <w:rsid w:val="00DF7E31"/>
    <w:rsid w:val="00E30AC0"/>
    <w:rsid w:val="00E41703"/>
    <w:rsid w:val="00E43A32"/>
    <w:rsid w:val="00E80245"/>
    <w:rsid w:val="00E82429"/>
    <w:rsid w:val="00E840FF"/>
    <w:rsid w:val="00E84DB2"/>
    <w:rsid w:val="00E87A28"/>
    <w:rsid w:val="00E91D3F"/>
    <w:rsid w:val="00E9610F"/>
    <w:rsid w:val="00E97A34"/>
    <w:rsid w:val="00EA02D3"/>
    <w:rsid w:val="00EA60D5"/>
    <w:rsid w:val="00EB07C3"/>
    <w:rsid w:val="00EB24AB"/>
    <w:rsid w:val="00EB2D0D"/>
    <w:rsid w:val="00EC25E5"/>
    <w:rsid w:val="00ED3778"/>
    <w:rsid w:val="00EE553D"/>
    <w:rsid w:val="00EF037A"/>
    <w:rsid w:val="00EF12E1"/>
    <w:rsid w:val="00F063A2"/>
    <w:rsid w:val="00F430ED"/>
    <w:rsid w:val="00F7406A"/>
    <w:rsid w:val="00F74472"/>
    <w:rsid w:val="00FB2A19"/>
    <w:rsid w:val="00FB3800"/>
    <w:rsid w:val="00FB70E3"/>
    <w:rsid w:val="00FE5167"/>
    <w:rsid w:val="239C5D10"/>
    <w:rsid w:val="4A577097"/>
    <w:rsid w:val="5C284BE2"/>
    <w:rsid w:val="68A970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26904"/>
    <w:pPr>
      <w:widowControl w:val="0"/>
      <w:jc w:val="both"/>
    </w:pPr>
    <w:rPr>
      <w:rFonts w:ascii="Calibri" w:hAnsi="Calibri"/>
    </w:rPr>
  </w:style>
  <w:style w:type="paragraph" w:styleId="Heading1">
    <w:name w:val="heading 1"/>
    <w:basedOn w:val="Normal"/>
    <w:next w:val="Normal"/>
    <w:link w:val="Heading1Char"/>
    <w:uiPriority w:val="99"/>
    <w:qFormat/>
    <w:rsid w:val="00826904"/>
    <w:pPr>
      <w:keepNext/>
      <w:keepLines/>
      <w:spacing w:before="340" w:after="330" w:line="578" w:lineRule="auto"/>
      <w:outlineLvl w:val="0"/>
    </w:pPr>
    <w:rPr>
      <w:rFonts w:ascii="Times New Roman" w:hAnsi="Times New Roman"/>
      <w:b/>
      <w:bCs/>
      <w:kern w:val="44"/>
      <w:sz w:val="44"/>
      <w:szCs w:val="44"/>
    </w:rPr>
  </w:style>
  <w:style w:type="paragraph" w:styleId="Heading2">
    <w:name w:val="heading 2"/>
    <w:basedOn w:val="Normal"/>
    <w:next w:val="Normal"/>
    <w:link w:val="Heading2Char"/>
    <w:uiPriority w:val="99"/>
    <w:qFormat/>
    <w:rsid w:val="00826904"/>
    <w:pPr>
      <w:keepNext/>
      <w:keepLines/>
      <w:spacing w:before="260" w:after="260" w:line="416" w:lineRule="auto"/>
      <w:outlineLvl w:val="1"/>
    </w:pPr>
    <w:rPr>
      <w:rFonts w:ascii="Arial" w:eastAsia="黑体" w:hAnsi="Arial"/>
      <w:b/>
      <w:bCs/>
      <w:kern w:val="0"/>
      <w:sz w:val="32"/>
      <w:szCs w:val="32"/>
    </w:rPr>
  </w:style>
  <w:style w:type="paragraph" w:styleId="Heading3">
    <w:name w:val="heading 3"/>
    <w:basedOn w:val="Normal"/>
    <w:next w:val="Normal"/>
    <w:link w:val="Heading3Char"/>
    <w:uiPriority w:val="99"/>
    <w:qFormat/>
    <w:rsid w:val="00826904"/>
    <w:pPr>
      <w:keepNext/>
      <w:keepLines/>
      <w:spacing w:before="260" w:after="260" w:line="416" w:lineRule="auto"/>
      <w:outlineLvl w:val="2"/>
    </w:pPr>
    <w:rPr>
      <w:rFonts w:ascii="Times New Roman" w:hAnsi="Times New Roman"/>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6904"/>
    <w:rPr>
      <w:rFonts w:ascii="Times New Roman" w:eastAsia="宋体" w:hAnsi="Times New Roman" w:cs="Times New Roman"/>
      <w:b/>
      <w:kern w:val="44"/>
      <w:sz w:val="44"/>
    </w:rPr>
  </w:style>
  <w:style w:type="character" w:customStyle="1" w:styleId="Heading2Char">
    <w:name w:val="Heading 2 Char"/>
    <w:basedOn w:val="DefaultParagraphFont"/>
    <w:link w:val="Heading2"/>
    <w:uiPriority w:val="99"/>
    <w:locked/>
    <w:rsid w:val="00826904"/>
    <w:rPr>
      <w:rFonts w:ascii="Arial" w:eastAsia="黑体" w:hAnsi="Arial" w:cs="Times New Roman"/>
      <w:b/>
      <w:sz w:val="32"/>
    </w:rPr>
  </w:style>
  <w:style w:type="character" w:customStyle="1" w:styleId="Heading3Char">
    <w:name w:val="Heading 3 Char"/>
    <w:basedOn w:val="DefaultParagraphFont"/>
    <w:link w:val="Heading3"/>
    <w:uiPriority w:val="99"/>
    <w:locked/>
    <w:rsid w:val="00826904"/>
    <w:rPr>
      <w:rFonts w:ascii="Times New Roman" w:eastAsia="宋体" w:hAnsi="Times New Roman" w:cs="Times New Roman"/>
      <w:b/>
      <w:sz w:val="32"/>
    </w:rPr>
  </w:style>
  <w:style w:type="paragraph" w:styleId="PlainText">
    <w:name w:val="Plain Text"/>
    <w:basedOn w:val="Normal"/>
    <w:link w:val="PlainTextChar"/>
    <w:uiPriority w:val="99"/>
    <w:rsid w:val="00826904"/>
    <w:rPr>
      <w:rFonts w:ascii="宋体" w:hAnsi="Courier New"/>
      <w:kern w:val="0"/>
      <w:szCs w:val="21"/>
    </w:rPr>
  </w:style>
  <w:style w:type="character" w:customStyle="1" w:styleId="PlainTextChar">
    <w:name w:val="Plain Text Char"/>
    <w:basedOn w:val="DefaultParagraphFont"/>
    <w:link w:val="PlainText"/>
    <w:uiPriority w:val="99"/>
    <w:locked/>
    <w:rsid w:val="00826904"/>
    <w:rPr>
      <w:rFonts w:ascii="宋体" w:eastAsia="宋体" w:hAnsi="Courier New" w:cs="Times New Roman"/>
      <w:sz w:val="21"/>
    </w:rPr>
  </w:style>
  <w:style w:type="paragraph" w:styleId="Date">
    <w:name w:val="Date"/>
    <w:basedOn w:val="Normal"/>
    <w:next w:val="Normal"/>
    <w:link w:val="DateChar"/>
    <w:uiPriority w:val="99"/>
    <w:rsid w:val="00826904"/>
    <w:pPr>
      <w:ind w:leftChars="2500" w:left="100"/>
    </w:pPr>
    <w:rPr>
      <w:rFonts w:ascii="宋体" w:hAnsi="宋体"/>
      <w:bCs/>
      <w:kern w:val="0"/>
      <w:sz w:val="28"/>
      <w:szCs w:val="28"/>
    </w:rPr>
  </w:style>
  <w:style w:type="character" w:customStyle="1" w:styleId="DateChar">
    <w:name w:val="Date Char"/>
    <w:basedOn w:val="DefaultParagraphFont"/>
    <w:link w:val="Date"/>
    <w:uiPriority w:val="99"/>
    <w:locked/>
    <w:rsid w:val="00826904"/>
    <w:rPr>
      <w:rFonts w:ascii="宋体" w:eastAsia="宋体" w:hAnsi="宋体" w:cs="Times New Roman"/>
      <w:sz w:val="28"/>
    </w:rPr>
  </w:style>
  <w:style w:type="paragraph" w:styleId="BalloonText">
    <w:name w:val="Balloon Text"/>
    <w:basedOn w:val="Normal"/>
    <w:link w:val="BalloonTextChar"/>
    <w:uiPriority w:val="99"/>
    <w:semiHidden/>
    <w:rsid w:val="00826904"/>
    <w:rPr>
      <w:rFonts w:ascii="Times New Roman" w:hAnsi="Times New Roman"/>
      <w:kern w:val="0"/>
      <w:sz w:val="18"/>
      <w:szCs w:val="18"/>
    </w:rPr>
  </w:style>
  <w:style w:type="character" w:customStyle="1" w:styleId="BalloonTextChar">
    <w:name w:val="Balloon Text Char"/>
    <w:basedOn w:val="DefaultParagraphFont"/>
    <w:link w:val="BalloonText"/>
    <w:uiPriority w:val="99"/>
    <w:semiHidden/>
    <w:locked/>
    <w:rsid w:val="00826904"/>
    <w:rPr>
      <w:rFonts w:cs="Times New Roman"/>
      <w:sz w:val="18"/>
    </w:rPr>
  </w:style>
  <w:style w:type="paragraph" w:styleId="Footer">
    <w:name w:val="footer"/>
    <w:basedOn w:val="Normal"/>
    <w:link w:val="FooterChar"/>
    <w:uiPriority w:val="99"/>
    <w:rsid w:val="00826904"/>
    <w:pPr>
      <w:tabs>
        <w:tab w:val="center" w:pos="4153"/>
        <w:tab w:val="right" w:pos="8306"/>
      </w:tabs>
      <w:snapToGrid w:val="0"/>
      <w:jc w:val="left"/>
    </w:pPr>
    <w:rPr>
      <w:rFonts w:ascii="Times New Roman" w:hAnsi="Times New Roman"/>
      <w:kern w:val="0"/>
      <w:sz w:val="18"/>
      <w:szCs w:val="18"/>
    </w:rPr>
  </w:style>
  <w:style w:type="character" w:customStyle="1" w:styleId="FooterChar">
    <w:name w:val="Footer Char"/>
    <w:basedOn w:val="DefaultParagraphFont"/>
    <w:link w:val="Footer"/>
    <w:uiPriority w:val="99"/>
    <w:locked/>
    <w:rsid w:val="00826904"/>
    <w:rPr>
      <w:rFonts w:cs="Times New Roman"/>
      <w:sz w:val="18"/>
    </w:rPr>
  </w:style>
  <w:style w:type="paragraph" w:styleId="Header">
    <w:name w:val="header"/>
    <w:basedOn w:val="Normal"/>
    <w:link w:val="HeaderChar"/>
    <w:uiPriority w:val="99"/>
    <w:rsid w:val="00826904"/>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HeaderChar">
    <w:name w:val="Header Char"/>
    <w:basedOn w:val="DefaultParagraphFont"/>
    <w:link w:val="Header"/>
    <w:uiPriority w:val="99"/>
    <w:locked/>
    <w:rsid w:val="00826904"/>
    <w:rPr>
      <w:rFonts w:cs="Times New Roman"/>
      <w:sz w:val="18"/>
    </w:rPr>
  </w:style>
  <w:style w:type="paragraph" w:styleId="NormalWeb">
    <w:name w:val="Normal (Web)"/>
    <w:basedOn w:val="Normal"/>
    <w:uiPriority w:val="99"/>
    <w:rsid w:val="00826904"/>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826904"/>
    <w:rPr>
      <w:rFonts w:cs="Times New Roman"/>
      <w:b/>
    </w:rPr>
  </w:style>
  <w:style w:type="character" w:styleId="Hyperlink">
    <w:name w:val="Hyperlink"/>
    <w:basedOn w:val="DefaultParagraphFont"/>
    <w:uiPriority w:val="99"/>
    <w:rsid w:val="00826904"/>
    <w:rPr>
      <w:rFonts w:cs="Times New Roman"/>
      <w:color w:val="000000"/>
      <w:sz w:val="18"/>
      <w:u w:val="single"/>
    </w:rPr>
  </w:style>
  <w:style w:type="paragraph" w:styleId="ListParagraph">
    <w:name w:val="List Paragraph"/>
    <w:basedOn w:val="Normal"/>
    <w:uiPriority w:val="99"/>
    <w:qFormat/>
    <w:rsid w:val="00826904"/>
    <w:pPr>
      <w:ind w:firstLineChars="200" w:firstLine="420"/>
    </w:pPr>
  </w:style>
  <w:style w:type="paragraph" w:customStyle="1" w:styleId="1">
    <w:name w:val="标题1"/>
    <w:basedOn w:val="Normal"/>
    <w:uiPriority w:val="99"/>
    <w:rsid w:val="00826904"/>
    <w:pPr>
      <w:keepLines/>
      <w:widowControl/>
      <w:spacing w:after="60"/>
      <w:ind w:right="10"/>
      <w:jc w:val="center"/>
    </w:pPr>
    <w:rPr>
      <w:rFonts w:ascii="Helvetica" w:hAnsi="Helvetica"/>
      <w:b/>
      <w:kern w:val="0"/>
      <w:sz w:val="36"/>
      <w:szCs w:val="20"/>
      <w:lang w:eastAsia="en-US"/>
    </w:rPr>
  </w:style>
  <w:style w:type="character" w:customStyle="1" w:styleId="2">
    <w:name w:val="标题2"/>
    <w:uiPriority w:val="99"/>
    <w:rsid w:val="00826904"/>
  </w:style>
  <w:style w:type="character" w:customStyle="1" w:styleId="05Char">
    <w:name w:val="05二级正文 Char"/>
    <w:link w:val="05"/>
    <w:uiPriority w:val="99"/>
    <w:locked/>
    <w:rsid w:val="00826904"/>
    <w:rPr>
      <w:rFonts w:ascii="Calibri" w:hAnsi="Calibri"/>
      <w:kern w:val="2"/>
      <w:sz w:val="22"/>
      <w:lang w:val="en-US" w:eastAsia="zh-CN"/>
    </w:rPr>
  </w:style>
  <w:style w:type="paragraph" w:customStyle="1" w:styleId="05">
    <w:name w:val="05二级正文"/>
    <w:link w:val="05Char"/>
    <w:uiPriority w:val="99"/>
    <w:rsid w:val="00826904"/>
    <w:pPr>
      <w:widowControl w:val="0"/>
      <w:spacing w:line="480" w:lineRule="exact"/>
      <w:ind w:left="601"/>
      <w:jc w:val="both"/>
      <w:textAlignment w:val="baseline"/>
    </w:pPr>
    <w:rPr>
      <w:rFonts w:ascii="Calibri" w:hAnsi="Calibri" w:cs="宋体"/>
      <w:sz w:val="24"/>
    </w:rPr>
  </w:style>
  <w:style w:type="character" w:customStyle="1" w:styleId="1CharChar1">
    <w:name w:val="标题 1 Char Char1"/>
    <w:uiPriority w:val="99"/>
    <w:rsid w:val="00826904"/>
    <w:rPr>
      <w:rFonts w:eastAsia="宋体"/>
      <w:b/>
      <w:kern w:val="44"/>
      <w:sz w:val="24"/>
      <w:lang w:val="en-US" w:eastAsia="zh-CN"/>
    </w:rPr>
  </w:style>
  <w:style w:type="character" w:customStyle="1" w:styleId="04Char">
    <w:name w:val="04二级标题 Char"/>
    <w:link w:val="04"/>
    <w:uiPriority w:val="99"/>
    <w:locked/>
    <w:rsid w:val="00826904"/>
    <w:rPr>
      <w:rFonts w:ascii="宋体" w:eastAsia="宋体"/>
      <w:kern w:val="2"/>
      <w:sz w:val="32"/>
      <w:lang w:val="en-US" w:eastAsia="zh-CN"/>
    </w:rPr>
  </w:style>
  <w:style w:type="paragraph" w:customStyle="1" w:styleId="04">
    <w:name w:val="04二级标题"/>
    <w:link w:val="04Char"/>
    <w:uiPriority w:val="99"/>
    <w:rsid w:val="00826904"/>
    <w:pPr>
      <w:overflowPunct w:val="0"/>
      <w:autoSpaceDE w:val="0"/>
      <w:autoSpaceDN w:val="0"/>
      <w:spacing w:before="240" w:after="120" w:line="480" w:lineRule="exact"/>
      <w:ind w:left="601" w:hanging="601"/>
      <w:jc w:val="both"/>
      <w:textAlignment w:val="baseline"/>
      <w:outlineLvl w:val="2"/>
    </w:pPr>
    <w:rPr>
      <w:rFonts w:ascii="宋体" w:hAnsi="宋体" w:cs="宋体"/>
      <w:sz w:val="24"/>
      <w:szCs w:val="32"/>
    </w:rPr>
  </w:style>
  <w:style w:type="paragraph" w:customStyle="1" w:styleId="10">
    <w:name w:val="列出段落1"/>
    <w:basedOn w:val="Normal"/>
    <w:uiPriority w:val="99"/>
    <w:rsid w:val="00CE223C"/>
    <w:pPr>
      <w:ind w:firstLineChars="200" w:firstLine="420"/>
    </w:pPr>
    <w:rPr>
      <w:rFonts w:ascii="Times New Roman" w:hAnsi="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115</TotalTime>
  <Pages>9</Pages>
  <Words>925</Words>
  <Characters>5275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2018-12-11T08:40:00Z</dcterms:created>
  <dc:creator>微软用户</dc:creator>
  <lastModifiedBy>User</lastModifiedBy>
  <lastPrinted>2018-12-11T08:40:00Z</lastPrinted>
  <dcterms:modified xsi:type="dcterms:W3CDTF">2019-07-12T01:14:00Z</dcterms:modified>
  <revision>52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