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F8" w:rsidRDefault="00280CF8">
      <w:pPr>
        <w:jc w:val="center"/>
        <w:rPr>
          <w:rFonts w:eastAsia="黑体"/>
          <w:sz w:val="36"/>
          <w:szCs w:val="44"/>
        </w:rPr>
      </w:pPr>
      <w:r>
        <w:rPr>
          <w:rFonts w:eastAsia="黑体" w:hint="eastAsia"/>
          <w:sz w:val="36"/>
          <w:szCs w:val="44"/>
        </w:rPr>
        <w:t>宿迁学院</w:t>
      </w:r>
    </w:p>
    <w:p w:rsidR="00280CF8" w:rsidRDefault="00280CF8">
      <w:pPr>
        <w:jc w:val="center"/>
        <w:rPr>
          <w:rFonts w:eastAsia="黑体"/>
          <w:sz w:val="36"/>
          <w:szCs w:val="44"/>
        </w:rPr>
      </w:pPr>
      <w:r>
        <w:rPr>
          <w:rFonts w:ascii="黑体" w:eastAsia="黑体" w:hint="eastAsia"/>
          <w:sz w:val="36"/>
          <w:szCs w:val="44"/>
        </w:rPr>
        <w:t>［公开招标］云计算大数据实验室相关设备</w:t>
      </w:r>
      <w:r>
        <w:rPr>
          <w:rFonts w:eastAsia="黑体" w:hint="eastAsia"/>
          <w:sz w:val="36"/>
          <w:szCs w:val="44"/>
        </w:rPr>
        <w:t>公开招标文件</w:t>
      </w:r>
    </w:p>
    <w:p w:rsidR="00280CF8" w:rsidRDefault="00280CF8">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280CF8" w:rsidRDefault="00280CF8">
      <w:pPr>
        <w:spacing w:line="320" w:lineRule="exact"/>
        <w:ind w:firstLineChars="300" w:firstLine="630"/>
        <w:rPr>
          <w:rFonts w:ascii="宋体"/>
        </w:rPr>
      </w:pPr>
      <w:r>
        <w:rPr>
          <w:rFonts w:ascii="宋体" w:hAnsi="宋体" w:hint="eastAsia"/>
        </w:rPr>
        <w:t>地址：江苏省宿迁市黄河南路</w:t>
      </w:r>
      <w:r>
        <w:rPr>
          <w:rFonts w:ascii="宋体" w:hAnsi="宋体"/>
        </w:rPr>
        <w:t>399</w:t>
      </w:r>
      <w:r>
        <w:rPr>
          <w:rFonts w:ascii="宋体" w:hAnsi="宋体" w:hint="eastAsia"/>
        </w:rPr>
        <w:t>号</w:t>
      </w:r>
    </w:p>
    <w:p w:rsidR="00280CF8" w:rsidRDefault="00280CF8">
      <w:pPr>
        <w:spacing w:line="320" w:lineRule="exact"/>
        <w:ind w:firstLineChars="300" w:firstLine="630"/>
        <w:rPr>
          <w:rFonts w:ascii="宋体"/>
        </w:rPr>
      </w:pPr>
      <w:r>
        <w:rPr>
          <w:rFonts w:ascii="宋体" w:hAnsi="宋体" w:hint="eastAsia"/>
        </w:rPr>
        <w:t>邮编：</w:t>
      </w:r>
      <w:r>
        <w:rPr>
          <w:rFonts w:ascii="宋体" w:hAnsi="宋体"/>
        </w:rPr>
        <w:t>223800</w:t>
      </w:r>
    </w:p>
    <w:p w:rsidR="00280CF8" w:rsidRDefault="00280CF8">
      <w:pPr>
        <w:spacing w:line="320" w:lineRule="exact"/>
        <w:ind w:firstLineChars="300" w:firstLine="630"/>
        <w:rPr>
          <w:rFonts w:ascii="宋体"/>
        </w:rPr>
      </w:pPr>
      <w:r>
        <w:rPr>
          <w:rFonts w:ascii="宋体" w:hAnsi="宋体" w:hint="eastAsia"/>
        </w:rPr>
        <w:t>开户银行：宿迁市工商银行徐淮路分理处</w:t>
      </w:r>
    </w:p>
    <w:p w:rsidR="00280CF8" w:rsidRDefault="00280CF8">
      <w:pPr>
        <w:spacing w:line="320" w:lineRule="exact"/>
        <w:ind w:firstLineChars="300" w:firstLine="630"/>
        <w:rPr>
          <w:rFonts w:ascii="宋体"/>
        </w:rPr>
      </w:pPr>
      <w:r>
        <w:rPr>
          <w:rFonts w:ascii="宋体" w:hAnsi="宋体" w:hint="eastAsia"/>
        </w:rPr>
        <w:t>帐号：</w:t>
      </w:r>
      <w:r>
        <w:rPr>
          <w:rFonts w:ascii="宋体" w:hAnsi="宋体"/>
        </w:rPr>
        <w:t>1116030509300003519</w:t>
      </w:r>
    </w:p>
    <w:p w:rsidR="00280CF8" w:rsidRDefault="00280CF8">
      <w:pPr>
        <w:spacing w:line="320" w:lineRule="exact"/>
        <w:ind w:firstLineChars="300" w:firstLine="630"/>
        <w:rPr>
          <w:rFonts w:ascii="宋体"/>
        </w:rPr>
      </w:pPr>
      <w:r>
        <w:rPr>
          <w:rFonts w:ascii="宋体" w:hAnsi="宋体" w:hint="eastAsia"/>
        </w:rPr>
        <w:t>联系人：朱老师</w:t>
      </w:r>
    </w:p>
    <w:p w:rsidR="00280CF8" w:rsidRDefault="00280CF8">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280CF8" w:rsidRPr="006719AE" w:rsidRDefault="00280CF8">
      <w:pPr>
        <w:spacing w:line="320" w:lineRule="exact"/>
        <w:ind w:firstLineChars="300" w:firstLine="630"/>
        <w:rPr>
          <w:rFonts w:ascii="宋体"/>
          <w:color w:val="FF0000"/>
          <w:sz w:val="24"/>
        </w:rPr>
      </w:pPr>
      <w:r w:rsidRPr="00A22052">
        <w:rPr>
          <w:rFonts w:ascii="宋体" w:hAnsi="宋体" w:hint="eastAsia"/>
        </w:rPr>
        <w:t>技术负责人：戈老师</w:t>
      </w:r>
      <w:r w:rsidRPr="00A22052">
        <w:rPr>
          <w:rFonts w:ascii="宋体" w:hAnsi="宋体"/>
        </w:rPr>
        <w:t xml:space="preserve"> </w:t>
      </w:r>
      <w:r>
        <w:rPr>
          <w:rFonts w:ascii="宋体" w:hAnsi="宋体"/>
        </w:rPr>
        <w:t>13228714211</w:t>
      </w:r>
      <w:r w:rsidRPr="00A22052">
        <w:rPr>
          <w:rFonts w:ascii="宋体" w:hAnsi="宋体"/>
        </w:rPr>
        <w:t xml:space="preserve">  </w:t>
      </w:r>
      <w:r w:rsidRPr="006719AE">
        <w:rPr>
          <w:rFonts w:ascii="宋体" w:hAnsi="宋体"/>
          <w:color w:val="FF0000"/>
        </w:rPr>
        <w:t xml:space="preserve">             </w:t>
      </w:r>
    </w:p>
    <w:p w:rsidR="00280CF8" w:rsidRDefault="00280CF8">
      <w:pPr>
        <w:spacing w:line="320" w:lineRule="exact"/>
        <w:rPr>
          <w:rFonts w:ascii="黑体" w:eastAsia="黑体"/>
          <w:bCs/>
          <w:sz w:val="24"/>
          <w:szCs w:val="28"/>
        </w:rPr>
      </w:pPr>
      <w:r>
        <w:rPr>
          <w:rFonts w:ascii="黑体" w:eastAsia="黑体" w:hint="eastAsia"/>
          <w:bCs/>
          <w:sz w:val="24"/>
          <w:szCs w:val="28"/>
        </w:rPr>
        <w:t>二、招标内容：</w:t>
      </w:r>
    </w:p>
    <w:p w:rsidR="00280CF8" w:rsidRDefault="00280CF8">
      <w:pPr>
        <w:pStyle w:val="PlainText"/>
        <w:spacing w:line="320" w:lineRule="atLeast"/>
        <w:ind w:firstLineChars="250" w:firstLine="525"/>
        <w:rPr>
          <w:b/>
          <w:bCs/>
          <w:vertAlign w:val="subscript"/>
        </w:rPr>
      </w:pPr>
      <w:r>
        <w:rPr>
          <w:rFonts w:hint="eastAsia"/>
        </w:rPr>
        <w:t>云计算大数据实验室相关设备，具体配置、数量及要求等参见附件一。</w:t>
      </w:r>
    </w:p>
    <w:p w:rsidR="00280CF8" w:rsidRDefault="00280CF8">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280CF8" w:rsidRDefault="00280CF8">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100  </w:t>
      </w:r>
      <w:r>
        <w:rPr>
          <w:rFonts w:hint="eastAsia"/>
          <w:szCs w:val="21"/>
        </w:rPr>
        <w:t>万元的经济实体。</w:t>
      </w:r>
    </w:p>
    <w:p w:rsidR="00280CF8" w:rsidRDefault="00280CF8">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280CF8" w:rsidRDefault="00280CF8">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280CF8" w:rsidRDefault="00280CF8">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280CF8" w:rsidRDefault="00280CF8">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280CF8" w:rsidRDefault="00280CF8">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10000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280CF8" w:rsidRDefault="00280CF8">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280CF8" w:rsidRDefault="00280CF8">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280CF8" w:rsidRDefault="00280CF8">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280CF8" w:rsidRDefault="00280CF8">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280CF8" w:rsidRDefault="00280CF8">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280CF8" w:rsidRDefault="00280CF8">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280CF8" w:rsidRDefault="00280CF8">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280CF8" w:rsidRDefault="00280CF8">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280CF8" w:rsidRDefault="00280CF8">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280CF8" w:rsidRDefault="00280CF8">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280CF8" w:rsidRDefault="00280CF8">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280CF8" w:rsidRDefault="00280CF8">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p>
    <w:p w:rsidR="00280CF8" w:rsidRDefault="00280CF8">
      <w:pPr>
        <w:spacing w:line="380" w:lineRule="atLeast"/>
        <w:rPr>
          <w:rFonts w:ascii="新宋体" w:eastAsia="新宋体" w:hAnsi="新宋体" w:cs="新宋体"/>
          <w:color w:val="000000"/>
          <w:sz w:val="24"/>
        </w:rPr>
      </w:pP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280CF8" w:rsidRDefault="00280CF8">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Default="00280CF8">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280CF8" w:rsidRPr="00CB4C6F">
        <w:trPr>
          <w:trHeight w:val="1080"/>
        </w:trPr>
        <w:tc>
          <w:tcPr>
            <w:tcW w:w="1582" w:type="dxa"/>
            <w:tcBorders>
              <w:top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投标函及授权</w:t>
            </w:r>
          </w:p>
        </w:tc>
        <w:tc>
          <w:tcPr>
            <w:tcW w:w="8116" w:type="dxa"/>
            <w:tcBorders>
              <w:top w:val="single" w:sz="4" w:space="0" w:color="auto"/>
              <w:left w:val="single" w:sz="4" w:space="0" w:color="auto"/>
            </w:tcBorders>
            <w:vAlign w:val="center"/>
          </w:tcPr>
          <w:p w:rsidR="00280CF8" w:rsidRDefault="00280CF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CB4C6F">
              <w:rPr>
                <w:rFonts w:hint="eastAsia"/>
                <w:szCs w:val="21"/>
              </w:rPr>
              <w:t>一个单位不得委托多人代理，一人不得代理多个单位，否则投标无效</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280CF8" w:rsidRDefault="00280CF8" w:rsidP="006719AE">
            <w:pPr>
              <w:spacing w:line="360" w:lineRule="exact"/>
              <w:rPr>
                <w:rFonts w:ascii="楷体_GB2312" w:eastAsia="楷体_GB2312" w:hAnsi="楷体_GB2312" w:cs="楷体_GB2312"/>
                <w:kern w:val="0"/>
                <w:szCs w:val="21"/>
              </w:rPr>
            </w:pPr>
            <w:smartTag w:uri="urn:schemas-microsoft-com:office:smarttags" w:element="chsdate">
              <w:smartTagPr>
                <w:attr w:name="IsROCDate" w:val="False"/>
                <w:attr w:name="IsLunarDate" w:val="False"/>
                <w:attr w:name="Day" w:val="1"/>
                <w:attr w:name="Month" w:val="1"/>
                <w:attr w:name="Year" w:val="2016"/>
              </w:smartTagPr>
              <w:r>
                <w:rPr>
                  <w:rFonts w:ascii="楷体_GB2312" w:eastAsia="楷体_GB2312" w:hAnsi="楷体_GB2312" w:cs="楷体_GB2312"/>
                  <w:kern w:val="0"/>
                  <w:szCs w:val="21"/>
                </w:rPr>
                <w:t>2016</w:t>
              </w:r>
              <w:r>
                <w:rPr>
                  <w:rFonts w:ascii="楷体_GB2312" w:eastAsia="楷体_GB2312" w:hAnsi="楷体_GB2312" w:cs="楷体_GB2312" w:hint="eastAsia"/>
                  <w:kern w:val="0"/>
                  <w:szCs w:val="21"/>
                </w:rPr>
                <w:t>年</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月</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日</w:t>
              </w:r>
            </w:smartTag>
            <w:r>
              <w:rPr>
                <w:rFonts w:ascii="楷体_GB2312" w:eastAsia="楷体_GB2312" w:hAnsi="楷体_GB2312" w:cs="楷体_GB2312" w:hint="eastAsia"/>
                <w:kern w:val="0"/>
                <w:szCs w:val="21"/>
              </w:rPr>
              <w:t>以来，投标人至少做过与标的类似，金额</w:t>
            </w:r>
            <w:r>
              <w:rPr>
                <w:rFonts w:ascii="楷体_GB2312" w:eastAsia="楷体_GB2312" w:hAnsi="楷体_GB2312" w:cs="楷体_GB2312"/>
                <w:kern w:val="0"/>
                <w:szCs w:val="21"/>
              </w:rPr>
              <w:t xml:space="preserve"> 50 </w:t>
            </w:r>
            <w:r>
              <w:rPr>
                <w:rFonts w:ascii="楷体_GB2312" w:eastAsia="楷体_GB2312" w:hAnsi="楷体_GB2312" w:cs="楷体_GB2312" w:hint="eastAsia"/>
                <w:kern w:val="0"/>
                <w:szCs w:val="21"/>
              </w:rPr>
              <w:t>万以上的业绩一个，以合同复印件为准。（签订合同前学院有权与原件对照，如不一致，取消中标资格）</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Pr>
                <w:rFonts w:hint="eastAsia"/>
                <w:color w:val="000000"/>
                <w:szCs w:val="21"/>
              </w:rPr>
              <w:t>技术偏差表</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280CF8" w:rsidRPr="00CB4C6F">
        <w:trPr>
          <w:trHeight w:val="510"/>
        </w:trPr>
        <w:tc>
          <w:tcPr>
            <w:tcW w:w="1582" w:type="dxa"/>
            <w:tcBorders>
              <w:top w:val="single" w:sz="4" w:space="0" w:color="auto"/>
              <w:bottom w:val="single" w:sz="4" w:space="0" w:color="auto"/>
              <w:right w:val="single" w:sz="4" w:space="0" w:color="auto"/>
            </w:tcBorders>
            <w:vAlign w:val="center"/>
          </w:tcPr>
          <w:p w:rsidR="00280CF8" w:rsidRPr="00CB4C6F" w:rsidRDefault="00280CF8">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280CF8" w:rsidRDefault="00280CF8">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280CF8" w:rsidRDefault="00280CF8">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280CF8" w:rsidRDefault="00280CF8">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280CF8" w:rsidRDefault="00280CF8">
      <w:pPr>
        <w:spacing w:line="380" w:lineRule="atLeast"/>
        <w:ind w:left="420"/>
        <w:rPr>
          <w:szCs w:val="21"/>
        </w:rPr>
      </w:pPr>
      <w:r>
        <w:rPr>
          <w:szCs w:val="21"/>
        </w:rPr>
        <w:t>1</w:t>
      </w:r>
      <w:r>
        <w:rPr>
          <w:rFonts w:hint="eastAsia"/>
          <w:szCs w:val="21"/>
        </w:rPr>
        <w:t>、交货地点：宿迁学院</w:t>
      </w:r>
    </w:p>
    <w:p w:rsidR="00280CF8" w:rsidRDefault="00280CF8">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280CF8" w:rsidRDefault="00280CF8">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280CF8" w:rsidRDefault="00280CF8">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280CF8" w:rsidRDefault="00280CF8">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27"/>
          <w:attr w:name="Month" w:val="11"/>
          <w:attr w:name="Year" w:val="2018"/>
        </w:smartTagPr>
        <w:r>
          <w:rPr>
            <w:rFonts w:ascii="宋体" w:hAnsi="宋体"/>
            <w:szCs w:val="21"/>
          </w:rPr>
          <w:t>2018</w:t>
        </w:r>
        <w:r>
          <w:rPr>
            <w:rFonts w:ascii="宋体" w:hAnsi="宋体" w:hint="eastAsia"/>
            <w:szCs w:val="21"/>
          </w:rPr>
          <w:t>年</w:t>
        </w:r>
        <w:r>
          <w:rPr>
            <w:rFonts w:ascii="宋体" w:hAnsi="宋体"/>
            <w:szCs w:val="21"/>
          </w:rPr>
          <w:t xml:space="preserve">  11  </w:t>
        </w:r>
      </w:smartTag>
      <w:r>
        <w:rPr>
          <w:rFonts w:ascii="宋体" w:hAnsi="宋体" w:hint="eastAsia"/>
          <w:szCs w:val="21"/>
        </w:rPr>
        <w:t>月</w:t>
      </w:r>
      <w:r>
        <w:rPr>
          <w:rFonts w:ascii="宋体" w:hAnsi="宋体"/>
          <w:szCs w:val="21"/>
        </w:rPr>
        <w:t xml:space="preserve">   27   </w:t>
      </w:r>
      <w:r>
        <w:rPr>
          <w:rFonts w:ascii="宋体" w:hAnsi="宋体" w:hint="eastAsia"/>
          <w:szCs w:val="21"/>
        </w:rPr>
        <w:t>日</w:t>
      </w:r>
    </w:p>
    <w:p w:rsidR="00280CF8" w:rsidRDefault="00280CF8">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p>
    <w:p w:rsidR="00280CF8" w:rsidRDefault="00280CF8">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8"/>
          <w:attr w:name="Month" w:val="12"/>
          <w:attr w:name="Year" w:val="2018"/>
        </w:smartTagPr>
        <w:r>
          <w:rPr>
            <w:rFonts w:ascii="宋体" w:hAnsi="宋体"/>
            <w:szCs w:val="21"/>
          </w:rPr>
          <w:t>2018</w:t>
        </w:r>
        <w:r>
          <w:rPr>
            <w:rFonts w:ascii="宋体" w:hAnsi="宋体" w:hint="eastAsia"/>
            <w:szCs w:val="21"/>
          </w:rPr>
          <w:t>年</w:t>
        </w:r>
        <w:r>
          <w:rPr>
            <w:rFonts w:ascii="宋体" w:hAnsi="宋体"/>
            <w:szCs w:val="21"/>
          </w:rPr>
          <w:t xml:space="preserve">   12 </w:t>
        </w:r>
      </w:smartTag>
      <w:r>
        <w:rPr>
          <w:rFonts w:ascii="宋体" w:hAnsi="宋体"/>
          <w:szCs w:val="21"/>
        </w:rPr>
        <w:t xml:space="preserve">  </w:t>
      </w:r>
      <w:r>
        <w:rPr>
          <w:rFonts w:ascii="宋体" w:hAnsi="宋体" w:hint="eastAsia"/>
          <w:szCs w:val="21"/>
        </w:rPr>
        <w:t>月</w:t>
      </w:r>
      <w:r>
        <w:rPr>
          <w:rFonts w:ascii="宋体" w:hAnsi="宋体"/>
          <w:szCs w:val="21"/>
        </w:rPr>
        <w:t xml:space="preserve">  18   </w:t>
      </w:r>
      <w:r>
        <w:rPr>
          <w:rFonts w:ascii="宋体" w:hAnsi="宋体" w:hint="eastAsia"/>
          <w:szCs w:val="21"/>
        </w:rPr>
        <w:t>日下午</w:t>
      </w:r>
      <w:r>
        <w:rPr>
          <w:rFonts w:ascii="宋体" w:hAnsi="宋体"/>
          <w:szCs w:val="21"/>
        </w:rPr>
        <w:t>3:00</w:t>
      </w:r>
      <w:r>
        <w:rPr>
          <w:rFonts w:ascii="宋体" w:hAnsi="宋体" w:hint="eastAsia"/>
          <w:szCs w:val="21"/>
        </w:rPr>
        <w:t>前</w:t>
      </w:r>
    </w:p>
    <w:p w:rsidR="00280CF8" w:rsidRDefault="00280CF8">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280CF8" w:rsidRDefault="00280CF8">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18"/>
          <w:attr w:name="Month" w:val="12"/>
          <w:attr w:name="Year" w:val="2018"/>
        </w:smartTagPr>
        <w:r>
          <w:rPr>
            <w:rFonts w:ascii="宋体" w:hAnsi="宋体"/>
            <w:szCs w:val="21"/>
          </w:rPr>
          <w:t>2018</w:t>
        </w:r>
        <w:r>
          <w:rPr>
            <w:rFonts w:ascii="宋体" w:hAnsi="宋体" w:hint="eastAsia"/>
            <w:szCs w:val="21"/>
          </w:rPr>
          <w:t>年</w:t>
        </w:r>
        <w:r>
          <w:rPr>
            <w:rFonts w:ascii="宋体" w:hAnsi="宋体"/>
            <w:szCs w:val="21"/>
          </w:rPr>
          <w:t xml:space="preserve">   12 </w:t>
        </w:r>
      </w:smartTag>
      <w:r>
        <w:rPr>
          <w:rFonts w:ascii="宋体" w:hAnsi="宋体"/>
          <w:szCs w:val="21"/>
        </w:rPr>
        <w:t xml:space="preserve">  </w:t>
      </w:r>
      <w:r>
        <w:rPr>
          <w:rFonts w:ascii="宋体" w:hAnsi="宋体" w:hint="eastAsia"/>
          <w:szCs w:val="21"/>
        </w:rPr>
        <w:t>月</w:t>
      </w:r>
      <w:r>
        <w:rPr>
          <w:rFonts w:ascii="宋体" w:hAnsi="宋体"/>
          <w:szCs w:val="21"/>
        </w:rPr>
        <w:t xml:space="preserve">  18   </w:t>
      </w:r>
      <w:r>
        <w:rPr>
          <w:rFonts w:ascii="宋体" w:hAnsi="宋体" w:hint="eastAsia"/>
          <w:szCs w:val="21"/>
        </w:rPr>
        <w:t>日下午</w:t>
      </w:r>
      <w:r>
        <w:rPr>
          <w:rFonts w:ascii="宋体" w:hAnsi="宋体"/>
          <w:szCs w:val="21"/>
        </w:rPr>
        <w:t xml:space="preserve">3:00    </w:t>
      </w:r>
    </w:p>
    <w:p w:rsidR="00280CF8" w:rsidRDefault="00280CF8">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、开标地点：宿迁学院行政办公楼二楼会议室。</w:t>
      </w:r>
    </w:p>
    <w:p w:rsidR="00280CF8" w:rsidRDefault="00280CF8">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280CF8" w:rsidRDefault="00280CF8"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280CF8" w:rsidRDefault="00280CF8" w:rsidP="005B6E32">
      <w:pPr>
        <w:ind w:left="425" w:hangingChars="177" w:hanging="425"/>
        <w:rPr>
          <w:rFonts w:ascii="黑体" w:eastAsia="黑体"/>
          <w:bCs/>
          <w:sz w:val="24"/>
          <w:szCs w:val="28"/>
        </w:rPr>
      </w:pPr>
      <w:r>
        <w:rPr>
          <w:rFonts w:ascii="黑体" w:eastAsia="黑体" w:hint="eastAsia"/>
          <w:bCs/>
          <w:sz w:val="24"/>
          <w:szCs w:val="28"/>
        </w:rPr>
        <w:t>如标书参数是某一品牌的专用参数，导致无法投标，请在开标前向学校提出。</w:t>
      </w:r>
    </w:p>
    <w:p w:rsidR="00280CF8" w:rsidRDefault="00280CF8" w:rsidP="005B6E32">
      <w:pPr>
        <w:ind w:left="425" w:hangingChars="177" w:hanging="425"/>
        <w:rPr>
          <w:b/>
          <w:color w:val="FF0000"/>
          <w:sz w:val="28"/>
        </w:rPr>
      </w:pP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280CF8" w:rsidRDefault="00280CF8">
      <w:pPr>
        <w:pStyle w:val="Date"/>
        <w:ind w:left="5250"/>
      </w:pPr>
    </w:p>
    <w:p w:rsidR="00280CF8" w:rsidRDefault="00280CF8">
      <w:r>
        <w:t xml:space="preserve"> </w:t>
      </w:r>
    </w:p>
    <w:p w:rsidR="00280CF8" w:rsidRDefault="00280CF8"/>
    <w:p w:rsidR="00280CF8" w:rsidRDefault="00280CF8" w:rsidP="00A34B4E">
      <w:pPr>
        <w:jc w:val="right"/>
      </w:pPr>
      <w:smartTag w:uri="urn:schemas-microsoft-com:office:smarttags" w:element="chsdate">
        <w:smartTagPr>
          <w:attr w:name="IsROCDate" w:val="False"/>
          <w:attr w:name="IsLunarDate" w:val="False"/>
          <w:attr w:name="Day" w:val="27"/>
          <w:attr w:name="Month" w:val="11"/>
          <w:attr w:name="Year" w:val="2018"/>
        </w:smartTagPr>
        <w:r>
          <w:t xml:space="preserve">2018   </w:t>
        </w:r>
        <w:r>
          <w:rPr>
            <w:rFonts w:hint="eastAsia"/>
          </w:rPr>
          <w:t>年</w:t>
        </w:r>
        <w:r>
          <w:t xml:space="preserve">  1</w:t>
        </w:r>
      </w:smartTag>
      <w:r>
        <w:t xml:space="preserve">1  </w:t>
      </w:r>
      <w:r>
        <w:rPr>
          <w:rFonts w:hint="eastAsia"/>
        </w:rPr>
        <w:t>月</w:t>
      </w:r>
      <w:r>
        <w:t xml:space="preserve">  27   </w:t>
      </w:r>
      <w:r>
        <w:rPr>
          <w:rFonts w:hint="eastAsia"/>
        </w:rPr>
        <w:t>日</w:t>
      </w:r>
    </w:p>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p w:rsidR="00280CF8" w:rsidRDefault="00280CF8"/>
    <w:tbl>
      <w:tblPr>
        <w:tblpPr w:leftFromText="180" w:rightFromText="180" w:horzAnchor="margin" w:tblpXSpec="center" w:tblpY="405"/>
        <w:tblW w:w="1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7371"/>
        <w:gridCol w:w="850"/>
        <w:gridCol w:w="811"/>
      </w:tblGrid>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序号</w:t>
            </w:r>
          </w:p>
        </w:tc>
        <w:tc>
          <w:tcPr>
            <w:tcW w:w="1560"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名称</w:t>
            </w:r>
          </w:p>
        </w:tc>
        <w:tc>
          <w:tcPr>
            <w:tcW w:w="737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技术指标要求</w:t>
            </w:r>
          </w:p>
        </w:tc>
        <w:tc>
          <w:tcPr>
            <w:tcW w:w="850"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推荐品牌</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数量</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c>
          <w:tcPr>
            <w:tcW w:w="1560" w:type="dxa"/>
            <w:vAlign w:val="center"/>
          </w:tcPr>
          <w:p w:rsidR="00280CF8" w:rsidRPr="006719AE" w:rsidRDefault="00280CF8" w:rsidP="006719AE">
            <w:pPr>
              <w:spacing w:line="240" w:lineRule="exact"/>
              <w:jc w:val="center"/>
              <w:rPr>
                <w:sz w:val="18"/>
                <w:szCs w:val="18"/>
              </w:rPr>
            </w:pPr>
            <w:r w:rsidRPr="006719AE">
              <w:rPr>
                <w:rFonts w:hint="eastAsia"/>
                <w:sz w:val="18"/>
                <w:szCs w:val="18"/>
              </w:rPr>
              <w:t>云计算平台管理控制节点</w:t>
            </w:r>
          </w:p>
        </w:tc>
        <w:tc>
          <w:tcPr>
            <w:tcW w:w="7371" w:type="dxa"/>
            <w:vAlign w:val="center"/>
          </w:tcPr>
          <w:p w:rsidR="00280CF8" w:rsidRPr="006719AE" w:rsidRDefault="00280CF8" w:rsidP="006719AE">
            <w:pPr>
              <w:spacing w:line="240" w:lineRule="exact"/>
              <w:rPr>
                <w:b/>
                <w:sz w:val="18"/>
                <w:szCs w:val="18"/>
              </w:rPr>
            </w:pPr>
            <w:r w:rsidRPr="006719AE">
              <w:rPr>
                <w:rFonts w:hint="eastAsia"/>
                <w:b/>
                <w:sz w:val="18"/>
                <w:szCs w:val="18"/>
              </w:rPr>
              <w:t>硬件要求：</w:t>
            </w:r>
          </w:p>
          <w:p w:rsidR="00280CF8" w:rsidRPr="006719AE" w:rsidRDefault="00280CF8" w:rsidP="006719AE">
            <w:pPr>
              <w:spacing w:line="240" w:lineRule="exact"/>
              <w:rPr>
                <w:sz w:val="18"/>
                <w:szCs w:val="18"/>
              </w:rPr>
            </w:pPr>
            <w:r w:rsidRPr="006719AE">
              <w:rPr>
                <w:sz w:val="18"/>
                <w:szCs w:val="18"/>
              </w:rPr>
              <w:t>CPU:</w:t>
            </w:r>
            <w:r w:rsidRPr="006719AE">
              <w:rPr>
                <w:rFonts w:hint="eastAsia"/>
                <w:sz w:val="18"/>
                <w:szCs w:val="18"/>
              </w:rPr>
              <w:t>志强</w:t>
            </w:r>
            <w:r w:rsidRPr="006719AE">
              <w:rPr>
                <w:sz w:val="18"/>
                <w:szCs w:val="18"/>
              </w:rPr>
              <w:t xml:space="preserve">E5 </w:t>
            </w:r>
            <w:r w:rsidRPr="006719AE">
              <w:rPr>
                <w:rFonts w:hint="eastAsia"/>
                <w:sz w:val="18"/>
                <w:szCs w:val="18"/>
              </w:rPr>
              <w:t>六核心</w:t>
            </w:r>
            <w:r w:rsidRPr="006719AE">
              <w:rPr>
                <w:sz w:val="18"/>
                <w:szCs w:val="18"/>
              </w:rPr>
              <w:t xml:space="preserve">*2   </w:t>
            </w:r>
            <w:r w:rsidRPr="006719AE">
              <w:rPr>
                <w:rFonts w:hint="eastAsia"/>
                <w:sz w:val="18"/>
                <w:szCs w:val="18"/>
              </w:rPr>
              <w:t>内存：</w:t>
            </w:r>
            <w:r w:rsidRPr="006719AE">
              <w:rPr>
                <w:sz w:val="18"/>
                <w:szCs w:val="18"/>
              </w:rPr>
              <w:t xml:space="preserve">32G   </w:t>
            </w:r>
            <w:r w:rsidRPr="006719AE">
              <w:rPr>
                <w:rFonts w:hint="eastAsia"/>
                <w:sz w:val="18"/>
                <w:szCs w:val="18"/>
              </w:rPr>
              <w:t>硬盘：</w:t>
            </w:r>
            <w:r w:rsidRPr="006719AE">
              <w:rPr>
                <w:sz w:val="18"/>
                <w:szCs w:val="18"/>
              </w:rPr>
              <w:t>256G SSD + 2T HDD</w:t>
            </w:r>
            <w:r w:rsidRPr="006719AE">
              <w:rPr>
                <w:rFonts w:hint="eastAsia"/>
                <w:sz w:val="18"/>
                <w:szCs w:val="18"/>
              </w:rPr>
              <w:t>。</w:t>
            </w:r>
          </w:p>
          <w:p w:rsidR="00280CF8" w:rsidRPr="006719AE" w:rsidRDefault="00280CF8" w:rsidP="00F66F90">
            <w:pPr>
              <w:spacing w:line="240" w:lineRule="exact"/>
              <w:ind w:rightChars="-51" w:right="-107"/>
              <w:rPr>
                <w:sz w:val="18"/>
                <w:szCs w:val="18"/>
              </w:rPr>
            </w:pPr>
          </w:p>
          <w:p w:rsidR="00280CF8" w:rsidRPr="006719AE" w:rsidRDefault="00280CF8" w:rsidP="006719AE">
            <w:pPr>
              <w:spacing w:line="240" w:lineRule="exact"/>
              <w:rPr>
                <w:rFonts w:ascii="宋体"/>
                <w:b/>
                <w:color w:val="000000"/>
                <w:kern w:val="0"/>
                <w:sz w:val="18"/>
                <w:szCs w:val="18"/>
              </w:rPr>
            </w:pPr>
            <w:r w:rsidRPr="006719AE">
              <w:rPr>
                <w:rFonts w:ascii="宋体" w:hAnsi="宋体" w:hint="eastAsia"/>
                <w:b/>
                <w:color w:val="000000"/>
                <w:kern w:val="0"/>
                <w:sz w:val="18"/>
                <w:szCs w:val="18"/>
              </w:rPr>
              <w:t>主要功能要求：</w:t>
            </w:r>
          </w:p>
          <w:p w:rsidR="00280CF8" w:rsidRPr="006719AE" w:rsidRDefault="00280CF8" w:rsidP="006719AE">
            <w:pPr>
              <w:spacing w:line="240" w:lineRule="exact"/>
              <w:rPr>
                <w:sz w:val="18"/>
                <w:szCs w:val="18"/>
              </w:rPr>
            </w:pPr>
            <w:r w:rsidRPr="006719AE">
              <w:rPr>
                <w:sz w:val="18"/>
                <w:szCs w:val="18"/>
              </w:rPr>
              <w:t>1.</w:t>
            </w:r>
            <w:r w:rsidRPr="006719AE">
              <w:rPr>
                <w:rFonts w:hint="eastAsia"/>
                <w:sz w:val="18"/>
                <w:szCs w:val="18"/>
              </w:rPr>
              <w:t>要求提供基于</w:t>
            </w:r>
            <w:r w:rsidRPr="006719AE">
              <w:rPr>
                <w:sz w:val="18"/>
                <w:szCs w:val="18"/>
              </w:rPr>
              <w:t>Web</w:t>
            </w:r>
            <w:r w:rsidRPr="006719AE">
              <w:rPr>
                <w:rFonts w:hint="eastAsia"/>
                <w:sz w:val="18"/>
                <w:szCs w:val="18"/>
              </w:rPr>
              <w:t>的前端，供用户使用</w:t>
            </w:r>
            <w:r w:rsidRPr="006719AE">
              <w:rPr>
                <w:sz w:val="18"/>
                <w:szCs w:val="18"/>
              </w:rPr>
              <w:t>OpenStack</w:t>
            </w:r>
            <w:r w:rsidRPr="006719AE">
              <w:rPr>
                <w:rFonts w:hint="eastAsia"/>
                <w:sz w:val="18"/>
                <w:szCs w:val="18"/>
              </w:rPr>
              <w:t>云服务；</w:t>
            </w:r>
          </w:p>
          <w:p w:rsidR="00280CF8" w:rsidRPr="006719AE" w:rsidRDefault="00280CF8" w:rsidP="006719AE">
            <w:pPr>
              <w:spacing w:line="240" w:lineRule="exact"/>
              <w:rPr>
                <w:sz w:val="18"/>
                <w:szCs w:val="18"/>
              </w:rPr>
            </w:pPr>
            <w:r w:rsidRPr="006719AE">
              <w:rPr>
                <w:sz w:val="18"/>
                <w:szCs w:val="18"/>
              </w:rPr>
              <w:t>2.</w:t>
            </w:r>
            <w:r w:rsidRPr="006719AE">
              <w:rPr>
                <w:rFonts w:hint="eastAsia"/>
                <w:sz w:val="18"/>
                <w:szCs w:val="18"/>
              </w:rPr>
              <w:t>服务的所有高级消息队列协议消息根据队列代理接收和发送；</w:t>
            </w:r>
          </w:p>
          <w:p w:rsidR="00280CF8" w:rsidRPr="006719AE" w:rsidRDefault="00280CF8" w:rsidP="006719AE">
            <w:pPr>
              <w:spacing w:line="240" w:lineRule="exact"/>
              <w:rPr>
                <w:sz w:val="18"/>
                <w:szCs w:val="18"/>
              </w:rPr>
            </w:pPr>
            <w:r w:rsidRPr="006719AE">
              <w:rPr>
                <w:sz w:val="18"/>
                <w:szCs w:val="18"/>
              </w:rPr>
              <w:t>3.</w:t>
            </w:r>
            <w:r w:rsidRPr="006719AE">
              <w:rPr>
                <w:rFonts w:hint="eastAsia"/>
                <w:sz w:val="18"/>
                <w:szCs w:val="18"/>
              </w:rPr>
              <w:t>身份管理的身份认证和授权</w:t>
            </w:r>
          </w:p>
          <w:p w:rsidR="00280CF8" w:rsidRPr="006719AE" w:rsidRDefault="00280CF8" w:rsidP="006719AE">
            <w:pPr>
              <w:spacing w:line="240" w:lineRule="exact"/>
              <w:rPr>
                <w:sz w:val="18"/>
                <w:szCs w:val="18"/>
              </w:rPr>
            </w:pPr>
            <w:r w:rsidRPr="006719AE">
              <w:rPr>
                <w:sz w:val="18"/>
                <w:szCs w:val="18"/>
              </w:rPr>
              <w:t>4.</w:t>
            </w:r>
            <w:r w:rsidRPr="006719AE">
              <w:rPr>
                <w:rFonts w:hint="eastAsia"/>
                <w:sz w:val="18"/>
                <w:szCs w:val="18"/>
              </w:rPr>
              <w:t>云资源管理功能。</w:t>
            </w:r>
          </w:p>
        </w:tc>
        <w:tc>
          <w:tcPr>
            <w:tcW w:w="850" w:type="dxa"/>
          </w:tcPr>
          <w:p w:rsidR="00280CF8" w:rsidRPr="006719AE" w:rsidRDefault="00280CF8" w:rsidP="006719AE">
            <w:pPr>
              <w:spacing w:line="240" w:lineRule="exact"/>
              <w:jc w:val="center"/>
              <w:rPr>
                <w:rFonts w:ascii="宋体" w:cs="宋体"/>
                <w:sz w:val="18"/>
                <w:szCs w:val="18"/>
              </w:rPr>
            </w:pPr>
            <w:r>
              <w:rPr>
                <w:rFonts w:hint="eastAsia"/>
              </w:rPr>
              <w:t>华为、惠普、</w:t>
            </w:r>
            <w:r>
              <w:t>DELL</w:t>
            </w:r>
            <w:r>
              <w:rPr>
                <w:rFonts w:hint="eastAsia"/>
              </w:rPr>
              <w:t>、浪潮等</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2</w:t>
            </w:r>
          </w:p>
        </w:tc>
        <w:tc>
          <w:tcPr>
            <w:tcW w:w="1560" w:type="dxa"/>
            <w:vAlign w:val="center"/>
          </w:tcPr>
          <w:p w:rsidR="00280CF8" w:rsidRPr="006719AE" w:rsidRDefault="00280CF8" w:rsidP="006719AE">
            <w:pPr>
              <w:spacing w:line="240" w:lineRule="exact"/>
              <w:jc w:val="center"/>
              <w:rPr>
                <w:sz w:val="18"/>
                <w:szCs w:val="18"/>
              </w:rPr>
            </w:pPr>
            <w:r w:rsidRPr="006719AE">
              <w:rPr>
                <w:rFonts w:hint="eastAsia"/>
                <w:sz w:val="18"/>
                <w:szCs w:val="18"/>
              </w:rPr>
              <w:t>云计算平台资源调度节点</w:t>
            </w:r>
          </w:p>
        </w:tc>
        <w:tc>
          <w:tcPr>
            <w:tcW w:w="7371" w:type="dxa"/>
            <w:vAlign w:val="center"/>
          </w:tcPr>
          <w:p w:rsidR="00280CF8" w:rsidRPr="006719AE" w:rsidRDefault="00280CF8" w:rsidP="006719AE">
            <w:pPr>
              <w:spacing w:line="240" w:lineRule="exact"/>
              <w:rPr>
                <w:b/>
                <w:sz w:val="18"/>
                <w:szCs w:val="18"/>
              </w:rPr>
            </w:pPr>
            <w:r w:rsidRPr="006719AE">
              <w:rPr>
                <w:rFonts w:hint="eastAsia"/>
                <w:b/>
                <w:sz w:val="18"/>
                <w:szCs w:val="18"/>
              </w:rPr>
              <w:t>硬件要求：</w:t>
            </w:r>
          </w:p>
          <w:p w:rsidR="00280CF8" w:rsidRPr="006719AE" w:rsidRDefault="00280CF8" w:rsidP="006719AE">
            <w:pPr>
              <w:spacing w:line="240" w:lineRule="exact"/>
              <w:rPr>
                <w:sz w:val="18"/>
                <w:szCs w:val="18"/>
              </w:rPr>
            </w:pPr>
            <w:r w:rsidRPr="006719AE">
              <w:rPr>
                <w:sz w:val="18"/>
                <w:szCs w:val="18"/>
              </w:rPr>
              <w:t>CPU:</w:t>
            </w:r>
            <w:r w:rsidRPr="006719AE">
              <w:rPr>
                <w:rFonts w:hint="eastAsia"/>
                <w:sz w:val="18"/>
                <w:szCs w:val="18"/>
              </w:rPr>
              <w:t>志强</w:t>
            </w:r>
            <w:r w:rsidRPr="006719AE">
              <w:rPr>
                <w:sz w:val="18"/>
                <w:szCs w:val="18"/>
              </w:rPr>
              <w:t xml:space="preserve">E5 </w:t>
            </w:r>
            <w:r w:rsidRPr="006719AE">
              <w:rPr>
                <w:rFonts w:hint="eastAsia"/>
                <w:sz w:val="18"/>
                <w:szCs w:val="18"/>
              </w:rPr>
              <w:t>六核心</w:t>
            </w:r>
            <w:r w:rsidRPr="006719AE">
              <w:rPr>
                <w:sz w:val="18"/>
                <w:szCs w:val="18"/>
              </w:rPr>
              <w:t xml:space="preserve">*2  </w:t>
            </w:r>
            <w:r w:rsidRPr="006719AE">
              <w:rPr>
                <w:rFonts w:hint="eastAsia"/>
                <w:sz w:val="18"/>
                <w:szCs w:val="18"/>
              </w:rPr>
              <w:t>内存：</w:t>
            </w:r>
            <w:r w:rsidRPr="006719AE">
              <w:rPr>
                <w:sz w:val="18"/>
                <w:szCs w:val="18"/>
              </w:rPr>
              <w:t xml:space="preserve">128G   </w:t>
            </w:r>
            <w:r w:rsidRPr="006719AE">
              <w:rPr>
                <w:rFonts w:hint="eastAsia"/>
                <w:sz w:val="18"/>
                <w:szCs w:val="18"/>
              </w:rPr>
              <w:t>硬盘：</w:t>
            </w:r>
            <w:r w:rsidRPr="006719AE">
              <w:rPr>
                <w:sz w:val="18"/>
                <w:szCs w:val="18"/>
              </w:rPr>
              <w:t>1T PCI-E SSD</w:t>
            </w:r>
          </w:p>
          <w:p w:rsidR="00280CF8" w:rsidRPr="006719AE" w:rsidRDefault="00280CF8" w:rsidP="006719AE">
            <w:pPr>
              <w:spacing w:line="240" w:lineRule="exact"/>
              <w:rPr>
                <w:sz w:val="18"/>
                <w:szCs w:val="18"/>
              </w:rPr>
            </w:pPr>
          </w:p>
          <w:p w:rsidR="00280CF8" w:rsidRPr="006719AE" w:rsidRDefault="00280CF8" w:rsidP="006719AE">
            <w:pPr>
              <w:spacing w:line="240" w:lineRule="exact"/>
              <w:rPr>
                <w:rFonts w:ascii="宋体"/>
                <w:b/>
                <w:color w:val="000000"/>
                <w:kern w:val="0"/>
                <w:sz w:val="18"/>
                <w:szCs w:val="18"/>
              </w:rPr>
            </w:pPr>
            <w:r w:rsidRPr="006719AE">
              <w:rPr>
                <w:rFonts w:ascii="宋体" w:hAnsi="宋体" w:hint="eastAsia"/>
                <w:b/>
                <w:color w:val="000000"/>
                <w:kern w:val="0"/>
                <w:sz w:val="18"/>
                <w:szCs w:val="18"/>
              </w:rPr>
              <w:t>主要功能要求：</w:t>
            </w:r>
          </w:p>
          <w:p w:rsidR="00280CF8" w:rsidRPr="006719AE" w:rsidRDefault="00280CF8" w:rsidP="006719AE">
            <w:pPr>
              <w:pStyle w:val="10"/>
              <w:numPr>
                <w:ilvl w:val="0"/>
                <w:numId w:val="3"/>
              </w:numPr>
              <w:spacing w:line="240" w:lineRule="exact"/>
              <w:ind w:firstLineChars="0"/>
              <w:rPr>
                <w:rFonts w:ascii="宋体"/>
                <w:color w:val="000000"/>
                <w:sz w:val="18"/>
                <w:szCs w:val="18"/>
              </w:rPr>
            </w:pPr>
            <w:r w:rsidRPr="006719AE">
              <w:rPr>
                <w:rFonts w:ascii="宋体" w:hAnsi="宋体" w:hint="eastAsia"/>
                <w:color w:val="000000"/>
                <w:sz w:val="18"/>
                <w:szCs w:val="18"/>
              </w:rPr>
              <w:t>提供的接口必须与系统无缝对接；</w:t>
            </w:r>
          </w:p>
          <w:p w:rsidR="00280CF8" w:rsidRPr="006719AE" w:rsidRDefault="00280CF8" w:rsidP="006719AE">
            <w:pPr>
              <w:pStyle w:val="10"/>
              <w:numPr>
                <w:ilvl w:val="0"/>
                <w:numId w:val="3"/>
              </w:numPr>
              <w:spacing w:line="240" w:lineRule="exact"/>
              <w:ind w:firstLineChars="0"/>
              <w:rPr>
                <w:rFonts w:ascii="宋体"/>
                <w:color w:val="000000"/>
                <w:sz w:val="18"/>
                <w:szCs w:val="18"/>
              </w:rPr>
            </w:pPr>
            <w:r w:rsidRPr="006719AE">
              <w:rPr>
                <w:rFonts w:ascii="宋体" w:hAnsi="宋体" w:hint="eastAsia"/>
                <w:color w:val="000000"/>
                <w:sz w:val="18"/>
                <w:szCs w:val="18"/>
              </w:rPr>
              <w:t>要求提供一种隔离的空间工具，把服务器上的独立的部署应用集中起来进行管理。</w:t>
            </w:r>
          </w:p>
          <w:p w:rsidR="00280CF8" w:rsidRPr="006719AE" w:rsidRDefault="00280CF8" w:rsidP="006719AE">
            <w:pPr>
              <w:pStyle w:val="10"/>
              <w:numPr>
                <w:ilvl w:val="0"/>
                <w:numId w:val="3"/>
              </w:numPr>
              <w:spacing w:line="240" w:lineRule="exact"/>
              <w:ind w:firstLineChars="0"/>
              <w:rPr>
                <w:rFonts w:ascii="宋体"/>
                <w:color w:val="000000"/>
                <w:sz w:val="18"/>
                <w:szCs w:val="18"/>
              </w:rPr>
            </w:pPr>
            <w:r w:rsidRPr="006719AE">
              <w:rPr>
                <w:rFonts w:ascii="宋体" w:hAnsi="宋体" w:hint="eastAsia"/>
                <w:color w:val="000000"/>
                <w:sz w:val="18"/>
                <w:szCs w:val="18"/>
              </w:rPr>
              <w:t>要求具有高效的资源利用能力，依赖系统内核运行，在资源开销上比虚拟机形式要低。</w:t>
            </w:r>
          </w:p>
          <w:p w:rsidR="00280CF8" w:rsidRPr="006719AE" w:rsidRDefault="00280CF8" w:rsidP="006719AE">
            <w:pPr>
              <w:pStyle w:val="10"/>
              <w:numPr>
                <w:ilvl w:val="0"/>
                <w:numId w:val="3"/>
              </w:numPr>
              <w:spacing w:line="240" w:lineRule="exact"/>
              <w:ind w:firstLineChars="0"/>
              <w:rPr>
                <w:rFonts w:ascii="宋体"/>
                <w:color w:val="000000"/>
                <w:sz w:val="18"/>
                <w:szCs w:val="18"/>
              </w:rPr>
            </w:pPr>
            <w:r w:rsidRPr="006719AE">
              <w:rPr>
                <w:rFonts w:ascii="宋体" w:hAnsi="宋体" w:hint="eastAsia"/>
                <w:color w:val="000000"/>
                <w:sz w:val="18"/>
                <w:szCs w:val="18"/>
              </w:rPr>
              <w:t>要求能够容易的迁移和扩展，可以在跨操作系统、跨环境中运行，实现无缝迁移。</w:t>
            </w:r>
          </w:p>
          <w:p w:rsidR="00280CF8" w:rsidRPr="006719AE" w:rsidRDefault="00280CF8" w:rsidP="006719AE">
            <w:pPr>
              <w:pStyle w:val="10"/>
              <w:numPr>
                <w:ilvl w:val="0"/>
                <w:numId w:val="3"/>
              </w:numPr>
              <w:spacing w:line="240" w:lineRule="exact"/>
              <w:ind w:firstLineChars="0"/>
              <w:rPr>
                <w:rFonts w:ascii="宋体"/>
                <w:color w:val="000000"/>
                <w:sz w:val="18"/>
                <w:szCs w:val="18"/>
              </w:rPr>
            </w:pPr>
            <w:r w:rsidRPr="006719AE">
              <w:rPr>
                <w:rFonts w:ascii="宋体" w:hAnsi="宋体" w:hint="eastAsia"/>
                <w:color w:val="000000"/>
                <w:sz w:val="18"/>
                <w:szCs w:val="18"/>
              </w:rPr>
              <w:t>设备提供与云计算平台能够对接的软件服务；</w:t>
            </w:r>
          </w:p>
        </w:tc>
        <w:tc>
          <w:tcPr>
            <w:tcW w:w="850" w:type="dxa"/>
          </w:tcPr>
          <w:p w:rsidR="00280CF8" w:rsidRPr="006719AE" w:rsidRDefault="00280CF8" w:rsidP="006719AE">
            <w:pPr>
              <w:spacing w:line="240" w:lineRule="exact"/>
              <w:jc w:val="center"/>
              <w:rPr>
                <w:rFonts w:ascii="宋体" w:cs="宋体"/>
                <w:sz w:val="18"/>
                <w:szCs w:val="18"/>
              </w:rPr>
            </w:pPr>
            <w:r>
              <w:rPr>
                <w:rFonts w:hint="eastAsia"/>
              </w:rPr>
              <w:t>华为、惠普、</w:t>
            </w:r>
            <w:r>
              <w:t>DELL</w:t>
            </w:r>
            <w:r>
              <w:rPr>
                <w:rFonts w:hint="eastAsia"/>
              </w:rPr>
              <w:t>、浪潮等</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3</w:t>
            </w:r>
          </w:p>
        </w:tc>
        <w:tc>
          <w:tcPr>
            <w:tcW w:w="1560" w:type="dxa"/>
            <w:vAlign w:val="center"/>
          </w:tcPr>
          <w:p w:rsidR="00280CF8" w:rsidRPr="006719AE" w:rsidRDefault="00280CF8" w:rsidP="006719AE">
            <w:pPr>
              <w:spacing w:line="240" w:lineRule="exact"/>
              <w:jc w:val="center"/>
              <w:rPr>
                <w:sz w:val="18"/>
                <w:szCs w:val="18"/>
              </w:rPr>
            </w:pPr>
            <w:r w:rsidRPr="006719AE">
              <w:rPr>
                <w:rFonts w:hint="eastAsia"/>
                <w:sz w:val="18"/>
                <w:szCs w:val="18"/>
              </w:rPr>
              <w:t>云计算平台计算节点</w:t>
            </w:r>
          </w:p>
        </w:tc>
        <w:tc>
          <w:tcPr>
            <w:tcW w:w="7371" w:type="dxa"/>
            <w:vAlign w:val="center"/>
          </w:tcPr>
          <w:p w:rsidR="00280CF8" w:rsidRPr="006719AE" w:rsidRDefault="00280CF8" w:rsidP="006719AE">
            <w:pPr>
              <w:spacing w:line="240" w:lineRule="exact"/>
              <w:rPr>
                <w:b/>
                <w:sz w:val="18"/>
                <w:szCs w:val="18"/>
              </w:rPr>
            </w:pPr>
            <w:r w:rsidRPr="006719AE">
              <w:rPr>
                <w:rFonts w:hint="eastAsia"/>
                <w:b/>
                <w:sz w:val="18"/>
                <w:szCs w:val="18"/>
              </w:rPr>
              <w:t>硬件要求：</w:t>
            </w:r>
          </w:p>
          <w:p w:rsidR="00280CF8" w:rsidRPr="006719AE" w:rsidRDefault="00280CF8" w:rsidP="006719AE">
            <w:pPr>
              <w:spacing w:line="240" w:lineRule="exact"/>
              <w:rPr>
                <w:sz w:val="18"/>
                <w:szCs w:val="18"/>
              </w:rPr>
            </w:pPr>
            <w:r w:rsidRPr="006719AE">
              <w:rPr>
                <w:sz w:val="18"/>
                <w:szCs w:val="18"/>
              </w:rPr>
              <w:t>CPU:</w:t>
            </w:r>
            <w:r w:rsidRPr="006719AE">
              <w:rPr>
                <w:rFonts w:hint="eastAsia"/>
                <w:sz w:val="18"/>
                <w:szCs w:val="18"/>
              </w:rPr>
              <w:t>志强</w:t>
            </w:r>
            <w:r w:rsidRPr="006719AE">
              <w:rPr>
                <w:sz w:val="18"/>
                <w:szCs w:val="18"/>
              </w:rPr>
              <w:t xml:space="preserve">E5 </w:t>
            </w:r>
            <w:r w:rsidRPr="006719AE">
              <w:rPr>
                <w:rFonts w:hint="eastAsia"/>
                <w:sz w:val="18"/>
                <w:szCs w:val="18"/>
              </w:rPr>
              <w:t>六核心</w:t>
            </w:r>
            <w:r w:rsidRPr="006719AE">
              <w:rPr>
                <w:sz w:val="18"/>
                <w:szCs w:val="18"/>
              </w:rPr>
              <w:t xml:space="preserve">*2  </w:t>
            </w:r>
            <w:r w:rsidRPr="006719AE">
              <w:rPr>
                <w:rFonts w:hint="eastAsia"/>
                <w:sz w:val="18"/>
                <w:szCs w:val="18"/>
              </w:rPr>
              <w:t>内存：</w:t>
            </w:r>
            <w:r w:rsidRPr="006719AE">
              <w:rPr>
                <w:sz w:val="18"/>
                <w:szCs w:val="18"/>
              </w:rPr>
              <w:t xml:space="preserve">128G   </w:t>
            </w:r>
            <w:r w:rsidRPr="006719AE">
              <w:rPr>
                <w:rFonts w:hint="eastAsia"/>
                <w:sz w:val="18"/>
                <w:szCs w:val="18"/>
              </w:rPr>
              <w:t>硬盘：</w:t>
            </w:r>
            <w:r w:rsidRPr="006719AE">
              <w:rPr>
                <w:sz w:val="18"/>
                <w:szCs w:val="18"/>
              </w:rPr>
              <w:t>1T PCI-E SSD</w:t>
            </w:r>
          </w:p>
          <w:p w:rsidR="00280CF8" w:rsidRPr="006719AE" w:rsidRDefault="00280CF8" w:rsidP="006719AE">
            <w:pPr>
              <w:spacing w:line="240" w:lineRule="exact"/>
              <w:rPr>
                <w:sz w:val="18"/>
                <w:szCs w:val="18"/>
              </w:rPr>
            </w:pPr>
          </w:p>
          <w:p w:rsidR="00280CF8" w:rsidRPr="006719AE" w:rsidRDefault="00280CF8" w:rsidP="006719AE">
            <w:pPr>
              <w:spacing w:line="240" w:lineRule="exact"/>
              <w:rPr>
                <w:rFonts w:ascii="宋体"/>
                <w:b/>
                <w:color w:val="000000"/>
                <w:sz w:val="18"/>
                <w:szCs w:val="18"/>
              </w:rPr>
            </w:pPr>
            <w:r w:rsidRPr="006719AE">
              <w:rPr>
                <w:rFonts w:ascii="宋体" w:hAnsi="宋体" w:hint="eastAsia"/>
                <w:b/>
                <w:color w:val="000000"/>
                <w:sz w:val="18"/>
                <w:szCs w:val="18"/>
              </w:rPr>
              <w:t>主要功能要求：</w:t>
            </w:r>
          </w:p>
          <w:p w:rsidR="00280CF8" w:rsidRPr="006719AE" w:rsidRDefault="00280CF8" w:rsidP="006719AE">
            <w:pPr>
              <w:spacing w:line="240" w:lineRule="exact"/>
              <w:rPr>
                <w:sz w:val="18"/>
                <w:szCs w:val="18"/>
              </w:rPr>
            </w:pPr>
            <w:r w:rsidRPr="006719AE">
              <w:rPr>
                <w:sz w:val="18"/>
                <w:szCs w:val="18"/>
              </w:rPr>
              <w:t>1.</w:t>
            </w:r>
            <w:r w:rsidRPr="006719AE">
              <w:rPr>
                <w:rFonts w:hint="eastAsia"/>
                <w:sz w:val="18"/>
                <w:szCs w:val="18"/>
              </w:rPr>
              <w:t>单台设备至少同时支持</w:t>
            </w:r>
            <w:r w:rsidRPr="006719AE">
              <w:rPr>
                <w:sz w:val="18"/>
                <w:szCs w:val="18"/>
              </w:rPr>
              <w:t>48</w:t>
            </w:r>
            <w:r w:rsidRPr="006719AE">
              <w:rPr>
                <w:rFonts w:hint="eastAsia"/>
                <w:sz w:val="18"/>
                <w:szCs w:val="18"/>
              </w:rPr>
              <w:t>台</w:t>
            </w:r>
            <w:r w:rsidRPr="006719AE">
              <w:rPr>
                <w:sz w:val="18"/>
                <w:szCs w:val="18"/>
              </w:rPr>
              <w:t>VM</w:t>
            </w:r>
            <w:r w:rsidRPr="006719AE">
              <w:rPr>
                <w:rFonts w:hint="eastAsia"/>
                <w:sz w:val="18"/>
                <w:szCs w:val="18"/>
              </w:rPr>
              <w:t>同时快速启动；</w:t>
            </w:r>
          </w:p>
          <w:p w:rsidR="00280CF8" w:rsidRPr="006719AE" w:rsidRDefault="00280CF8" w:rsidP="006719AE">
            <w:pPr>
              <w:spacing w:line="240" w:lineRule="exact"/>
              <w:rPr>
                <w:sz w:val="18"/>
                <w:szCs w:val="18"/>
              </w:rPr>
            </w:pPr>
            <w:r w:rsidRPr="006719AE">
              <w:rPr>
                <w:sz w:val="18"/>
                <w:szCs w:val="18"/>
              </w:rPr>
              <w:t>2.</w:t>
            </w:r>
            <w:r w:rsidRPr="006719AE">
              <w:rPr>
                <w:rFonts w:hint="eastAsia"/>
                <w:sz w:val="18"/>
                <w:szCs w:val="18"/>
              </w:rPr>
              <w:t>计算节点的虚拟机需按用户权限访问；</w:t>
            </w:r>
          </w:p>
          <w:p w:rsidR="00280CF8" w:rsidRPr="006719AE" w:rsidRDefault="00280CF8" w:rsidP="006719AE">
            <w:pPr>
              <w:spacing w:line="240" w:lineRule="exact"/>
              <w:rPr>
                <w:sz w:val="18"/>
                <w:szCs w:val="18"/>
              </w:rPr>
            </w:pPr>
            <w:r w:rsidRPr="006719AE">
              <w:rPr>
                <w:sz w:val="18"/>
                <w:szCs w:val="18"/>
              </w:rPr>
              <w:t>3.</w:t>
            </w:r>
            <w:r w:rsidRPr="006719AE">
              <w:rPr>
                <w:rFonts w:hint="eastAsia"/>
                <w:sz w:val="18"/>
                <w:szCs w:val="18"/>
              </w:rPr>
              <w:t>计算节点的网络服务故障时可管理查看；</w:t>
            </w:r>
          </w:p>
          <w:p w:rsidR="00280CF8" w:rsidRPr="006719AE" w:rsidRDefault="00280CF8" w:rsidP="006719AE">
            <w:pPr>
              <w:spacing w:line="240" w:lineRule="exact"/>
              <w:rPr>
                <w:sz w:val="18"/>
                <w:szCs w:val="18"/>
              </w:rPr>
            </w:pPr>
            <w:r w:rsidRPr="006719AE">
              <w:rPr>
                <w:sz w:val="18"/>
                <w:szCs w:val="18"/>
              </w:rPr>
              <w:t>4.</w:t>
            </w:r>
            <w:r w:rsidRPr="006719AE">
              <w:rPr>
                <w:rFonts w:hint="eastAsia"/>
                <w:sz w:val="18"/>
                <w:szCs w:val="18"/>
              </w:rPr>
              <w:t>各计算节点间必须全互联。</w:t>
            </w:r>
          </w:p>
        </w:tc>
        <w:tc>
          <w:tcPr>
            <w:tcW w:w="850" w:type="dxa"/>
          </w:tcPr>
          <w:p w:rsidR="00280CF8" w:rsidRPr="006719AE" w:rsidRDefault="00280CF8" w:rsidP="006719AE">
            <w:pPr>
              <w:spacing w:line="240" w:lineRule="exact"/>
              <w:jc w:val="center"/>
              <w:rPr>
                <w:rFonts w:ascii="宋体" w:cs="宋体"/>
                <w:sz w:val="18"/>
                <w:szCs w:val="18"/>
              </w:rPr>
            </w:pPr>
            <w:r>
              <w:rPr>
                <w:rFonts w:hint="eastAsia"/>
              </w:rPr>
              <w:t>华为、惠普、</w:t>
            </w:r>
            <w:r>
              <w:t>DELL</w:t>
            </w:r>
            <w:r>
              <w:rPr>
                <w:rFonts w:hint="eastAsia"/>
              </w:rPr>
              <w:t>、浪潮等</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4</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4</w:t>
            </w:r>
          </w:p>
        </w:tc>
        <w:tc>
          <w:tcPr>
            <w:tcW w:w="1560" w:type="dxa"/>
            <w:vAlign w:val="center"/>
          </w:tcPr>
          <w:p w:rsidR="00280CF8" w:rsidRPr="006719AE" w:rsidRDefault="00280CF8" w:rsidP="006719AE">
            <w:pPr>
              <w:spacing w:line="240" w:lineRule="exact"/>
              <w:jc w:val="center"/>
              <w:rPr>
                <w:sz w:val="18"/>
                <w:szCs w:val="18"/>
              </w:rPr>
            </w:pPr>
            <w:r w:rsidRPr="006719AE">
              <w:rPr>
                <w:rFonts w:hint="eastAsia"/>
                <w:sz w:val="18"/>
                <w:szCs w:val="18"/>
              </w:rPr>
              <w:t>深度学习服务器</w:t>
            </w:r>
          </w:p>
        </w:tc>
        <w:tc>
          <w:tcPr>
            <w:tcW w:w="7371" w:type="dxa"/>
            <w:vAlign w:val="center"/>
          </w:tcPr>
          <w:p w:rsidR="00280CF8" w:rsidRPr="006719AE" w:rsidRDefault="00280CF8" w:rsidP="006719AE">
            <w:pPr>
              <w:spacing w:line="240" w:lineRule="exact"/>
              <w:rPr>
                <w:sz w:val="18"/>
                <w:szCs w:val="18"/>
              </w:rPr>
            </w:pPr>
            <w:r w:rsidRPr="006719AE">
              <w:rPr>
                <w:rFonts w:hint="eastAsia"/>
                <w:sz w:val="18"/>
                <w:szCs w:val="18"/>
              </w:rPr>
              <w:t>硬件要求：</w:t>
            </w:r>
          </w:p>
          <w:p w:rsidR="00280CF8" w:rsidRPr="006719AE" w:rsidRDefault="00280CF8" w:rsidP="006719AE">
            <w:pPr>
              <w:spacing w:line="240" w:lineRule="exact"/>
              <w:rPr>
                <w:sz w:val="18"/>
                <w:szCs w:val="18"/>
              </w:rPr>
            </w:pPr>
            <w:r w:rsidRPr="006719AE">
              <w:rPr>
                <w:sz w:val="18"/>
                <w:szCs w:val="18"/>
              </w:rPr>
              <w:t xml:space="preserve">CPU: i9 7900X </w:t>
            </w:r>
            <w:r w:rsidRPr="006719AE">
              <w:rPr>
                <w:rFonts w:hint="eastAsia"/>
                <w:sz w:val="18"/>
                <w:szCs w:val="18"/>
              </w:rPr>
              <w:t>内存：</w:t>
            </w:r>
            <w:r w:rsidRPr="006719AE">
              <w:rPr>
                <w:sz w:val="18"/>
                <w:szCs w:val="18"/>
              </w:rPr>
              <w:t xml:space="preserve">32G  </w:t>
            </w:r>
          </w:p>
          <w:p w:rsidR="00280CF8" w:rsidRPr="006719AE" w:rsidRDefault="00280CF8" w:rsidP="006719AE">
            <w:pPr>
              <w:spacing w:line="240" w:lineRule="exact"/>
              <w:rPr>
                <w:sz w:val="18"/>
                <w:szCs w:val="18"/>
              </w:rPr>
            </w:pPr>
            <w:r w:rsidRPr="006719AE">
              <w:rPr>
                <w:rFonts w:hint="eastAsia"/>
                <w:sz w:val="18"/>
                <w:szCs w:val="18"/>
              </w:rPr>
              <w:t>显卡：</w:t>
            </w:r>
            <w:r w:rsidRPr="006719AE">
              <w:rPr>
                <w:sz w:val="18"/>
                <w:szCs w:val="18"/>
              </w:rPr>
              <w:t>STRIX-GeForce GTX1080TI-O11G-GAMING *2</w:t>
            </w:r>
          </w:p>
          <w:p w:rsidR="00280CF8" w:rsidRPr="006719AE" w:rsidRDefault="00280CF8" w:rsidP="006719AE">
            <w:pPr>
              <w:spacing w:line="240" w:lineRule="exact"/>
              <w:rPr>
                <w:sz w:val="18"/>
                <w:szCs w:val="18"/>
              </w:rPr>
            </w:pPr>
            <w:r w:rsidRPr="006719AE">
              <w:rPr>
                <w:rFonts w:hint="eastAsia"/>
                <w:sz w:val="18"/>
                <w:szCs w:val="18"/>
              </w:rPr>
              <w:t>硬盘：固态硬盘</w:t>
            </w:r>
            <w:r w:rsidRPr="006719AE">
              <w:rPr>
                <w:sz w:val="18"/>
                <w:szCs w:val="18"/>
              </w:rPr>
              <w:t>860EVO  1TB</w:t>
            </w:r>
            <w:r w:rsidRPr="006719AE">
              <w:rPr>
                <w:rFonts w:hint="eastAsia"/>
                <w:sz w:val="18"/>
                <w:szCs w:val="18"/>
              </w:rPr>
              <w:t>；机械硬盘</w:t>
            </w:r>
            <w:r w:rsidRPr="006719AE">
              <w:rPr>
                <w:sz w:val="18"/>
                <w:szCs w:val="18"/>
              </w:rPr>
              <w:t>4TB*2</w:t>
            </w:r>
          </w:p>
        </w:tc>
        <w:tc>
          <w:tcPr>
            <w:tcW w:w="850" w:type="dxa"/>
          </w:tcPr>
          <w:p w:rsidR="00280CF8" w:rsidRDefault="00280CF8" w:rsidP="006719AE">
            <w:pPr>
              <w:spacing w:line="240" w:lineRule="exact"/>
              <w:jc w:val="center"/>
              <w:rPr>
                <w:rFonts w:ascii="宋体" w:cs="宋体"/>
                <w:sz w:val="18"/>
                <w:szCs w:val="18"/>
              </w:rPr>
            </w:pPr>
            <w:r w:rsidRPr="00E47304">
              <w:rPr>
                <w:rFonts w:ascii="宋体" w:hAnsi="宋体" w:cs="宋体" w:hint="eastAsia"/>
                <w:sz w:val="18"/>
                <w:szCs w:val="18"/>
              </w:rPr>
              <w:t>华为、</w:t>
            </w:r>
          </w:p>
          <w:p w:rsidR="00280CF8" w:rsidRDefault="00280CF8" w:rsidP="006719AE">
            <w:pPr>
              <w:spacing w:line="240" w:lineRule="exact"/>
              <w:jc w:val="center"/>
              <w:rPr>
                <w:rFonts w:ascii="宋体" w:cs="宋体"/>
                <w:sz w:val="18"/>
                <w:szCs w:val="18"/>
              </w:rPr>
            </w:pPr>
            <w:r w:rsidRPr="00E47304">
              <w:rPr>
                <w:rFonts w:ascii="宋体" w:hAnsi="宋体" w:cs="宋体" w:hint="eastAsia"/>
                <w:sz w:val="18"/>
                <w:szCs w:val="18"/>
              </w:rPr>
              <w:t>惠普、</w:t>
            </w:r>
            <w:r w:rsidRPr="00E47304">
              <w:rPr>
                <w:rFonts w:ascii="宋体" w:hAnsi="宋体" w:cs="宋体"/>
                <w:sz w:val="18"/>
                <w:szCs w:val="18"/>
              </w:rPr>
              <w:t>DELL</w:t>
            </w:r>
            <w:r w:rsidRPr="00E47304">
              <w:rPr>
                <w:rFonts w:ascii="宋体" w:hAnsi="宋体" w:cs="宋体" w:hint="eastAsia"/>
                <w:sz w:val="18"/>
                <w:szCs w:val="18"/>
              </w:rPr>
              <w:t>、</w:t>
            </w:r>
          </w:p>
          <w:p w:rsidR="00280CF8" w:rsidRPr="006719AE" w:rsidRDefault="00280CF8" w:rsidP="006719AE">
            <w:pPr>
              <w:spacing w:line="240" w:lineRule="exact"/>
              <w:jc w:val="center"/>
              <w:rPr>
                <w:rFonts w:ascii="宋体" w:cs="宋体"/>
                <w:sz w:val="18"/>
                <w:szCs w:val="18"/>
              </w:rPr>
            </w:pPr>
            <w:r w:rsidRPr="00E47304">
              <w:rPr>
                <w:rFonts w:ascii="宋体" w:hAnsi="宋体" w:cs="宋体" w:hint="eastAsia"/>
                <w:sz w:val="18"/>
                <w:szCs w:val="18"/>
              </w:rPr>
              <w:t>浪潮等</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5</w:t>
            </w:r>
          </w:p>
        </w:tc>
        <w:tc>
          <w:tcPr>
            <w:tcW w:w="1560" w:type="dxa"/>
            <w:vAlign w:val="center"/>
          </w:tcPr>
          <w:p w:rsidR="00280CF8" w:rsidRPr="006719AE" w:rsidRDefault="00280CF8" w:rsidP="006719AE">
            <w:pPr>
              <w:spacing w:line="240" w:lineRule="exact"/>
              <w:jc w:val="center"/>
              <w:rPr>
                <w:sz w:val="18"/>
                <w:szCs w:val="18"/>
              </w:rPr>
            </w:pPr>
            <w:r w:rsidRPr="006719AE">
              <w:rPr>
                <w:sz w:val="18"/>
                <w:szCs w:val="18"/>
              </w:rPr>
              <w:t xml:space="preserve">NVIDIA Jetson TX2 </w:t>
            </w:r>
            <w:r w:rsidRPr="006719AE">
              <w:rPr>
                <w:rFonts w:hint="eastAsia"/>
                <w:sz w:val="18"/>
                <w:szCs w:val="18"/>
              </w:rPr>
              <w:t>开发套件</w:t>
            </w:r>
          </w:p>
        </w:tc>
        <w:tc>
          <w:tcPr>
            <w:tcW w:w="7371" w:type="dxa"/>
            <w:vAlign w:val="center"/>
          </w:tcPr>
          <w:p w:rsidR="00280CF8" w:rsidRPr="006719AE" w:rsidRDefault="00280CF8" w:rsidP="006719AE">
            <w:pPr>
              <w:spacing w:line="240" w:lineRule="exact"/>
              <w:rPr>
                <w:sz w:val="18"/>
                <w:szCs w:val="18"/>
              </w:rPr>
            </w:pPr>
            <w:r w:rsidRPr="006719AE">
              <w:rPr>
                <w:sz w:val="18"/>
                <w:szCs w:val="18"/>
              </w:rPr>
              <w:t>GPU</w:t>
            </w:r>
            <w:r w:rsidRPr="006719AE">
              <w:rPr>
                <w:rFonts w:hint="eastAsia"/>
                <w:sz w:val="18"/>
                <w:szCs w:val="18"/>
              </w:rPr>
              <w:t>：</w:t>
            </w:r>
            <w:r w:rsidRPr="006719AE">
              <w:rPr>
                <w:sz w:val="18"/>
                <w:szCs w:val="18"/>
              </w:rPr>
              <w:t>NVIDIA Pascal™, 256 CUDA cores</w:t>
            </w:r>
          </w:p>
          <w:p w:rsidR="00280CF8" w:rsidRPr="006719AE" w:rsidRDefault="00280CF8" w:rsidP="006719AE">
            <w:pPr>
              <w:spacing w:line="240" w:lineRule="exact"/>
              <w:rPr>
                <w:sz w:val="18"/>
                <w:szCs w:val="18"/>
              </w:rPr>
            </w:pPr>
            <w:r w:rsidRPr="006719AE">
              <w:rPr>
                <w:sz w:val="18"/>
                <w:szCs w:val="18"/>
              </w:rPr>
              <w:t>CPU</w:t>
            </w:r>
            <w:r w:rsidRPr="006719AE">
              <w:rPr>
                <w:rFonts w:hint="eastAsia"/>
                <w:sz w:val="18"/>
                <w:szCs w:val="18"/>
              </w:rPr>
              <w:t>：</w:t>
            </w:r>
            <w:r w:rsidRPr="006719AE">
              <w:rPr>
                <w:sz w:val="18"/>
                <w:szCs w:val="18"/>
              </w:rPr>
              <w:t>HMP Dual Denver 2/2 MB L2 + Quad ARM® A57/2 MB L2</w:t>
            </w:r>
          </w:p>
          <w:p w:rsidR="00280CF8" w:rsidRPr="006719AE" w:rsidRDefault="00280CF8" w:rsidP="006719AE">
            <w:pPr>
              <w:spacing w:line="240" w:lineRule="exact"/>
              <w:rPr>
                <w:sz w:val="18"/>
                <w:szCs w:val="18"/>
              </w:rPr>
            </w:pPr>
            <w:r w:rsidRPr="006719AE">
              <w:rPr>
                <w:sz w:val="18"/>
                <w:szCs w:val="18"/>
              </w:rPr>
              <w:t>Video</w:t>
            </w:r>
            <w:r w:rsidRPr="006719AE">
              <w:rPr>
                <w:rFonts w:hint="eastAsia"/>
                <w:sz w:val="18"/>
                <w:szCs w:val="18"/>
              </w:rPr>
              <w:t>：</w:t>
            </w:r>
            <w:r w:rsidRPr="006719AE">
              <w:rPr>
                <w:sz w:val="18"/>
                <w:szCs w:val="18"/>
              </w:rPr>
              <w:t>4K x 2K 60 Hz Encode (HEVC)4K x 2K 60 Hz Decode (12-Bit Support)</w:t>
            </w:r>
          </w:p>
          <w:p w:rsidR="00280CF8" w:rsidRPr="006719AE" w:rsidRDefault="00280CF8" w:rsidP="006719AE">
            <w:pPr>
              <w:spacing w:line="240" w:lineRule="exact"/>
              <w:rPr>
                <w:sz w:val="18"/>
                <w:szCs w:val="18"/>
              </w:rPr>
            </w:pPr>
            <w:r w:rsidRPr="006719AE">
              <w:rPr>
                <w:sz w:val="18"/>
                <w:szCs w:val="18"/>
              </w:rPr>
              <w:t>Memory</w:t>
            </w:r>
            <w:r w:rsidRPr="006719AE">
              <w:rPr>
                <w:rFonts w:hint="eastAsia"/>
                <w:sz w:val="18"/>
                <w:szCs w:val="18"/>
              </w:rPr>
              <w:t>：</w:t>
            </w:r>
            <w:r w:rsidRPr="006719AE">
              <w:rPr>
                <w:sz w:val="18"/>
                <w:szCs w:val="18"/>
              </w:rPr>
              <w:t>8 GB 128 bit LPDDR4 59.7 GB/s</w:t>
            </w:r>
          </w:p>
          <w:p w:rsidR="00280CF8" w:rsidRPr="006719AE" w:rsidRDefault="00280CF8" w:rsidP="006719AE">
            <w:pPr>
              <w:spacing w:line="240" w:lineRule="exact"/>
              <w:rPr>
                <w:sz w:val="18"/>
                <w:szCs w:val="18"/>
              </w:rPr>
            </w:pPr>
            <w:r w:rsidRPr="006719AE">
              <w:rPr>
                <w:sz w:val="18"/>
                <w:szCs w:val="18"/>
              </w:rPr>
              <w:t>Display</w:t>
            </w:r>
            <w:r w:rsidRPr="006719AE">
              <w:rPr>
                <w:rFonts w:hint="eastAsia"/>
                <w:sz w:val="18"/>
                <w:szCs w:val="18"/>
              </w:rPr>
              <w:t>：</w:t>
            </w:r>
            <w:r w:rsidRPr="006719AE">
              <w:rPr>
                <w:sz w:val="18"/>
                <w:szCs w:val="18"/>
              </w:rPr>
              <w:t>2x DSI, 2x DP 1.2 / HDMI 2.0 / eDP 1.4</w:t>
            </w:r>
          </w:p>
        </w:tc>
        <w:tc>
          <w:tcPr>
            <w:tcW w:w="850" w:type="dxa"/>
          </w:tcPr>
          <w:p w:rsidR="00280CF8" w:rsidRPr="006719AE" w:rsidRDefault="00280CF8" w:rsidP="006719AE">
            <w:pPr>
              <w:spacing w:line="240" w:lineRule="exact"/>
              <w:jc w:val="center"/>
              <w:rPr>
                <w:rFonts w:ascii="宋体" w:cs="宋体"/>
                <w:sz w:val="18"/>
                <w:szCs w:val="18"/>
              </w:rPr>
            </w:pPr>
            <w:r w:rsidRPr="0025561E">
              <w:rPr>
                <w:rFonts w:ascii="宋体" w:hAnsi="宋体" w:cs="宋体" w:hint="eastAsia"/>
                <w:sz w:val="18"/>
                <w:szCs w:val="18"/>
              </w:rPr>
              <w:t>英伟达</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6</w:t>
            </w:r>
          </w:p>
        </w:tc>
        <w:tc>
          <w:tcPr>
            <w:tcW w:w="1560" w:type="dxa"/>
            <w:vAlign w:val="center"/>
          </w:tcPr>
          <w:p w:rsidR="00280CF8" w:rsidRPr="006719AE" w:rsidRDefault="00280CF8" w:rsidP="006719AE">
            <w:pPr>
              <w:spacing w:line="240" w:lineRule="exact"/>
              <w:jc w:val="center"/>
              <w:rPr>
                <w:sz w:val="18"/>
                <w:szCs w:val="18"/>
              </w:rPr>
            </w:pPr>
            <w:r w:rsidRPr="006719AE">
              <w:rPr>
                <w:rFonts w:hint="eastAsia"/>
                <w:sz w:val="18"/>
                <w:szCs w:val="18"/>
              </w:rPr>
              <w:t>交换机</w:t>
            </w:r>
          </w:p>
        </w:tc>
        <w:tc>
          <w:tcPr>
            <w:tcW w:w="7371" w:type="dxa"/>
            <w:vAlign w:val="center"/>
          </w:tcPr>
          <w:p w:rsidR="00280CF8" w:rsidRPr="006719AE" w:rsidRDefault="00280CF8" w:rsidP="006719AE">
            <w:pPr>
              <w:spacing w:line="240" w:lineRule="exact"/>
              <w:rPr>
                <w:rFonts w:ascii="宋体"/>
                <w:b/>
                <w:color w:val="000000"/>
                <w:sz w:val="18"/>
                <w:szCs w:val="18"/>
              </w:rPr>
            </w:pPr>
            <w:r w:rsidRPr="006719AE">
              <w:rPr>
                <w:rFonts w:ascii="宋体" w:hAnsi="宋体" w:hint="eastAsia"/>
                <w:b/>
                <w:color w:val="000000"/>
                <w:sz w:val="18"/>
                <w:szCs w:val="18"/>
              </w:rPr>
              <w:t>主要指标要求：</w:t>
            </w:r>
          </w:p>
          <w:p w:rsidR="00280CF8" w:rsidRPr="006719AE" w:rsidRDefault="00280CF8" w:rsidP="006719AE">
            <w:pPr>
              <w:numPr>
                <w:ilvl w:val="0"/>
                <w:numId w:val="4"/>
              </w:numPr>
              <w:spacing w:line="240" w:lineRule="exact"/>
              <w:rPr>
                <w:rFonts w:ascii="宋体"/>
                <w:color w:val="000000"/>
                <w:sz w:val="18"/>
                <w:szCs w:val="18"/>
              </w:rPr>
            </w:pPr>
            <w:r w:rsidRPr="006719AE">
              <w:rPr>
                <w:rFonts w:ascii="宋体" w:hAnsi="宋体"/>
                <w:color w:val="000000"/>
                <w:sz w:val="18"/>
                <w:szCs w:val="18"/>
              </w:rPr>
              <w:t>24</w:t>
            </w:r>
            <w:r w:rsidRPr="006719AE">
              <w:rPr>
                <w:rFonts w:ascii="宋体" w:hAnsi="宋体" w:hint="eastAsia"/>
                <w:color w:val="000000"/>
                <w:sz w:val="18"/>
                <w:szCs w:val="18"/>
              </w:rPr>
              <w:t>个</w:t>
            </w:r>
            <w:r w:rsidRPr="006719AE">
              <w:rPr>
                <w:rFonts w:ascii="宋体" w:hAnsi="宋体"/>
                <w:color w:val="000000"/>
                <w:sz w:val="18"/>
                <w:szCs w:val="18"/>
              </w:rPr>
              <w:t xml:space="preserve">10/100/1000 Mbps </w:t>
            </w:r>
            <w:r w:rsidRPr="006719AE">
              <w:rPr>
                <w:rFonts w:ascii="宋体" w:hAnsi="宋体" w:hint="eastAsia"/>
                <w:color w:val="000000"/>
                <w:sz w:val="18"/>
                <w:szCs w:val="18"/>
              </w:rPr>
              <w:t>端口；支持</w:t>
            </w:r>
            <w:r w:rsidRPr="006719AE">
              <w:rPr>
                <w:rFonts w:ascii="宋体" w:hAnsi="宋体"/>
                <w:color w:val="000000"/>
                <w:sz w:val="18"/>
                <w:szCs w:val="18"/>
              </w:rPr>
              <w:t>VLAN</w:t>
            </w:r>
            <w:r w:rsidRPr="006719AE">
              <w:rPr>
                <w:rFonts w:ascii="宋体" w:hAnsi="宋体" w:hint="eastAsia"/>
                <w:color w:val="000000"/>
                <w:sz w:val="18"/>
                <w:szCs w:val="18"/>
              </w:rPr>
              <w:t>功能；</w:t>
            </w:r>
          </w:p>
          <w:p w:rsidR="00280CF8" w:rsidRPr="006719AE" w:rsidRDefault="00280CF8" w:rsidP="006719AE">
            <w:pPr>
              <w:numPr>
                <w:ilvl w:val="0"/>
                <w:numId w:val="4"/>
              </w:numPr>
              <w:spacing w:line="240" w:lineRule="exact"/>
              <w:rPr>
                <w:rFonts w:ascii="宋体"/>
                <w:color w:val="000000"/>
                <w:sz w:val="18"/>
                <w:szCs w:val="18"/>
              </w:rPr>
            </w:pPr>
            <w:r w:rsidRPr="006719AE">
              <w:rPr>
                <w:rFonts w:ascii="宋体" w:hAnsi="宋体" w:hint="eastAsia"/>
                <w:color w:val="000000"/>
                <w:sz w:val="18"/>
                <w:szCs w:val="18"/>
              </w:rPr>
              <w:t>带宽：</w:t>
            </w:r>
            <w:r w:rsidRPr="006719AE">
              <w:rPr>
                <w:rFonts w:ascii="宋体" w:hAnsi="宋体"/>
                <w:color w:val="000000"/>
                <w:sz w:val="18"/>
                <w:szCs w:val="18"/>
              </w:rPr>
              <w:t>8.8Gbps</w:t>
            </w:r>
            <w:r w:rsidRPr="006719AE">
              <w:rPr>
                <w:rFonts w:ascii="宋体" w:hAnsi="宋体" w:hint="eastAsia"/>
                <w:color w:val="000000"/>
                <w:sz w:val="18"/>
                <w:szCs w:val="18"/>
              </w:rPr>
              <w:t>（无阻塞）；包转发率：</w:t>
            </w:r>
            <w:r w:rsidRPr="006719AE">
              <w:rPr>
                <w:rFonts w:ascii="宋体" w:hAnsi="宋体"/>
                <w:color w:val="000000"/>
                <w:sz w:val="18"/>
                <w:szCs w:val="18"/>
              </w:rPr>
              <w:t>6.5Mpps</w:t>
            </w:r>
            <w:r w:rsidRPr="006719AE">
              <w:rPr>
                <w:rFonts w:ascii="宋体" w:hAnsi="宋体" w:hint="eastAsia"/>
                <w:color w:val="000000"/>
                <w:sz w:val="18"/>
                <w:szCs w:val="18"/>
              </w:rPr>
              <w:t>；缓冲区内存：</w:t>
            </w:r>
            <w:r w:rsidRPr="006719AE">
              <w:rPr>
                <w:rFonts w:ascii="宋体" w:hAnsi="宋体"/>
                <w:color w:val="000000"/>
                <w:sz w:val="18"/>
                <w:szCs w:val="18"/>
              </w:rPr>
              <w:t xml:space="preserve">256KB </w:t>
            </w:r>
            <w:r w:rsidRPr="006719AE">
              <w:rPr>
                <w:rFonts w:ascii="宋体" w:hAnsi="宋体" w:hint="eastAsia"/>
                <w:color w:val="000000"/>
                <w:sz w:val="18"/>
                <w:szCs w:val="18"/>
              </w:rPr>
              <w:t>；</w:t>
            </w:r>
          </w:p>
          <w:p w:rsidR="00280CF8" w:rsidRPr="006719AE" w:rsidRDefault="00280CF8" w:rsidP="006719AE">
            <w:pPr>
              <w:numPr>
                <w:ilvl w:val="0"/>
                <w:numId w:val="4"/>
              </w:numPr>
              <w:spacing w:line="240" w:lineRule="exact"/>
              <w:rPr>
                <w:rFonts w:ascii="宋体"/>
                <w:color w:val="000000"/>
                <w:sz w:val="18"/>
                <w:szCs w:val="18"/>
              </w:rPr>
            </w:pPr>
            <w:r w:rsidRPr="006719AE">
              <w:rPr>
                <w:rFonts w:ascii="宋体" w:hAnsi="宋体" w:hint="eastAsia"/>
                <w:color w:val="000000"/>
                <w:sz w:val="18"/>
                <w:szCs w:val="18"/>
              </w:rPr>
              <w:t>寻址：</w:t>
            </w:r>
            <w:r w:rsidRPr="006719AE">
              <w:rPr>
                <w:rFonts w:ascii="宋体" w:hAnsi="宋体"/>
                <w:color w:val="000000"/>
                <w:sz w:val="18"/>
                <w:szCs w:val="18"/>
              </w:rPr>
              <w:t xml:space="preserve">48 </w:t>
            </w:r>
            <w:r w:rsidRPr="006719AE">
              <w:rPr>
                <w:rFonts w:ascii="宋体" w:hAnsi="宋体" w:hint="eastAsia"/>
                <w:color w:val="000000"/>
                <w:sz w:val="18"/>
                <w:szCs w:val="18"/>
              </w:rPr>
              <w:t>位</w:t>
            </w:r>
            <w:r w:rsidRPr="006719AE">
              <w:rPr>
                <w:rFonts w:ascii="宋体" w:hAnsi="宋体"/>
                <w:color w:val="000000"/>
                <w:sz w:val="18"/>
                <w:szCs w:val="18"/>
              </w:rPr>
              <w:t xml:space="preserve"> MAC </w:t>
            </w:r>
            <w:r w:rsidRPr="006719AE">
              <w:rPr>
                <w:rFonts w:ascii="宋体" w:hAnsi="宋体" w:hint="eastAsia"/>
                <w:color w:val="000000"/>
                <w:sz w:val="18"/>
                <w:szCs w:val="18"/>
              </w:rPr>
              <w:t>地址；地址数据库大小：每系统</w:t>
            </w:r>
            <w:r w:rsidRPr="006719AE">
              <w:rPr>
                <w:rFonts w:ascii="宋体" w:hAnsi="宋体"/>
                <w:color w:val="000000"/>
                <w:sz w:val="18"/>
                <w:szCs w:val="18"/>
              </w:rPr>
              <w:t xml:space="preserve"> 8000</w:t>
            </w:r>
            <w:r w:rsidRPr="006719AE">
              <w:rPr>
                <w:rFonts w:ascii="宋体" w:hAnsi="宋体" w:hint="eastAsia"/>
                <w:color w:val="000000"/>
                <w:sz w:val="18"/>
                <w:szCs w:val="18"/>
              </w:rPr>
              <w:t>个</w:t>
            </w:r>
            <w:r w:rsidRPr="006719AE">
              <w:rPr>
                <w:rFonts w:ascii="宋体" w:hAnsi="宋体"/>
                <w:color w:val="000000"/>
                <w:sz w:val="18"/>
                <w:szCs w:val="18"/>
              </w:rPr>
              <w:t>MAC</w:t>
            </w:r>
            <w:r w:rsidRPr="006719AE">
              <w:rPr>
                <w:rFonts w:ascii="宋体" w:hAnsi="宋体" w:hint="eastAsia"/>
                <w:color w:val="000000"/>
                <w:sz w:val="18"/>
                <w:szCs w:val="18"/>
              </w:rPr>
              <w:t>地址；</w:t>
            </w:r>
          </w:p>
          <w:p w:rsidR="00280CF8" w:rsidRPr="006719AE" w:rsidRDefault="00280CF8" w:rsidP="006719AE">
            <w:pPr>
              <w:numPr>
                <w:ilvl w:val="0"/>
                <w:numId w:val="4"/>
              </w:numPr>
              <w:spacing w:line="240" w:lineRule="exact"/>
              <w:rPr>
                <w:rFonts w:ascii="宋体" w:cs="宋体"/>
                <w:sz w:val="18"/>
                <w:szCs w:val="18"/>
              </w:rPr>
            </w:pPr>
            <w:r w:rsidRPr="006719AE">
              <w:rPr>
                <w:rFonts w:ascii="宋体" w:hAnsi="宋体" w:hint="eastAsia"/>
                <w:color w:val="000000"/>
                <w:sz w:val="18"/>
                <w:szCs w:val="18"/>
              </w:rPr>
              <w:t>平均无故障间隔：</w:t>
            </w:r>
            <w:r w:rsidRPr="006719AE">
              <w:rPr>
                <w:rFonts w:ascii="宋体" w:hAnsi="宋体"/>
                <w:color w:val="000000"/>
                <w:sz w:val="18"/>
                <w:szCs w:val="18"/>
              </w:rPr>
              <w:t>300000</w:t>
            </w:r>
            <w:r w:rsidRPr="006719AE">
              <w:rPr>
                <w:rFonts w:ascii="宋体" w:hAnsi="宋体" w:hint="eastAsia"/>
                <w:color w:val="000000"/>
                <w:sz w:val="18"/>
                <w:szCs w:val="18"/>
              </w:rPr>
              <w:t>小时；</w:t>
            </w:r>
            <w:r w:rsidRPr="006719AE">
              <w:rPr>
                <w:rFonts w:ascii="宋体" w:hAnsi="宋体" w:cs="宋体"/>
                <w:sz w:val="18"/>
                <w:szCs w:val="18"/>
              </w:rPr>
              <w:t xml:space="preserve"> </w:t>
            </w:r>
          </w:p>
        </w:tc>
        <w:tc>
          <w:tcPr>
            <w:tcW w:w="850" w:type="dxa"/>
          </w:tcPr>
          <w:p w:rsidR="00280CF8" w:rsidRDefault="00280CF8" w:rsidP="006719AE">
            <w:pPr>
              <w:spacing w:line="240" w:lineRule="exact"/>
              <w:jc w:val="center"/>
              <w:rPr>
                <w:rFonts w:ascii="宋体" w:cs="宋体"/>
                <w:sz w:val="18"/>
                <w:szCs w:val="18"/>
              </w:rPr>
            </w:pPr>
            <w:r w:rsidRPr="0025561E">
              <w:rPr>
                <w:rFonts w:ascii="宋体" w:hAnsi="宋体" w:cs="宋体" w:hint="eastAsia"/>
                <w:sz w:val="18"/>
                <w:szCs w:val="18"/>
              </w:rPr>
              <w:t>华为、</w:t>
            </w:r>
            <w:r w:rsidRPr="0025561E">
              <w:rPr>
                <w:rFonts w:ascii="宋体" w:hAnsi="宋体" w:cs="宋体"/>
                <w:sz w:val="18"/>
                <w:szCs w:val="18"/>
              </w:rPr>
              <w:t>H3C</w:t>
            </w:r>
            <w:r w:rsidRPr="0025561E">
              <w:rPr>
                <w:rFonts w:ascii="宋体" w:hAnsi="宋体" w:cs="宋体" w:hint="eastAsia"/>
                <w:sz w:val="18"/>
                <w:szCs w:val="18"/>
              </w:rPr>
              <w:t>、</w:t>
            </w:r>
          </w:p>
          <w:p w:rsidR="00280CF8" w:rsidRPr="006719AE" w:rsidRDefault="00280CF8" w:rsidP="006719AE">
            <w:pPr>
              <w:spacing w:line="240" w:lineRule="exact"/>
              <w:jc w:val="center"/>
              <w:rPr>
                <w:rFonts w:ascii="宋体" w:cs="宋体"/>
                <w:sz w:val="18"/>
                <w:szCs w:val="18"/>
              </w:rPr>
            </w:pPr>
            <w:r w:rsidRPr="0025561E">
              <w:rPr>
                <w:rFonts w:ascii="宋体" w:hAnsi="宋体" w:cs="宋体" w:hint="eastAsia"/>
                <w:sz w:val="18"/>
                <w:szCs w:val="18"/>
              </w:rPr>
              <w:t>锐捷等</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7E72A0">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7</w:t>
            </w:r>
          </w:p>
        </w:tc>
        <w:tc>
          <w:tcPr>
            <w:tcW w:w="1560" w:type="dxa"/>
            <w:vAlign w:val="center"/>
          </w:tcPr>
          <w:p w:rsidR="00280CF8" w:rsidRPr="006719AE" w:rsidRDefault="00280CF8" w:rsidP="006719AE">
            <w:pPr>
              <w:spacing w:line="240" w:lineRule="exact"/>
              <w:jc w:val="center"/>
              <w:rPr>
                <w:sz w:val="18"/>
                <w:szCs w:val="18"/>
              </w:rPr>
            </w:pPr>
            <w:r w:rsidRPr="006719AE">
              <w:rPr>
                <w:rFonts w:hint="eastAsia"/>
                <w:sz w:val="18"/>
                <w:szCs w:val="18"/>
              </w:rPr>
              <w:t>机架</w:t>
            </w:r>
          </w:p>
        </w:tc>
        <w:tc>
          <w:tcPr>
            <w:tcW w:w="7371" w:type="dxa"/>
            <w:vAlign w:val="center"/>
          </w:tcPr>
          <w:p w:rsidR="00280CF8" w:rsidRPr="006719AE" w:rsidRDefault="00280CF8" w:rsidP="006719AE">
            <w:pPr>
              <w:spacing w:line="240" w:lineRule="exact"/>
              <w:rPr>
                <w:rFonts w:ascii="宋体"/>
                <w:b/>
                <w:color w:val="000000"/>
                <w:sz w:val="18"/>
                <w:szCs w:val="18"/>
              </w:rPr>
            </w:pPr>
            <w:r w:rsidRPr="006719AE">
              <w:rPr>
                <w:rFonts w:ascii="宋体" w:hAnsi="宋体" w:hint="eastAsia"/>
                <w:b/>
                <w:color w:val="000000"/>
                <w:sz w:val="18"/>
                <w:szCs w:val="18"/>
              </w:rPr>
              <w:t>主要功能要求：</w:t>
            </w:r>
          </w:p>
          <w:p w:rsidR="00280CF8" w:rsidRPr="006719AE" w:rsidRDefault="00280CF8" w:rsidP="006719AE">
            <w:pPr>
              <w:spacing w:line="240" w:lineRule="exact"/>
              <w:rPr>
                <w:sz w:val="18"/>
                <w:szCs w:val="18"/>
              </w:rPr>
            </w:pPr>
            <w:r w:rsidRPr="006719AE">
              <w:rPr>
                <w:sz w:val="18"/>
                <w:szCs w:val="18"/>
              </w:rPr>
              <w:t xml:space="preserve">1. </w:t>
            </w:r>
            <w:r w:rsidRPr="006719AE">
              <w:rPr>
                <w:rFonts w:hint="eastAsia"/>
                <w:sz w:val="18"/>
                <w:szCs w:val="18"/>
              </w:rPr>
              <w:t>按照</w:t>
            </w:r>
            <w:r w:rsidRPr="006719AE">
              <w:rPr>
                <w:sz w:val="18"/>
                <w:szCs w:val="18"/>
              </w:rPr>
              <w:t>600*900*2000M</w:t>
            </w:r>
            <w:r w:rsidRPr="006719AE">
              <w:rPr>
                <w:rFonts w:hint="eastAsia"/>
                <w:sz w:val="18"/>
                <w:szCs w:val="18"/>
              </w:rPr>
              <w:t>机柜安装标准；</w:t>
            </w:r>
          </w:p>
          <w:p w:rsidR="00280CF8" w:rsidRPr="006719AE" w:rsidRDefault="00280CF8" w:rsidP="006719AE">
            <w:pPr>
              <w:spacing w:line="240" w:lineRule="exact"/>
              <w:rPr>
                <w:sz w:val="18"/>
                <w:szCs w:val="18"/>
              </w:rPr>
            </w:pPr>
            <w:r w:rsidRPr="006719AE">
              <w:rPr>
                <w:sz w:val="18"/>
                <w:szCs w:val="18"/>
              </w:rPr>
              <w:t xml:space="preserve">2. </w:t>
            </w:r>
            <w:r w:rsidRPr="006719AE">
              <w:rPr>
                <w:rFonts w:hint="eastAsia"/>
                <w:sz w:val="18"/>
                <w:szCs w:val="18"/>
              </w:rPr>
              <w:t>符合</w:t>
            </w:r>
            <w:r w:rsidRPr="006719AE">
              <w:rPr>
                <w:sz w:val="18"/>
                <w:szCs w:val="18"/>
              </w:rPr>
              <w:t>ANSI/EIA RS-310-D</w:t>
            </w:r>
            <w:r w:rsidRPr="006719AE">
              <w:rPr>
                <w:rFonts w:hint="eastAsia"/>
                <w:sz w:val="18"/>
                <w:szCs w:val="18"/>
              </w:rPr>
              <w:t>、</w:t>
            </w:r>
            <w:r w:rsidRPr="006719AE">
              <w:rPr>
                <w:sz w:val="18"/>
                <w:szCs w:val="18"/>
              </w:rPr>
              <w:t>IEC297-2</w:t>
            </w:r>
            <w:r w:rsidRPr="006719AE">
              <w:rPr>
                <w:rFonts w:hint="eastAsia"/>
                <w:sz w:val="18"/>
                <w:szCs w:val="18"/>
              </w:rPr>
              <w:t>、</w:t>
            </w:r>
            <w:r w:rsidRPr="006719AE">
              <w:rPr>
                <w:sz w:val="18"/>
                <w:szCs w:val="18"/>
              </w:rPr>
              <w:t>DIN41491</w:t>
            </w:r>
            <w:r w:rsidRPr="006719AE">
              <w:rPr>
                <w:rFonts w:hint="eastAsia"/>
                <w:sz w:val="18"/>
                <w:szCs w:val="18"/>
              </w:rPr>
              <w:t>、</w:t>
            </w:r>
            <w:r w:rsidRPr="006719AE">
              <w:rPr>
                <w:sz w:val="18"/>
                <w:szCs w:val="18"/>
              </w:rPr>
              <w:t xml:space="preserve"> PART1</w:t>
            </w:r>
            <w:r w:rsidRPr="006719AE">
              <w:rPr>
                <w:rFonts w:hint="eastAsia"/>
                <w:sz w:val="18"/>
                <w:szCs w:val="18"/>
              </w:rPr>
              <w:t>、</w:t>
            </w:r>
            <w:r w:rsidRPr="006719AE">
              <w:rPr>
                <w:sz w:val="18"/>
                <w:szCs w:val="18"/>
              </w:rPr>
              <w:t>DIN41494</w:t>
            </w:r>
            <w:r w:rsidRPr="006719AE">
              <w:rPr>
                <w:rFonts w:hint="eastAsia"/>
                <w:sz w:val="18"/>
                <w:szCs w:val="18"/>
              </w:rPr>
              <w:t>、</w:t>
            </w:r>
            <w:r w:rsidRPr="006719AE">
              <w:rPr>
                <w:sz w:val="18"/>
                <w:szCs w:val="18"/>
              </w:rPr>
              <w:t>PART7</w:t>
            </w:r>
            <w:r w:rsidRPr="006719AE">
              <w:rPr>
                <w:rFonts w:hint="eastAsia"/>
                <w:sz w:val="18"/>
                <w:szCs w:val="18"/>
              </w:rPr>
              <w:t>、</w:t>
            </w:r>
            <w:r w:rsidRPr="006719AE">
              <w:rPr>
                <w:sz w:val="18"/>
                <w:szCs w:val="18"/>
              </w:rPr>
              <w:t xml:space="preserve"> GB/T3047.2- 92</w:t>
            </w:r>
            <w:r w:rsidRPr="006719AE">
              <w:rPr>
                <w:rFonts w:hint="eastAsia"/>
                <w:sz w:val="18"/>
                <w:szCs w:val="18"/>
              </w:rPr>
              <w:t>标准</w:t>
            </w:r>
            <w:r w:rsidRPr="006719AE">
              <w:rPr>
                <w:sz w:val="18"/>
                <w:szCs w:val="18"/>
              </w:rPr>
              <w:t>;</w:t>
            </w:r>
            <w:r w:rsidRPr="006719AE">
              <w:rPr>
                <w:rFonts w:hint="eastAsia"/>
                <w:sz w:val="18"/>
                <w:szCs w:val="18"/>
              </w:rPr>
              <w:t>兼容</w:t>
            </w:r>
            <w:r w:rsidRPr="006719AE">
              <w:rPr>
                <w:sz w:val="18"/>
                <w:szCs w:val="18"/>
              </w:rPr>
              <w:t>ETSI</w:t>
            </w:r>
            <w:r w:rsidRPr="006719AE">
              <w:rPr>
                <w:rFonts w:hint="eastAsia"/>
                <w:sz w:val="18"/>
                <w:szCs w:val="18"/>
              </w:rPr>
              <w:t>标准；</w:t>
            </w:r>
          </w:p>
          <w:p w:rsidR="00280CF8" w:rsidRPr="006719AE" w:rsidRDefault="00280CF8" w:rsidP="006719AE">
            <w:pPr>
              <w:spacing w:line="240" w:lineRule="exact"/>
              <w:rPr>
                <w:sz w:val="18"/>
                <w:szCs w:val="18"/>
              </w:rPr>
            </w:pPr>
            <w:r w:rsidRPr="006719AE">
              <w:rPr>
                <w:sz w:val="18"/>
                <w:szCs w:val="18"/>
              </w:rPr>
              <w:t xml:space="preserve">3. </w:t>
            </w:r>
            <w:r w:rsidRPr="006719AE">
              <w:rPr>
                <w:rFonts w:hint="eastAsia"/>
                <w:sz w:val="18"/>
                <w:szCs w:val="18"/>
              </w:rPr>
              <w:t>可同时安装脚轮和支脚，结构坚固</w:t>
            </w:r>
            <w:r w:rsidRPr="006719AE">
              <w:rPr>
                <w:sz w:val="18"/>
                <w:szCs w:val="18"/>
              </w:rPr>
              <w:t>,</w:t>
            </w:r>
            <w:r w:rsidRPr="006719AE">
              <w:rPr>
                <w:rFonts w:hint="eastAsia"/>
                <w:sz w:val="18"/>
                <w:szCs w:val="18"/>
              </w:rPr>
              <w:t>最大静载达</w:t>
            </w:r>
            <w:r w:rsidRPr="006719AE">
              <w:rPr>
                <w:sz w:val="18"/>
                <w:szCs w:val="18"/>
              </w:rPr>
              <w:t>300KG(</w:t>
            </w:r>
            <w:r w:rsidRPr="006719AE">
              <w:rPr>
                <w:rFonts w:hint="eastAsia"/>
                <w:sz w:val="18"/>
                <w:szCs w:val="18"/>
              </w:rPr>
              <w:t>带支脚</w:t>
            </w:r>
            <w:r w:rsidRPr="006719AE">
              <w:rPr>
                <w:sz w:val="18"/>
                <w:szCs w:val="18"/>
              </w:rPr>
              <w:t>)</w:t>
            </w:r>
            <w:r w:rsidRPr="006719AE">
              <w:rPr>
                <w:rFonts w:hint="eastAsia"/>
                <w:sz w:val="18"/>
                <w:szCs w:val="18"/>
              </w:rPr>
              <w:t>，防护等级</w:t>
            </w:r>
            <w:r w:rsidRPr="006719AE">
              <w:rPr>
                <w:sz w:val="18"/>
                <w:szCs w:val="18"/>
              </w:rPr>
              <w:t xml:space="preserve"> IP20</w:t>
            </w:r>
            <w:r w:rsidRPr="006719AE">
              <w:rPr>
                <w:rFonts w:hint="eastAsia"/>
                <w:sz w:val="18"/>
                <w:szCs w:val="18"/>
              </w:rPr>
              <w:t>；</w:t>
            </w:r>
          </w:p>
          <w:p w:rsidR="00280CF8" w:rsidRPr="006719AE" w:rsidRDefault="00280CF8" w:rsidP="006719AE">
            <w:pPr>
              <w:spacing w:line="240" w:lineRule="exact"/>
              <w:rPr>
                <w:sz w:val="18"/>
                <w:szCs w:val="18"/>
              </w:rPr>
            </w:pPr>
            <w:r w:rsidRPr="006719AE">
              <w:rPr>
                <w:sz w:val="18"/>
                <w:szCs w:val="18"/>
              </w:rPr>
              <w:t xml:space="preserve">4. </w:t>
            </w:r>
            <w:r w:rsidRPr="006719AE">
              <w:rPr>
                <w:rFonts w:hint="eastAsia"/>
                <w:sz w:val="18"/>
                <w:szCs w:val="18"/>
              </w:rPr>
              <w:t>无色透明钢化玻璃前门，三段式六角网孔后门，方便通风散热，提高内置设备运行可靠性，前门配月光锁；</w:t>
            </w:r>
          </w:p>
          <w:p w:rsidR="00280CF8" w:rsidRPr="006719AE" w:rsidRDefault="00280CF8" w:rsidP="006719AE">
            <w:pPr>
              <w:spacing w:line="240" w:lineRule="exact"/>
              <w:rPr>
                <w:sz w:val="18"/>
                <w:szCs w:val="18"/>
              </w:rPr>
            </w:pPr>
            <w:r w:rsidRPr="006719AE">
              <w:rPr>
                <w:sz w:val="18"/>
                <w:szCs w:val="18"/>
              </w:rPr>
              <w:t xml:space="preserve">5. </w:t>
            </w:r>
            <w:r w:rsidRPr="006719AE">
              <w:rPr>
                <w:rFonts w:hint="eastAsia"/>
                <w:sz w:val="18"/>
                <w:szCs w:val="18"/>
              </w:rPr>
              <w:t>可关闭的上部、下部多处走线通道，底部大走线孔尺寸可按需调整，底部过线、底部送冷风、防鼠等；</w:t>
            </w:r>
          </w:p>
        </w:tc>
        <w:tc>
          <w:tcPr>
            <w:tcW w:w="850" w:type="dxa"/>
          </w:tcPr>
          <w:p w:rsidR="00280CF8" w:rsidRPr="006719AE" w:rsidRDefault="00280CF8" w:rsidP="006719AE">
            <w:pPr>
              <w:spacing w:line="240" w:lineRule="exact"/>
              <w:jc w:val="center"/>
              <w:rPr>
                <w:rFonts w:ascii="宋体" w:cs="宋体"/>
                <w:sz w:val="18"/>
                <w:szCs w:val="18"/>
              </w:rPr>
            </w:pPr>
            <w:r w:rsidRPr="009F369A">
              <w:rPr>
                <w:rFonts w:hint="eastAsia"/>
              </w:rPr>
              <w:t>裕其伟</w:t>
            </w:r>
            <w:r>
              <w:rPr>
                <w:rFonts w:hint="eastAsia"/>
              </w:rPr>
              <w:t>、图腾、嘉泰等</w:t>
            </w:r>
          </w:p>
        </w:tc>
        <w:tc>
          <w:tcPr>
            <w:tcW w:w="811"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bl>
    <w:p w:rsidR="00280CF8" w:rsidRDefault="00280CF8" w:rsidP="006719AE">
      <w:pPr>
        <w:rPr>
          <w:b/>
          <w:bCs/>
          <w:color w:val="000000"/>
          <w:sz w:val="18"/>
          <w:szCs w:val="18"/>
        </w:rPr>
      </w:pPr>
      <w:r w:rsidRPr="006719AE">
        <w:rPr>
          <w:rFonts w:hint="eastAsia"/>
          <w:b/>
          <w:sz w:val="18"/>
          <w:szCs w:val="18"/>
        </w:rPr>
        <w:t>附件一：</w:t>
      </w:r>
      <w:r w:rsidRPr="006719AE">
        <w:rPr>
          <w:b/>
          <w:sz w:val="18"/>
          <w:szCs w:val="18"/>
        </w:rPr>
        <w:t>1.</w:t>
      </w:r>
      <w:r w:rsidRPr="006719AE">
        <w:rPr>
          <w:rFonts w:hint="eastAsia"/>
          <w:b/>
          <w:bCs/>
          <w:color w:val="000000"/>
          <w:sz w:val="18"/>
          <w:szCs w:val="18"/>
        </w:rPr>
        <w:t>拟购硬件设备参考技术参数</w:t>
      </w:r>
    </w:p>
    <w:p w:rsidR="00280CF8" w:rsidRPr="006719AE" w:rsidRDefault="00280CF8" w:rsidP="006719AE">
      <w:pPr>
        <w:tabs>
          <w:tab w:val="left" w:pos="615"/>
        </w:tabs>
        <w:autoSpaceDE w:val="0"/>
        <w:autoSpaceDN w:val="0"/>
        <w:adjustRightInd w:val="0"/>
        <w:rPr>
          <w:b/>
          <w:bCs/>
          <w:color w:val="000000"/>
          <w:sz w:val="18"/>
          <w:szCs w:val="18"/>
        </w:rPr>
      </w:pPr>
      <w:r>
        <w:rPr>
          <w:bCs/>
          <w:color w:val="000000"/>
          <w:sz w:val="24"/>
        </w:rPr>
        <w:br w:type="page"/>
      </w:r>
      <w:r w:rsidRPr="006719AE">
        <w:rPr>
          <w:rFonts w:hint="eastAsia"/>
          <w:b/>
          <w:bCs/>
          <w:color w:val="000000"/>
          <w:sz w:val="18"/>
          <w:szCs w:val="18"/>
        </w:rPr>
        <w:t>附件</w:t>
      </w:r>
      <w:r w:rsidRPr="006719AE">
        <w:rPr>
          <w:b/>
          <w:bCs/>
          <w:color w:val="000000"/>
          <w:sz w:val="18"/>
          <w:szCs w:val="18"/>
        </w:rPr>
        <w:t>2</w:t>
      </w:r>
      <w:r w:rsidRPr="006719AE">
        <w:rPr>
          <w:rFonts w:hint="eastAsia"/>
          <w:b/>
          <w:bCs/>
          <w:color w:val="000000"/>
          <w:sz w:val="18"/>
          <w:szCs w:val="18"/>
        </w:rPr>
        <w:t>：拟购软件系统及实验课程包参考技术参数</w:t>
      </w:r>
    </w:p>
    <w:tbl>
      <w:tblPr>
        <w:tblpPr w:leftFromText="180" w:rightFromText="180" w:horzAnchor="margin" w:tblpXSpec="center" w:tblpY="405"/>
        <w:tblW w:w="1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7938"/>
        <w:gridCol w:w="851"/>
        <w:gridCol w:w="527"/>
      </w:tblGrid>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序号</w:t>
            </w:r>
          </w:p>
        </w:tc>
        <w:tc>
          <w:tcPr>
            <w:tcW w:w="1134"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名称</w:t>
            </w:r>
          </w:p>
        </w:tc>
        <w:tc>
          <w:tcPr>
            <w:tcW w:w="7938"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技术指标要求</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推荐品牌</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hint="eastAsia"/>
                <w:sz w:val="18"/>
                <w:szCs w:val="18"/>
              </w:rPr>
              <w:t>数量</w:t>
            </w: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p w:rsidR="00280CF8" w:rsidRPr="006719AE" w:rsidRDefault="00280CF8" w:rsidP="006719AE">
            <w:pPr>
              <w:spacing w:line="240" w:lineRule="exact"/>
              <w:jc w:val="center"/>
              <w:rPr>
                <w:rFonts w:ascii="宋体" w:cs="宋体"/>
                <w:sz w:val="18"/>
                <w:szCs w:val="18"/>
              </w:rPr>
            </w:pPr>
          </w:p>
        </w:tc>
        <w:tc>
          <w:tcPr>
            <w:tcW w:w="1134" w:type="dxa"/>
            <w:vAlign w:val="center"/>
          </w:tcPr>
          <w:p w:rsidR="00280CF8" w:rsidRPr="006719AE" w:rsidRDefault="00280CF8" w:rsidP="006719AE">
            <w:pPr>
              <w:spacing w:line="240" w:lineRule="exact"/>
              <w:jc w:val="center"/>
              <w:rPr>
                <w:sz w:val="18"/>
                <w:szCs w:val="18"/>
              </w:rPr>
            </w:pPr>
            <w:r w:rsidRPr="006719AE">
              <w:rPr>
                <w:rFonts w:hint="eastAsia"/>
                <w:sz w:val="18"/>
                <w:szCs w:val="18"/>
              </w:rPr>
              <w:t>教学实验平台实训系统</w:t>
            </w:r>
          </w:p>
          <w:p w:rsidR="00280CF8" w:rsidRPr="006719AE" w:rsidRDefault="00280CF8" w:rsidP="006719AE">
            <w:pPr>
              <w:spacing w:line="240" w:lineRule="exact"/>
              <w:jc w:val="center"/>
              <w:rPr>
                <w:sz w:val="18"/>
                <w:szCs w:val="18"/>
              </w:rPr>
            </w:pPr>
          </w:p>
        </w:tc>
        <w:tc>
          <w:tcPr>
            <w:tcW w:w="7938" w:type="dxa"/>
          </w:tcPr>
          <w:p w:rsidR="00280CF8" w:rsidRPr="006719AE" w:rsidRDefault="00280CF8" w:rsidP="006719AE">
            <w:pPr>
              <w:spacing w:line="240" w:lineRule="exact"/>
              <w:rPr>
                <w:rFonts w:ascii="宋体"/>
                <w:b/>
                <w:color w:val="000000"/>
                <w:sz w:val="18"/>
                <w:szCs w:val="18"/>
              </w:rPr>
            </w:pPr>
            <w:r w:rsidRPr="006719AE">
              <w:rPr>
                <w:rFonts w:ascii="宋体" w:hAnsi="宋体" w:hint="eastAsia"/>
                <w:b/>
                <w:color w:val="000000"/>
                <w:sz w:val="18"/>
                <w:szCs w:val="18"/>
              </w:rPr>
              <w:t>系统功能要求：</w:t>
            </w:r>
          </w:p>
          <w:p w:rsidR="00280CF8" w:rsidRPr="006719AE" w:rsidRDefault="00280CF8" w:rsidP="006719AE">
            <w:pPr>
              <w:spacing w:line="240" w:lineRule="exact"/>
              <w:rPr>
                <w:rFonts w:ascii="宋体"/>
                <w:bCs/>
                <w:color w:val="000000"/>
                <w:sz w:val="18"/>
                <w:szCs w:val="18"/>
              </w:rPr>
            </w:pPr>
            <w:r w:rsidRPr="006719AE">
              <w:rPr>
                <w:rFonts w:ascii="宋体" w:hAnsi="宋体" w:hint="eastAsia"/>
                <w:bCs/>
                <w:color w:val="000000"/>
                <w:sz w:val="18"/>
                <w:szCs w:val="18"/>
              </w:rPr>
              <w:t>系统采用</w:t>
            </w:r>
            <w:r w:rsidRPr="006719AE">
              <w:rPr>
                <w:rFonts w:ascii="宋体" w:hAnsi="宋体"/>
                <w:bCs/>
                <w:color w:val="000000"/>
                <w:sz w:val="18"/>
                <w:szCs w:val="18"/>
              </w:rPr>
              <w:t>B/S</w:t>
            </w:r>
            <w:r w:rsidRPr="006719AE">
              <w:rPr>
                <w:rFonts w:ascii="宋体" w:hAnsi="宋体" w:hint="eastAsia"/>
                <w:bCs/>
                <w:color w:val="000000"/>
                <w:sz w:val="18"/>
                <w:szCs w:val="18"/>
              </w:rPr>
              <w:t>架构，支持在线注册，分为超级管理员和普通教师管理功能，系统包括班级管理、组织管理、个人中心、注册审核、实验管理、镜像管理功能；</w:t>
            </w:r>
          </w:p>
          <w:p w:rsidR="00280CF8" w:rsidRPr="006719AE" w:rsidRDefault="00280CF8" w:rsidP="006719AE">
            <w:pPr>
              <w:spacing w:line="240" w:lineRule="exact"/>
              <w:rPr>
                <w:rFonts w:ascii="宋体"/>
                <w:b/>
                <w:color w:val="000000"/>
                <w:sz w:val="18"/>
                <w:szCs w:val="18"/>
              </w:rPr>
            </w:pPr>
            <w:r w:rsidRPr="006719AE">
              <w:rPr>
                <w:rFonts w:ascii="宋体" w:hAnsi="宋体" w:hint="eastAsia"/>
                <w:b/>
                <w:color w:val="000000"/>
                <w:sz w:val="18"/>
                <w:szCs w:val="18"/>
              </w:rPr>
              <w:t>详细功能：</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具有合理班级管理功能，在学生端界面可以查看到实验平台模块；按照课程、模块进行分类，可以快速查找实验；</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课程资源模块列表应直观呈现名称、实验总数、实验列表等详细信息；</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实验任务卡显示该实验的知识点考核信息以及综合测验和实验报告，点击实验打开该实验虚拟机；实验界面有实验名称、要求、步骤等常规信息；实验完成后有实验统计信息；</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实验模块流程设计要合理，易用，符合学校教学正常流程；</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实验要有综合检测题库，题目数量大于等于</w:t>
            </w:r>
            <w:r w:rsidRPr="006719AE">
              <w:rPr>
                <w:rFonts w:ascii="宋体" w:hAnsi="宋体"/>
                <w:bCs/>
                <w:color w:val="000000"/>
                <w:sz w:val="18"/>
                <w:szCs w:val="18"/>
              </w:rPr>
              <w:t>3</w:t>
            </w:r>
            <w:r w:rsidRPr="006719AE">
              <w:rPr>
                <w:rFonts w:ascii="宋体" w:hAnsi="宋体" w:hint="eastAsia"/>
                <w:bCs/>
                <w:color w:val="000000"/>
                <w:sz w:val="18"/>
                <w:szCs w:val="18"/>
              </w:rPr>
              <w:t>个，学生进行综合检测时，从题库中随机抽取</w:t>
            </w:r>
            <w:r w:rsidRPr="006719AE">
              <w:rPr>
                <w:rFonts w:ascii="宋体" w:hAnsi="宋体"/>
                <w:bCs/>
                <w:color w:val="000000"/>
                <w:sz w:val="18"/>
                <w:szCs w:val="18"/>
              </w:rPr>
              <w:t>3</w:t>
            </w:r>
            <w:r w:rsidRPr="006719AE">
              <w:rPr>
                <w:rFonts w:ascii="宋体" w:hAnsi="宋体" w:hint="eastAsia"/>
                <w:bCs/>
                <w:color w:val="000000"/>
                <w:sz w:val="18"/>
                <w:szCs w:val="18"/>
              </w:rPr>
              <w:t>个，每个学生的题目内容具有差异性；</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要求虚拟机列表可以同时启动</w:t>
            </w:r>
            <w:r w:rsidRPr="006719AE">
              <w:rPr>
                <w:rFonts w:ascii="宋体" w:hAnsi="宋体"/>
                <w:bCs/>
                <w:color w:val="000000"/>
                <w:sz w:val="18"/>
                <w:szCs w:val="18"/>
              </w:rPr>
              <w:t>/</w:t>
            </w:r>
            <w:r w:rsidRPr="006719AE">
              <w:rPr>
                <w:rFonts w:ascii="宋体" w:hAnsi="宋体" w:hint="eastAsia"/>
                <w:bCs/>
                <w:color w:val="000000"/>
                <w:sz w:val="18"/>
                <w:szCs w:val="18"/>
              </w:rPr>
              <w:t>关闭所有虚拟机，可以查看虚拟机状态；</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要求具有虚拟机任务管理、虚拟机全屏的功能；粘贴功能可以将</w:t>
            </w:r>
            <w:r w:rsidRPr="006719AE">
              <w:rPr>
                <w:rFonts w:ascii="宋体" w:hAnsi="宋体"/>
                <w:bCs/>
                <w:color w:val="000000"/>
                <w:sz w:val="18"/>
                <w:szCs w:val="18"/>
              </w:rPr>
              <w:t>PC</w:t>
            </w:r>
            <w:r w:rsidRPr="006719AE">
              <w:rPr>
                <w:rFonts w:ascii="宋体" w:hAnsi="宋体" w:hint="eastAsia"/>
                <w:bCs/>
                <w:color w:val="000000"/>
                <w:sz w:val="18"/>
                <w:szCs w:val="18"/>
              </w:rPr>
              <w:t>与浏览器虚拟机之间的文本、文件进行双向复制粘贴操作；支持实验指导书拖拽移动；</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要求通过拖动树形节点，进行同级别之间的排序；支持通过点击</w:t>
            </w:r>
            <w:r w:rsidRPr="006719AE">
              <w:rPr>
                <w:rFonts w:ascii="宋体" w:hAnsi="宋体"/>
                <w:bCs/>
                <w:color w:val="000000"/>
                <w:sz w:val="18"/>
                <w:szCs w:val="18"/>
              </w:rPr>
              <w:t>+</w:t>
            </w:r>
            <w:r w:rsidRPr="006719AE">
              <w:rPr>
                <w:rFonts w:ascii="宋体" w:hAnsi="宋体" w:hint="eastAsia"/>
                <w:bCs/>
                <w:color w:val="000000"/>
                <w:sz w:val="18"/>
                <w:szCs w:val="18"/>
              </w:rPr>
              <w:t>展开实验节点；</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支持网络隔离模式，隔离模式是指复制当前的网络，即使</w:t>
            </w:r>
            <w:r w:rsidRPr="006719AE">
              <w:rPr>
                <w:rFonts w:ascii="宋体" w:hAnsi="宋体"/>
                <w:bCs/>
                <w:color w:val="000000"/>
                <w:sz w:val="18"/>
                <w:szCs w:val="18"/>
              </w:rPr>
              <w:t>IP</w:t>
            </w:r>
            <w:r w:rsidRPr="006719AE">
              <w:rPr>
                <w:rFonts w:ascii="宋体" w:hAnsi="宋体" w:hint="eastAsia"/>
                <w:bCs/>
                <w:color w:val="000000"/>
                <w:sz w:val="18"/>
                <w:szCs w:val="18"/>
              </w:rPr>
              <w:t>地址相同在操作时不会有任何冲突；</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具有添加与删除虚拟机以及实验的功能，新添加的实验在实验列表与学生端能够展现；</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支持镜像编辑功能，支持查看开启、任务管理、倒计时、保存、另存为等功能；</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实验指导书应支持下载和在线浏览使用；</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支持在线撰写实验报告功能，支持图片插入；具有实验报告管理功能；</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bCs/>
                <w:color w:val="000000"/>
                <w:sz w:val="18"/>
                <w:szCs w:val="18"/>
              </w:rPr>
              <w:t xml:space="preserve"> </w:t>
            </w:r>
            <w:r w:rsidRPr="006719AE">
              <w:rPr>
                <w:rFonts w:ascii="宋体" w:hAnsi="宋体" w:hint="eastAsia"/>
                <w:bCs/>
                <w:color w:val="000000"/>
                <w:sz w:val="18"/>
                <w:szCs w:val="18"/>
              </w:rPr>
              <w:t>虚拟机在不同分辨率下能够自动自适应整个页面；</w:t>
            </w:r>
          </w:p>
          <w:p w:rsidR="00280CF8" w:rsidRPr="006719AE" w:rsidRDefault="00280CF8" w:rsidP="006719AE">
            <w:pPr>
              <w:numPr>
                <w:ilvl w:val="0"/>
                <w:numId w:val="5"/>
              </w:numPr>
              <w:spacing w:line="240" w:lineRule="exact"/>
              <w:rPr>
                <w:rFonts w:ascii="宋体"/>
                <w:bCs/>
                <w:color w:val="000000"/>
                <w:sz w:val="18"/>
                <w:szCs w:val="18"/>
              </w:rPr>
            </w:pPr>
            <w:r w:rsidRPr="006719AE">
              <w:rPr>
                <w:rFonts w:ascii="宋体" w:hAnsi="宋体" w:hint="eastAsia"/>
                <w:bCs/>
                <w:color w:val="000000"/>
                <w:sz w:val="18"/>
                <w:szCs w:val="18"/>
              </w:rPr>
              <w:t>多个学生开展同一个实验项目，不出现虚拟机</w:t>
            </w:r>
            <w:r w:rsidRPr="006719AE">
              <w:rPr>
                <w:rFonts w:ascii="宋体" w:hAnsi="宋体"/>
                <w:bCs/>
                <w:color w:val="000000"/>
                <w:sz w:val="18"/>
                <w:szCs w:val="18"/>
              </w:rPr>
              <w:t>IP</w:t>
            </w:r>
            <w:r w:rsidRPr="006719AE">
              <w:rPr>
                <w:rFonts w:ascii="宋体" w:hAnsi="宋体" w:hint="eastAsia"/>
                <w:bCs/>
                <w:color w:val="000000"/>
                <w:sz w:val="18"/>
                <w:szCs w:val="18"/>
              </w:rPr>
              <w:t>地址冲突、主机名冲突等异常情况。</w:t>
            </w:r>
          </w:p>
          <w:p w:rsidR="00280CF8" w:rsidRPr="006719AE" w:rsidRDefault="00280CF8" w:rsidP="006719AE">
            <w:pPr>
              <w:pStyle w:val="10"/>
              <w:spacing w:line="240" w:lineRule="exact"/>
              <w:ind w:left="34" w:firstLineChars="0" w:firstLine="0"/>
              <w:rPr>
                <w:rFonts w:ascii="宋体" w:cs="宋体"/>
                <w:sz w:val="18"/>
                <w:szCs w:val="18"/>
              </w:rPr>
            </w:pPr>
            <w:r w:rsidRPr="006719AE">
              <w:rPr>
                <w:rFonts w:ascii="宋体" w:hAnsi="宋体" w:cs="宋体"/>
                <w:sz w:val="18"/>
                <w:szCs w:val="18"/>
              </w:rPr>
              <w:t xml:space="preserve">16. </w:t>
            </w:r>
            <w:r w:rsidRPr="006719AE">
              <w:rPr>
                <w:rFonts w:ascii="宋体" w:hAnsi="宋体" w:cs="宋体" w:hint="eastAsia"/>
                <w:sz w:val="18"/>
                <w:szCs w:val="18"/>
              </w:rPr>
              <w:t>可设定当前正在进行实验的班级和实验，进行实验状态分析；</w:t>
            </w:r>
          </w:p>
          <w:p w:rsidR="00280CF8" w:rsidRPr="006719AE" w:rsidRDefault="00280CF8" w:rsidP="006719AE">
            <w:pPr>
              <w:pStyle w:val="10"/>
              <w:spacing w:line="240" w:lineRule="exact"/>
              <w:ind w:left="34" w:firstLineChars="0" w:firstLine="0"/>
              <w:rPr>
                <w:rFonts w:ascii="宋体" w:cs="宋体"/>
                <w:sz w:val="18"/>
                <w:szCs w:val="18"/>
              </w:rPr>
            </w:pPr>
            <w:r w:rsidRPr="006719AE">
              <w:rPr>
                <w:rFonts w:ascii="宋体" w:hAnsi="宋体"/>
                <w:color w:val="000000"/>
                <w:sz w:val="18"/>
                <w:szCs w:val="18"/>
              </w:rPr>
              <w:t xml:space="preserve">17. </w:t>
            </w:r>
            <w:r w:rsidRPr="006719AE">
              <w:rPr>
                <w:rFonts w:ascii="宋体" w:hAnsi="宋体" w:hint="eastAsia"/>
                <w:color w:val="000000"/>
                <w:sz w:val="18"/>
                <w:szCs w:val="18"/>
              </w:rPr>
              <w:t>以饼状图等直观形式展示当前班级学生在线与离线比例情况</w:t>
            </w:r>
            <w:r w:rsidRPr="006719AE">
              <w:rPr>
                <w:rFonts w:ascii="宋体" w:hAnsi="宋体" w:cs="宋体" w:hint="eastAsia"/>
                <w:sz w:val="18"/>
                <w:szCs w:val="18"/>
              </w:rPr>
              <w:t>，当前班级学生学习进度情况，学生排名等信息；</w:t>
            </w:r>
          </w:p>
          <w:p w:rsidR="00280CF8" w:rsidRPr="006719AE" w:rsidRDefault="00280CF8" w:rsidP="006719AE">
            <w:pPr>
              <w:pStyle w:val="10"/>
              <w:spacing w:line="240" w:lineRule="exact"/>
              <w:ind w:left="34" w:firstLineChars="0" w:firstLine="0"/>
              <w:rPr>
                <w:rFonts w:ascii="宋体" w:cs="宋体"/>
                <w:sz w:val="18"/>
                <w:szCs w:val="18"/>
              </w:rPr>
            </w:pPr>
            <w:r w:rsidRPr="006719AE">
              <w:rPr>
                <w:rFonts w:ascii="宋体" w:hAnsi="宋体" w:cs="宋体"/>
                <w:sz w:val="18"/>
                <w:szCs w:val="18"/>
              </w:rPr>
              <w:t xml:space="preserve">18. </w:t>
            </w:r>
            <w:r w:rsidRPr="006719AE">
              <w:rPr>
                <w:rFonts w:ascii="宋体" w:hAnsi="宋体" w:cs="宋体" w:hint="eastAsia"/>
                <w:sz w:val="18"/>
                <w:szCs w:val="18"/>
              </w:rPr>
              <w:t>具有班级实验进度查看功能；</w:t>
            </w:r>
          </w:p>
          <w:p w:rsidR="00280CF8" w:rsidRPr="006719AE" w:rsidRDefault="00280CF8" w:rsidP="006719AE">
            <w:pPr>
              <w:pStyle w:val="10"/>
              <w:spacing w:line="240" w:lineRule="exact"/>
              <w:ind w:left="34" w:firstLineChars="0" w:firstLine="0"/>
              <w:rPr>
                <w:rFonts w:ascii="宋体"/>
                <w:bCs/>
                <w:color w:val="000000"/>
                <w:sz w:val="18"/>
                <w:szCs w:val="18"/>
              </w:rPr>
            </w:pPr>
            <w:r w:rsidRPr="006719AE">
              <w:rPr>
                <w:rFonts w:ascii="宋体" w:hAnsi="宋体" w:cs="宋体"/>
                <w:sz w:val="18"/>
                <w:szCs w:val="18"/>
              </w:rPr>
              <w:t xml:space="preserve">19. </w:t>
            </w:r>
            <w:r w:rsidRPr="006719AE">
              <w:rPr>
                <w:rFonts w:ascii="宋体" w:hAnsi="宋体" w:cs="宋体" w:hint="eastAsia"/>
                <w:sz w:val="18"/>
                <w:szCs w:val="18"/>
              </w:rPr>
              <w:t>实验报告支持预览和批阅等功能；有报告导出功能；</w:t>
            </w:r>
          </w:p>
        </w:tc>
        <w:tc>
          <w:tcPr>
            <w:tcW w:w="851" w:type="dxa"/>
          </w:tcPr>
          <w:p w:rsidR="00280CF8" w:rsidRPr="006719AE" w:rsidRDefault="00280CF8" w:rsidP="001E7D2E">
            <w:pPr>
              <w:spacing w:line="240" w:lineRule="exact"/>
              <w:jc w:val="center"/>
              <w:rPr>
                <w:rFonts w:ascii="宋体" w:cs="宋体"/>
                <w:sz w:val="18"/>
                <w:szCs w:val="18"/>
              </w:rPr>
            </w:pPr>
            <w:r>
              <w:rPr>
                <w:rFonts w:hint="eastAsia"/>
              </w:rPr>
              <w:t>鑫诚教育、北京红亚、上海程奥、泰克、青苔、云创、知途教育等</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p w:rsidR="00280CF8" w:rsidRPr="006719AE" w:rsidRDefault="00280CF8" w:rsidP="006719AE">
            <w:pPr>
              <w:spacing w:line="240" w:lineRule="exact"/>
              <w:jc w:val="center"/>
              <w:rPr>
                <w:rFonts w:ascii="宋体" w:cs="宋体"/>
                <w:sz w:val="18"/>
                <w:szCs w:val="18"/>
              </w:rPr>
            </w:pP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2</w:t>
            </w:r>
          </w:p>
        </w:tc>
        <w:tc>
          <w:tcPr>
            <w:tcW w:w="1134" w:type="dxa"/>
            <w:vAlign w:val="center"/>
          </w:tcPr>
          <w:p w:rsidR="00280CF8" w:rsidRPr="006719AE" w:rsidRDefault="00280CF8" w:rsidP="006719AE">
            <w:pPr>
              <w:spacing w:line="240" w:lineRule="exact"/>
              <w:rPr>
                <w:rFonts w:ascii="宋体"/>
                <w:b/>
                <w:bCs/>
                <w:sz w:val="18"/>
                <w:szCs w:val="18"/>
              </w:rPr>
            </w:pPr>
            <w:r w:rsidRPr="006719AE">
              <w:rPr>
                <w:rFonts w:hint="eastAsia"/>
                <w:sz w:val="18"/>
                <w:szCs w:val="18"/>
              </w:rPr>
              <w:t>课程资源包</w:t>
            </w:r>
            <w:r w:rsidRPr="006719AE">
              <w:rPr>
                <w:sz w:val="18"/>
                <w:szCs w:val="18"/>
              </w:rPr>
              <w:t>1</w:t>
            </w:r>
          </w:p>
        </w:tc>
        <w:tc>
          <w:tcPr>
            <w:tcW w:w="7938" w:type="dxa"/>
            <w:vAlign w:val="center"/>
          </w:tcPr>
          <w:p w:rsidR="00280CF8" w:rsidRPr="006719AE" w:rsidRDefault="00280CF8" w:rsidP="006719AE">
            <w:pPr>
              <w:spacing w:line="240" w:lineRule="exact"/>
              <w:rPr>
                <w:sz w:val="18"/>
                <w:szCs w:val="18"/>
              </w:rPr>
            </w:pPr>
            <w:r w:rsidRPr="006719AE">
              <w:rPr>
                <w:rFonts w:hint="eastAsia"/>
                <w:sz w:val="18"/>
                <w:szCs w:val="18"/>
              </w:rPr>
              <w:t>云计算与虚拟化课程资源包主要教学内容应包括：</w:t>
            </w:r>
          </w:p>
          <w:p w:rsidR="00280CF8" w:rsidRPr="006719AE" w:rsidRDefault="00280CF8" w:rsidP="006719AE">
            <w:pPr>
              <w:spacing w:line="240" w:lineRule="exact"/>
              <w:rPr>
                <w:sz w:val="18"/>
                <w:szCs w:val="18"/>
              </w:rPr>
            </w:pPr>
            <w:r w:rsidRPr="006719AE">
              <w:rPr>
                <w:sz w:val="18"/>
                <w:szCs w:val="18"/>
              </w:rPr>
              <w:t>1.</w:t>
            </w:r>
            <w:r w:rsidRPr="006719AE">
              <w:rPr>
                <w:rFonts w:hint="eastAsia"/>
                <w:sz w:val="18"/>
                <w:szCs w:val="18"/>
              </w:rPr>
              <w:t>虚拟主机安装配置</w:t>
            </w:r>
          </w:p>
          <w:p w:rsidR="00280CF8" w:rsidRPr="006719AE" w:rsidRDefault="00280CF8" w:rsidP="006719AE">
            <w:pPr>
              <w:spacing w:line="240" w:lineRule="exact"/>
              <w:rPr>
                <w:sz w:val="18"/>
                <w:szCs w:val="18"/>
              </w:rPr>
            </w:pPr>
            <w:r w:rsidRPr="006719AE">
              <w:rPr>
                <w:sz w:val="18"/>
                <w:szCs w:val="18"/>
              </w:rPr>
              <w:t>2. KVM</w:t>
            </w:r>
            <w:r w:rsidRPr="006719AE">
              <w:rPr>
                <w:rFonts w:hint="eastAsia"/>
                <w:sz w:val="18"/>
                <w:szCs w:val="18"/>
              </w:rPr>
              <w:t>配置管理</w:t>
            </w:r>
          </w:p>
          <w:p w:rsidR="00280CF8" w:rsidRPr="006719AE" w:rsidRDefault="00280CF8" w:rsidP="006719AE">
            <w:pPr>
              <w:spacing w:line="240" w:lineRule="exact"/>
              <w:rPr>
                <w:sz w:val="18"/>
                <w:szCs w:val="18"/>
              </w:rPr>
            </w:pPr>
            <w:r w:rsidRPr="006719AE">
              <w:rPr>
                <w:sz w:val="18"/>
                <w:szCs w:val="18"/>
              </w:rPr>
              <w:t>3. Docker</w:t>
            </w:r>
            <w:r w:rsidRPr="006719AE">
              <w:rPr>
                <w:rFonts w:hint="eastAsia"/>
                <w:sz w:val="18"/>
                <w:szCs w:val="18"/>
              </w:rPr>
              <w:t>管理开发</w:t>
            </w:r>
          </w:p>
          <w:p w:rsidR="00280CF8" w:rsidRPr="006719AE" w:rsidRDefault="00280CF8" w:rsidP="006719AE">
            <w:pPr>
              <w:spacing w:line="240" w:lineRule="exact"/>
              <w:rPr>
                <w:rFonts w:ascii="宋体"/>
                <w:sz w:val="18"/>
                <w:szCs w:val="18"/>
              </w:rPr>
            </w:pPr>
            <w:r w:rsidRPr="006719AE">
              <w:rPr>
                <w:sz w:val="18"/>
                <w:szCs w:val="18"/>
              </w:rPr>
              <w:t>4.</w:t>
            </w:r>
            <w:r w:rsidRPr="006719AE">
              <w:rPr>
                <w:rFonts w:ascii="宋体" w:hAnsi="宋体"/>
                <w:b/>
                <w:bCs/>
                <w:sz w:val="18"/>
                <w:szCs w:val="18"/>
              </w:rPr>
              <w:t xml:space="preserve"> O</w:t>
            </w:r>
            <w:r w:rsidRPr="006719AE">
              <w:rPr>
                <w:sz w:val="18"/>
                <w:szCs w:val="18"/>
              </w:rPr>
              <w:t>penstack</w:t>
            </w:r>
            <w:r w:rsidRPr="006719AE">
              <w:rPr>
                <w:rFonts w:hint="eastAsia"/>
                <w:sz w:val="18"/>
                <w:szCs w:val="18"/>
              </w:rPr>
              <w:t>安装配置管理</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同上</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3</w:t>
            </w:r>
          </w:p>
        </w:tc>
        <w:tc>
          <w:tcPr>
            <w:tcW w:w="1134" w:type="dxa"/>
            <w:vAlign w:val="center"/>
          </w:tcPr>
          <w:p w:rsidR="00280CF8" w:rsidRPr="006719AE" w:rsidRDefault="00280CF8" w:rsidP="006719AE">
            <w:pPr>
              <w:spacing w:line="240" w:lineRule="exact"/>
              <w:rPr>
                <w:sz w:val="18"/>
                <w:szCs w:val="18"/>
              </w:rPr>
            </w:pPr>
            <w:r w:rsidRPr="006719AE">
              <w:rPr>
                <w:rFonts w:hint="eastAsia"/>
                <w:sz w:val="18"/>
                <w:szCs w:val="18"/>
              </w:rPr>
              <w:t>课程资源包</w:t>
            </w:r>
            <w:r w:rsidRPr="006719AE">
              <w:rPr>
                <w:sz w:val="18"/>
                <w:szCs w:val="18"/>
              </w:rPr>
              <w:t>2</w:t>
            </w:r>
          </w:p>
        </w:tc>
        <w:tc>
          <w:tcPr>
            <w:tcW w:w="7938" w:type="dxa"/>
            <w:vAlign w:val="center"/>
          </w:tcPr>
          <w:p w:rsidR="00280CF8" w:rsidRPr="006719AE" w:rsidRDefault="00280CF8" w:rsidP="006719AE">
            <w:pPr>
              <w:spacing w:line="240" w:lineRule="exact"/>
              <w:rPr>
                <w:sz w:val="18"/>
                <w:szCs w:val="18"/>
              </w:rPr>
            </w:pPr>
            <w:r w:rsidRPr="006719AE">
              <w:rPr>
                <w:rFonts w:ascii="宋体" w:hAnsi="宋体" w:cs="宋体"/>
                <w:color w:val="000000"/>
                <w:kern w:val="0"/>
                <w:sz w:val="18"/>
                <w:szCs w:val="18"/>
              </w:rPr>
              <w:t>Hadoop</w:t>
            </w:r>
            <w:r w:rsidRPr="006719AE">
              <w:rPr>
                <w:rFonts w:ascii="宋体" w:hAnsi="宋体" w:cs="宋体" w:hint="eastAsia"/>
                <w:color w:val="000000"/>
                <w:kern w:val="0"/>
                <w:sz w:val="18"/>
                <w:szCs w:val="18"/>
              </w:rPr>
              <w:t>课程资源包</w:t>
            </w:r>
            <w:r w:rsidRPr="006719AE">
              <w:rPr>
                <w:rFonts w:hint="eastAsia"/>
                <w:sz w:val="18"/>
                <w:szCs w:val="18"/>
              </w:rPr>
              <w:t>主要教学内容应包括：</w:t>
            </w:r>
          </w:p>
          <w:p w:rsidR="00280CF8" w:rsidRPr="006719AE" w:rsidRDefault="00280CF8" w:rsidP="006719AE">
            <w:pPr>
              <w:spacing w:line="240" w:lineRule="exact"/>
              <w:rPr>
                <w:sz w:val="18"/>
                <w:szCs w:val="18"/>
              </w:rPr>
            </w:pPr>
            <w:r w:rsidRPr="006719AE">
              <w:rPr>
                <w:rFonts w:ascii="宋体" w:hAnsi="宋体" w:cs="宋体"/>
                <w:color w:val="000000"/>
                <w:kern w:val="0"/>
                <w:sz w:val="18"/>
                <w:szCs w:val="18"/>
              </w:rPr>
              <w:t>1.Hadoop</w:t>
            </w:r>
            <w:r w:rsidRPr="006719AE">
              <w:rPr>
                <w:rFonts w:ascii="宋体" w:hAnsi="宋体" w:cs="宋体" w:hint="eastAsia"/>
                <w:color w:val="000000"/>
                <w:kern w:val="0"/>
                <w:sz w:val="18"/>
                <w:szCs w:val="18"/>
              </w:rPr>
              <w:t>安装配置管理</w:t>
            </w:r>
          </w:p>
          <w:p w:rsidR="00280CF8" w:rsidRPr="006719AE" w:rsidRDefault="00280CF8" w:rsidP="006719AE">
            <w:pPr>
              <w:spacing w:line="240" w:lineRule="exact"/>
              <w:rPr>
                <w:sz w:val="18"/>
                <w:szCs w:val="18"/>
              </w:rPr>
            </w:pPr>
            <w:r w:rsidRPr="006719AE">
              <w:rPr>
                <w:rFonts w:ascii="宋体" w:hAnsi="宋体" w:cs="宋体"/>
                <w:color w:val="000000"/>
                <w:kern w:val="0"/>
                <w:sz w:val="18"/>
                <w:szCs w:val="18"/>
              </w:rPr>
              <w:t>2.Hadoop</w:t>
            </w:r>
            <w:r w:rsidRPr="006719AE">
              <w:rPr>
                <w:rFonts w:ascii="宋体" w:hAnsi="宋体" w:cs="宋体" w:hint="eastAsia"/>
                <w:color w:val="000000"/>
                <w:kern w:val="0"/>
                <w:sz w:val="18"/>
                <w:szCs w:val="18"/>
              </w:rPr>
              <w:t>案例，</w:t>
            </w:r>
            <w:r w:rsidRPr="006719AE">
              <w:rPr>
                <w:rFonts w:ascii="宋体" w:hAnsi="宋体" w:hint="eastAsia"/>
                <w:bCs/>
                <w:color w:val="000000"/>
                <w:sz w:val="18"/>
                <w:szCs w:val="18"/>
              </w:rPr>
              <w:t>不低于</w:t>
            </w:r>
            <w:r w:rsidRPr="006719AE">
              <w:rPr>
                <w:rFonts w:ascii="宋体" w:hAnsi="宋体"/>
                <w:bCs/>
                <w:color w:val="000000"/>
                <w:sz w:val="18"/>
                <w:szCs w:val="18"/>
              </w:rPr>
              <w:t>5</w:t>
            </w:r>
            <w:r w:rsidRPr="006719AE">
              <w:rPr>
                <w:rFonts w:ascii="宋体" w:hAnsi="宋体" w:hint="eastAsia"/>
                <w:bCs/>
                <w:color w:val="000000"/>
                <w:sz w:val="18"/>
                <w:szCs w:val="18"/>
              </w:rPr>
              <w:t>个，包括不限于</w:t>
            </w:r>
            <w:r w:rsidRPr="006719AE">
              <w:rPr>
                <w:rFonts w:ascii="宋体" w:hAnsi="宋体"/>
                <w:bCs/>
                <w:color w:val="000000"/>
                <w:sz w:val="18"/>
                <w:szCs w:val="18"/>
              </w:rPr>
              <w:t>pagerank</w:t>
            </w:r>
            <w:r w:rsidRPr="006719AE">
              <w:rPr>
                <w:rFonts w:ascii="宋体" w:hAnsi="宋体" w:hint="eastAsia"/>
                <w:bCs/>
                <w:color w:val="000000"/>
                <w:sz w:val="18"/>
                <w:szCs w:val="18"/>
              </w:rPr>
              <w:t>、</w:t>
            </w:r>
            <w:r w:rsidRPr="006719AE">
              <w:rPr>
                <w:rFonts w:ascii="宋体" w:hAnsi="宋体"/>
                <w:bCs/>
                <w:color w:val="000000"/>
                <w:sz w:val="18"/>
                <w:szCs w:val="18"/>
              </w:rPr>
              <w:t>tf-idf</w:t>
            </w:r>
            <w:r w:rsidRPr="006719AE">
              <w:rPr>
                <w:rFonts w:ascii="宋体" w:hAnsi="宋体" w:hint="eastAsia"/>
                <w:bCs/>
                <w:color w:val="000000"/>
                <w:sz w:val="18"/>
                <w:szCs w:val="18"/>
              </w:rPr>
              <w:t>、协同过滤等算法案例</w:t>
            </w:r>
          </w:p>
          <w:p w:rsidR="00280CF8" w:rsidRPr="006719AE" w:rsidRDefault="00280CF8" w:rsidP="006719AE">
            <w:pPr>
              <w:spacing w:line="240" w:lineRule="exact"/>
              <w:rPr>
                <w:sz w:val="18"/>
                <w:szCs w:val="18"/>
              </w:rPr>
            </w:pPr>
            <w:r w:rsidRPr="006719AE">
              <w:rPr>
                <w:sz w:val="18"/>
                <w:szCs w:val="18"/>
              </w:rPr>
              <w:t>3.Hive</w:t>
            </w:r>
            <w:r w:rsidRPr="006719AE">
              <w:rPr>
                <w:rFonts w:hint="eastAsia"/>
                <w:sz w:val="18"/>
                <w:szCs w:val="18"/>
              </w:rPr>
              <w:t>类实验</w:t>
            </w:r>
          </w:p>
          <w:p w:rsidR="00280CF8" w:rsidRPr="006719AE" w:rsidRDefault="00280CF8" w:rsidP="006719AE">
            <w:pPr>
              <w:spacing w:line="240" w:lineRule="exact"/>
              <w:rPr>
                <w:sz w:val="18"/>
                <w:szCs w:val="18"/>
              </w:rPr>
            </w:pPr>
            <w:r w:rsidRPr="006719AE">
              <w:rPr>
                <w:sz w:val="18"/>
                <w:szCs w:val="18"/>
              </w:rPr>
              <w:t>4.Hbase</w:t>
            </w:r>
            <w:r w:rsidRPr="006719AE">
              <w:rPr>
                <w:rFonts w:hint="eastAsia"/>
                <w:sz w:val="18"/>
                <w:szCs w:val="18"/>
              </w:rPr>
              <w:t>类实验，</w:t>
            </w:r>
            <w:r w:rsidRPr="006719AE">
              <w:rPr>
                <w:rFonts w:ascii="宋体" w:hAnsi="宋体" w:hint="eastAsia"/>
                <w:bCs/>
                <w:color w:val="000000"/>
                <w:sz w:val="18"/>
                <w:szCs w:val="18"/>
              </w:rPr>
              <w:t>不低于</w:t>
            </w:r>
            <w:r w:rsidRPr="006719AE">
              <w:rPr>
                <w:rFonts w:ascii="宋体" w:hAnsi="宋体"/>
                <w:bCs/>
                <w:color w:val="000000"/>
                <w:sz w:val="18"/>
                <w:szCs w:val="18"/>
              </w:rPr>
              <w:t>2</w:t>
            </w:r>
            <w:r w:rsidRPr="006719AE">
              <w:rPr>
                <w:rFonts w:ascii="宋体" w:hAnsi="宋体" w:hint="eastAsia"/>
                <w:bCs/>
                <w:color w:val="000000"/>
                <w:sz w:val="18"/>
                <w:szCs w:val="18"/>
              </w:rPr>
              <w:t>个实际案例</w:t>
            </w:r>
          </w:p>
          <w:p w:rsidR="00280CF8" w:rsidRPr="006719AE" w:rsidRDefault="00280CF8" w:rsidP="006719AE">
            <w:pPr>
              <w:spacing w:line="240" w:lineRule="exact"/>
              <w:rPr>
                <w:rFonts w:ascii="宋体"/>
                <w:sz w:val="18"/>
                <w:szCs w:val="18"/>
              </w:rPr>
            </w:pPr>
            <w:r w:rsidRPr="006719AE">
              <w:rPr>
                <w:sz w:val="18"/>
                <w:szCs w:val="18"/>
              </w:rPr>
              <w:t>5.Pig</w:t>
            </w:r>
            <w:r w:rsidRPr="006719AE">
              <w:rPr>
                <w:rFonts w:hint="eastAsia"/>
                <w:sz w:val="18"/>
                <w:szCs w:val="18"/>
              </w:rPr>
              <w:t>类实验</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同上</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4</w:t>
            </w:r>
          </w:p>
        </w:tc>
        <w:tc>
          <w:tcPr>
            <w:tcW w:w="1134" w:type="dxa"/>
            <w:vAlign w:val="center"/>
          </w:tcPr>
          <w:p w:rsidR="00280CF8" w:rsidRPr="006719AE" w:rsidRDefault="00280CF8" w:rsidP="006719AE">
            <w:pPr>
              <w:spacing w:line="240" w:lineRule="exact"/>
              <w:rPr>
                <w:sz w:val="18"/>
                <w:szCs w:val="18"/>
              </w:rPr>
            </w:pPr>
            <w:r w:rsidRPr="006719AE">
              <w:rPr>
                <w:rFonts w:hint="eastAsia"/>
                <w:sz w:val="18"/>
                <w:szCs w:val="18"/>
              </w:rPr>
              <w:t>课程资源包</w:t>
            </w:r>
            <w:r w:rsidRPr="006719AE">
              <w:rPr>
                <w:sz w:val="18"/>
                <w:szCs w:val="18"/>
              </w:rPr>
              <w:t>3</w:t>
            </w:r>
          </w:p>
        </w:tc>
        <w:tc>
          <w:tcPr>
            <w:tcW w:w="7938" w:type="dxa"/>
            <w:vAlign w:val="center"/>
          </w:tcPr>
          <w:p w:rsidR="00280CF8" w:rsidRPr="006719AE" w:rsidRDefault="00280CF8" w:rsidP="006719AE">
            <w:pPr>
              <w:spacing w:line="240" w:lineRule="exact"/>
              <w:rPr>
                <w:sz w:val="18"/>
                <w:szCs w:val="18"/>
              </w:rPr>
            </w:pPr>
            <w:r w:rsidRPr="006719AE">
              <w:rPr>
                <w:sz w:val="18"/>
                <w:szCs w:val="18"/>
              </w:rPr>
              <w:t>Spark</w:t>
            </w:r>
            <w:r w:rsidRPr="006719AE">
              <w:rPr>
                <w:rFonts w:hint="eastAsia"/>
                <w:sz w:val="18"/>
                <w:szCs w:val="18"/>
              </w:rPr>
              <w:t>课程资源包主要教学内容应包括：</w:t>
            </w:r>
          </w:p>
          <w:p w:rsidR="00280CF8" w:rsidRPr="006719AE" w:rsidRDefault="00280CF8" w:rsidP="006719AE">
            <w:pPr>
              <w:spacing w:line="240" w:lineRule="exact"/>
              <w:rPr>
                <w:sz w:val="18"/>
                <w:szCs w:val="18"/>
              </w:rPr>
            </w:pPr>
            <w:r w:rsidRPr="006719AE">
              <w:rPr>
                <w:sz w:val="18"/>
                <w:szCs w:val="18"/>
              </w:rPr>
              <w:t>1.Spark</w:t>
            </w:r>
            <w:r w:rsidRPr="006719AE">
              <w:rPr>
                <w:rFonts w:hint="eastAsia"/>
                <w:sz w:val="18"/>
                <w:szCs w:val="18"/>
              </w:rPr>
              <w:t>课程实验包</w:t>
            </w:r>
            <w:r w:rsidRPr="006719AE">
              <w:rPr>
                <w:sz w:val="18"/>
                <w:szCs w:val="18"/>
              </w:rPr>
              <w:t>,</w:t>
            </w:r>
            <w:r w:rsidRPr="006719AE">
              <w:rPr>
                <w:rFonts w:hint="eastAsia"/>
                <w:sz w:val="18"/>
                <w:szCs w:val="18"/>
              </w:rPr>
              <w:t>包含基础实验、</w:t>
            </w:r>
            <w:r w:rsidRPr="006719AE">
              <w:rPr>
                <w:sz w:val="18"/>
                <w:szCs w:val="18"/>
              </w:rPr>
              <w:t>Spark</w:t>
            </w:r>
            <w:r w:rsidRPr="006719AE">
              <w:rPr>
                <w:rFonts w:hint="eastAsia"/>
                <w:sz w:val="18"/>
                <w:szCs w:val="18"/>
              </w:rPr>
              <w:t>流式类、</w:t>
            </w:r>
            <w:r w:rsidRPr="006719AE">
              <w:rPr>
                <w:sz w:val="18"/>
                <w:szCs w:val="18"/>
              </w:rPr>
              <w:t>SparkSql</w:t>
            </w:r>
            <w:r w:rsidRPr="006719AE">
              <w:rPr>
                <w:rFonts w:hint="eastAsia"/>
                <w:sz w:val="18"/>
                <w:szCs w:val="18"/>
              </w:rPr>
              <w:t>类实验</w:t>
            </w:r>
          </w:p>
          <w:p w:rsidR="00280CF8" w:rsidRPr="006719AE" w:rsidRDefault="00280CF8" w:rsidP="006719AE">
            <w:pPr>
              <w:spacing w:line="240" w:lineRule="exact"/>
              <w:rPr>
                <w:rFonts w:ascii="宋体"/>
                <w:bCs/>
                <w:color w:val="000000"/>
                <w:sz w:val="18"/>
                <w:szCs w:val="18"/>
              </w:rPr>
            </w:pPr>
            <w:r w:rsidRPr="006719AE">
              <w:rPr>
                <w:sz w:val="18"/>
                <w:szCs w:val="18"/>
              </w:rPr>
              <w:t>2.Spark</w:t>
            </w:r>
            <w:r w:rsidRPr="006719AE">
              <w:rPr>
                <w:rFonts w:hint="eastAsia"/>
                <w:sz w:val="18"/>
                <w:szCs w:val="18"/>
              </w:rPr>
              <w:t>案例实验，</w:t>
            </w:r>
            <w:r w:rsidRPr="006719AE">
              <w:rPr>
                <w:rFonts w:ascii="宋体" w:hAnsi="宋体" w:hint="eastAsia"/>
                <w:bCs/>
                <w:color w:val="000000"/>
                <w:sz w:val="18"/>
                <w:szCs w:val="18"/>
              </w:rPr>
              <w:t>不低于</w:t>
            </w:r>
            <w:r w:rsidRPr="006719AE">
              <w:rPr>
                <w:rFonts w:ascii="宋体" w:hAnsi="宋体"/>
                <w:bCs/>
                <w:color w:val="000000"/>
                <w:sz w:val="18"/>
                <w:szCs w:val="18"/>
              </w:rPr>
              <w:t>5</w:t>
            </w:r>
            <w:r w:rsidRPr="006719AE">
              <w:rPr>
                <w:rFonts w:ascii="宋体" w:hAnsi="宋体" w:hint="eastAsia"/>
                <w:bCs/>
                <w:color w:val="000000"/>
                <w:sz w:val="18"/>
                <w:szCs w:val="18"/>
              </w:rPr>
              <w:t>个案例数据实验包，包括不限于决策树、随机森林、</w:t>
            </w:r>
            <w:r w:rsidRPr="006719AE">
              <w:rPr>
                <w:rFonts w:ascii="宋体" w:hAnsi="宋体"/>
                <w:bCs/>
                <w:color w:val="000000"/>
                <w:sz w:val="18"/>
                <w:szCs w:val="18"/>
              </w:rPr>
              <w:t>k-means</w:t>
            </w:r>
            <w:r w:rsidRPr="006719AE">
              <w:rPr>
                <w:rFonts w:ascii="宋体" w:hAnsi="宋体" w:hint="eastAsia"/>
                <w:bCs/>
                <w:color w:val="000000"/>
                <w:sz w:val="18"/>
                <w:szCs w:val="18"/>
              </w:rPr>
              <w:t>等</w:t>
            </w:r>
            <w:r w:rsidRPr="006719AE">
              <w:rPr>
                <w:rFonts w:ascii="宋体" w:hAnsi="宋体"/>
                <w:bCs/>
                <w:color w:val="000000"/>
                <w:sz w:val="18"/>
                <w:szCs w:val="18"/>
              </w:rPr>
              <w:t xml:space="preserve"> </w:t>
            </w:r>
          </w:p>
          <w:p w:rsidR="00280CF8" w:rsidRPr="006719AE" w:rsidRDefault="00280CF8" w:rsidP="006719AE">
            <w:pPr>
              <w:spacing w:line="240" w:lineRule="exact"/>
              <w:rPr>
                <w:sz w:val="18"/>
                <w:szCs w:val="18"/>
              </w:rPr>
            </w:pPr>
            <w:r w:rsidRPr="006719AE">
              <w:rPr>
                <w:sz w:val="18"/>
                <w:szCs w:val="18"/>
              </w:rPr>
              <w:t>3.R</w:t>
            </w:r>
            <w:r w:rsidRPr="006719AE">
              <w:rPr>
                <w:rFonts w:hint="eastAsia"/>
                <w:sz w:val="18"/>
                <w:szCs w:val="18"/>
              </w:rPr>
              <w:t>语言实验包，包括基础实验、统计与建模实验、数据挖掘实验、基于实际案例的综合实验</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同上</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5</w:t>
            </w:r>
          </w:p>
        </w:tc>
        <w:tc>
          <w:tcPr>
            <w:tcW w:w="1134" w:type="dxa"/>
            <w:vAlign w:val="center"/>
          </w:tcPr>
          <w:p w:rsidR="00280CF8" w:rsidRPr="006719AE" w:rsidRDefault="00280CF8" w:rsidP="006719AE">
            <w:pPr>
              <w:spacing w:line="240" w:lineRule="exact"/>
              <w:rPr>
                <w:sz w:val="18"/>
                <w:szCs w:val="18"/>
              </w:rPr>
            </w:pPr>
            <w:r w:rsidRPr="006719AE">
              <w:rPr>
                <w:rFonts w:hint="eastAsia"/>
                <w:sz w:val="18"/>
                <w:szCs w:val="18"/>
              </w:rPr>
              <w:t>课程资源包</w:t>
            </w:r>
            <w:r w:rsidRPr="006719AE">
              <w:rPr>
                <w:sz w:val="18"/>
                <w:szCs w:val="18"/>
              </w:rPr>
              <w:t>4</w:t>
            </w:r>
          </w:p>
        </w:tc>
        <w:tc>
          <w:tcPr>
            <w:tcW w:w="7938" w:type="dxa"/>
            <w:vAlign w:val="center"/>
          </w:tcPr>
          <w:p w:rsidR="00280CF8" w:rsidRPr="006719AE" w:rsidRDefault="00280CF8" w:rsidP="006719AE">
            <w:pPr>
              <w:spacing w:line="240" w:lineRule="exact"/>
              <w:rPr>
                <w:sz w:val="18"/>
                <w:szCs w:val="18"/>
              </w:rPr>
            </w:pPr>
            <w:r w:rsidRPr="006719AE">
              <w:rPr>
                <w:sz w:val="18"/>
                <w:szCs w:val="18"/>
              </w:rPr>
              <w:t>Python</w:t>
            </w:r>
            <w:r w:rsidRPr="006719AE">
              <w:rPr>
                <w:rFonts w:hint="eastAsia"/>
                <w:sz w:val="18"/>
                <w:szCs w:val="18"/>
              </w:rPr>
              <w:t>课程资源包主要教学内容应包括：</w:t>
            </w:r>
          </w:p>
          <w:p w:rsidR="00280CF8" w:rsidRPr="006719AE" w:rsidRDefault="00280CF8" w:rsidP="006719AE">
            <w:pPr>
              <w:spacing w:line="240" w:lineRule="exact"/>
              <w:rPr>
                <w:sz w:val="18"/>
                <w:szCs w:val="18"/>
              </w:rPr>
            </w:pPr>
            <w:r w:rsidRPr="006719AE">
              <w:rPr>
                <w:sz w:val="18"/>
                <w:szCs w:val="18"/>
              </w:rPr>
              <w:t>1.Python</w:t>
            </w:r>
            <w:r w:rsidRPr="006719AE">
              <w:rPr>
                <w:rFonts w:hint="eastAsia"/>
                <w:sz w:val="18"/>
                <w:szCs w:val="18"/>
              </w:rPr>
              <w:t>基础类实验</w:t>
            </w:r>
          </w:p>
          <w:p w:rsidR="00280CF8" w:rsidRPr="006719AE" w:rsidRDefault="00280CF8" w:rsidP="006719AE">
            <w:pPr>
              <w:spacing w:line="240" w:lineRule="exact"/>
              <w:rPr>
                <w:sz w:val="18"/>
                <w:szCs w:val="18"/>
              </w:rPr>
            </w:pPr>
            <w:r w:rsidRPr="006719AE">
              <w:rPr>
                <w:sz w:val="18"/>
                <w:szCs w:val="18"/>
              </w:rPr>
              <w:t>2. Python</w:t>
            </w:r>
            <w:r w:rsidRPr="006719AE">
              <w:rPr>
                <w:rFonts w:hint="eastAsia"/>
                <w:sz w:val="18"/>
                <w:szCs w:val="18"/>
              </w:rPr>
              <w:t>可视化类实验</w:t>
            </w:r>
          </w:p>
          <w:p w:rsidR="00280CF8" w:rsidRPr="006719AE" w:rsidRDefault="00280CF8" w:rsidP="006719AE">
            <w:pPr>
              <w:spacing w:line="240" w:lineRule="exact"/>
              <w:rPr>
                <w:sz w:val="18"/>
                <w:szCs w:val="18"/>
              </w:rPr>
            </w:pPr>
            <w:r w:rsidRPr="006719AE">
              <w:rPr>
                <w:sz w:val="18"/>
                <w:szCs w:val="18"/>
              </w:rPr>
              <w:t>3.Python</w:t>
            </w:r>
            <w:r w:rsidRPr="006719AE">
              <w:rPr>
                <w:rFonts w:hint="eastAsia"/>
                <w:sz w:val="18"/>
                <w:szCs w:val="18"/>
              </w:rPr>
              <w:t>算法类实验</w:t>
            </w:r>
          </w:p>
          <w:p w:rsidR="00280CF8" w:rsidRPr="006719AE" w:rsidRDefault="00280CF8" w:rsidP="006719AE">
            <w:pPr>
              <w:spacing w:line="240" w:lineRule="exact"/>
              <w:rPr>
                <w:rFonts w:ascii="宋体"/>
                <w:sz w:val="18"/>
                <w:szCs w:val="18"/>
              </w:rPr>
            </w:pPr>
            <w:r w:rsidRPr="006719AE">
              <w:rPr>
                <w:sz w:val="18"/>
                <w:szCs w:val="18"/>
              </w:rPr>
              <w:t>4. Python</w:t>
            </w:r>
            <w:r w:rsidRPr="006719AE">
              <w:rPr>
                <w:rFonts w:hint="eastAsia"/>
                <w:sz w:val="18"/>
                <w:szCs w:val="18"/>
              </w:rPr>
              <w:t>分析挖掘实验</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同上</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6</w:t>
            </w:r>
          </w:p>
        </w:tc>
        <w:tc>
          <w:tcPr>
            <w:tcW w:w="1134" w:type="dxa"/>
            <w:vAlign w:val="center"/>
          </w:tcPr>
          <w:p w:rsidR="00280CF8" w:rsidRPr="006719AE" w:rsidRDefault="00280CF8" w:rsidP="006719AE">
            <w:pPr>
              <w:spacing w:line="240" w:lineRule="exact"/>
              <w:rPr>
                <w:sz w:val="18"/>
                <w:szCs w:val="18"/>
              </w:rPr>
            </w:pPr>
            <w:r w:rsidRPr="006719AE">
              <w:rPr>
                <w:rFonts w:hint="eastAsia"/>
                <w:sz w:val="18"/>
                <w:szCs w:val="18"/>
              </w:rPr>
              <w:t>课程资源包</w:t>
            </w:r>
            <w:r w:rsidRPr="006719AE">
              <w:rPr>
                <w:sz w:val="18"/>
                <w:szCs w:val="18"/>
              </w:rPr>
              <w:t>5</w:t>
            </w:r>
          </w:p>
        </w:tc>
        <w:tc>
          <w:tcPr>
            <w:tcW w:w="7938" w:type="dxa"/>
            <w:vAlign w:val="center"/>
          </w:tcPr>
          <w:p w:rsidR="00280CF8" w:rsidRPr="006719AE" w:rsidRDefault="00280CF8" w:rsidP="006719AE">
            <w:pPr>
              <w:spacing w:line="240" w:lineRule="exact"/>
              <w:rPr>
                <w:sz w:val="18"/>
                <w:szCs w:val="18"/>
              </w:rPr>
            </w:pPr>
            <w:r w:rsidRPr="006719AE">
              <w:rPr>
                <w:rFonts w:hint="eastAsia"/>
                <w:sz w:val="18"/>
                <w:szCs w:val="18"/>
              </w:rPr>
              <w:t>数据分析实验课程资源包应包括：</w:t>
            </w:r>
          </w:p>
          <w:p w:rsidR="00280CF8" w:rsidRPr="006719AE" w:rsidRDefault="00280CF8" w:rsidP="006719AE">
            <w:pPr>
              <w:spacing w:line="240" w:lineRule="exact"/>
              <w:rPr>
                <w:sz w:val="18"/>
                <w:szCs w:val="18"/>
              </w:rPr>
            </w:pPr>
            <w:r w:rsidRPr="006719AE">
              <w:rPr>
                <w:sz w:val="18"/>
                <w:szCs w:val="18"/>
              </w:rPr>
              <w:t>1.</w:t>
            </w:r>
            <w:r w:rsidRPr="006719AE">
              <w:rPr>
                <w:rFonts w:hint="eastAsia"/>
                <w:sz w:val="18"/>
                <w:szCs w:val="18"/>
              </w:rPr>
              <w:t>数据采集</w:t>
            </w:r>
          </w:p>
          <w:p w:rsidR="00280CF8" w:rsidRPr="006719AE" w:rsidRDefault="00280CF8" w:rsidP="006719AE">
            <w:pPr>
              <w:spacing w:line="240" w:lineRule="exact"/>
              <w:rPr>
                <w:sz w:val="18"/>
                <w:szCs w:val="18"/>
              </w:rPr>
            </w:pPr>
            <w:r w:rsidRPr="006719AE">
              <w:rPr>
                <w:sz w:val="18"/>
                <w:szCs w:val="18"/>
              </w:rPr>
              <w:t>2.</w:t>
            </w:r>
            <w:r w:rsidRPr="006719AE">
              <w:rPr>
                <w:rFonts w:hint="eastAsia"/>
                <w:sz w:val="18"/>
                <w:szCs w:val="18"/>
              </w:rPr>
              <w:t>数据清洗</w:t>
            </w:r>
          </w:p>
          <w:p w:rsidR="00280CF8" w:rsidRPr="006719AE" w:rsidRDefault="00280CF8" w:rsidP="006719AE">
            <w:pPr>
              <w:spacing w:line="240" w:lineRule="exact"/>
              <w:rPr>
                <w:sz w:val="18"/>
                <w:szCs w:val="18"/>
              </w:rPr>
            </w:pPr>
            <w:r w:rsidRPr="006719AE">
              <w:rPr>
                <w:sz w:val="18"/>
                <w:szCs w:val="18"/>
              </w:rPr>
              <w:t>3.</w:t>
            </w:r>
            <w:r w:rsidRPr="006719AE">
              <w:rPr>
                <w:rFonts w:hint="eastAsia"/>
                <w:sz w:val="18"/>
                <w:szCs w:val="18"/>
              </w:rPr>
              <w:t>可视化工具</w:t>
            </w:r>
            <w:r w:rsidRPr="006719AE">
              <w:rPr>
                <w:sz w:val="18"/>
                <w:szCs w:val="18"/>
              </w:rPr>
              <w:t>:python</w:t>
            </w:r>
          </w:p>
          <w:p w:rsidR="00280CF8" w:rsidRPr="006719AE" w:rsidRDefault="00280CF8" w:rsidP="006719AE">
            <w:pPr>
              <w:spacing w:line="240" w:lineRule="exact"/>
              <w:rPr>
                <w:sz w:val="18"/>
                <w:szCs w:val="18"/>
              </w:rPr>
            </w:pPr>
            <w:r w:rsidRPr="006719AE">
              <w:rPr>
                <w:sz w:val="18"/>
                <w:szCs w:val="18"/>
              </w:rPr>
              <w:t>4.</w:t>
            </w:r>
            <w:r w:rsidRPr="006719AE">
              <w:rPr>
                <w:rFonts w:hint="eastAsia"/>
                <w:sz w:val="18"/>
                <w:szCs w:val="18"/>
              </w:rPr>
              <w:t>可视化工具</w:t>
            </w:r>
            <w:r w:rsidRPr="006719AE">
              <w:rPr>
                <w:sz w:val="18"/>
                <w:szCs w:val="18"/>
              </w:rPr>
              <w:t>:Echart</w:t>
            </w:r>
          </w:p>
          <w:p w:rsidR="00280CF8" w:rsidRPr="006719AE" w:rsidRDefault="00280CF8" w:rsidP="006719AE">
            <w:pPr>
              <w:spacing w:line="240" w:lineRule="exact"/>
              <w:rPr>
                <w:sz w:val="18"/>
                <w:szCs w:val="18"/>
              </w:rPr>
            </w:pPr>
            <w:r w:rsidRPr="006719AE">
              <w:rPr>
                <w:sz w:val="18"/>
                <w:szCs w:val="18"/>
              </w:rPr>
              <w:t>5.</w:t>
            </w:r>
            <w:r w:rsidRPr="006719AE">
              <w:rPr>
                <w:rFonts w:hint="eastAsia"/>
                <w:sz w:val="18"/>
                <w:szCs w:val="18"/>
              </w:rPr>
              <w:t>数据建模</w:t>
            </w:r>
          </w:p>
          <w:p w:rsidR="00280CF8" w:rsidRPr="006719AE" w:rsidRDefault="00280CF8" w:rsidP="006719AE">
            <w:pPr>
              <w:spacing w:line="240" w:lineRule="exact"/>
              <w:rPr>
                <w:sz w:val="18"/>
                <w:szCs w:val="18"/>
              </w:rPr>
            </w:pPr>
            <w:r w:rsidRPr="006719AE">
              <w:rPr>
                <w:sz w:val="18"/>
                <w:szCs w:val="18"/>
              </w:rPr>
              <w:t>6.</w:t>
            </w:r>
            <w:r w:rsidRPr="006719AE">
              <w:rPr>
                <w:rFonts w:hint="eastAsia"/>
                <w:sz w:val="18"/>
                <w:szCs w:val="18"/>
              </w:rPr>
              <w:t>模型评估与优化</w:t>
            </w:r>
          </w:p>
          <w:p w:rsidR="00280CF8" w:rsidRPr="006719AE" w:rsidRDefault="00280CF8" w:rsidP="006719AE">
            <w:pPr>
              <w:spacing w:line="240" w:lineRule="exact"/>
              <w:rPr>
                <w:sz w:val="18"/>
                <w:szCs w:val="18"/>
              </w:rPr>
            </w:pPr>
            <w:r w:rsidRPr="006719AE">
              <w:rPr>
                <w:sz w:val="18"/>
                <w:szCs w:val="18"/>
              </w:rPr>
              <w:t>7.10</w:t>
            </w:r>
            <w:r w:rsidRPr="006719AE">
              <w:rPr>
                <w:rFonts w:hint="eastAsia"/>
                <w:sz w:val="18"/>
                <w:szCs w:val="18"/>
              </w:rPr>
              <w:t>个大数据项目</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同上</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r w:rsidR="00280CF8" w:rsidRPr="006719AE" w:rsidTr="001E7D2E">
        <w:trPr>
          <w:trHeight w:val="20"/>
        </w:trPr>
        <w:tc>
          <w:tcPr>
            <w:tcW w:w="675"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7</w:t>
            </w:r>
          </w:p>
        </w:tc>
        <w:tc>
          <w:tcPr>
            <w:tcW w:w="1134" w:type="dxa"/>
            <w:vAlign w:val="center"/>
          </w:tcPr>
          <w:p w:rsidR="00280CF8" w:rsidRPr="006719AE" w:rsidRDefault="00280CF8" w:rsidP="006719AE">
            <w:pPr>
              <w:spacing w:line="240" w:lineRule="exact"/>
              <w:rPr>
                <w:sz w:val="18"/>
                <w:szCs w:val="18"/>
              </w:rPr>
            </w:pPr>
            <w:r w:rsidRPr="006719AE">
              <w:rPr>
                <w:rFonts w:hint="eastAsia"/>
                <w:sz w:val="18"/>
                <w:szCs w:val="18"/>
              </w:rPr>
              <w:t>课程资源包</w:t>
            </w:r>
            <w:r w:rsidRPr="006719AE">
              <w:rPr>
                <w:sz w:val="18"/>
                <w:szCs w:val="18"/>
              </w:rPr>
              <w:t>6</w:t>
            </w:r>
          </w:p>
        </w:tc>
        <w:tc>
          <w:tcPr>
            <w:tcW w:w="7938" w:type="dxa"/>
            <w:vAlign w:val="center"/>
          </w:tcPr>
          <w:p w:rsidR="00280CF8" w:rsidRPr="006719AE" w:rsidRDefault="00280CF8" w:rsidP="006719AE">
            <w:pPr>
              <w:spacing w:line="240" w:lineRule="exact"/>
              <w:rPr>
                <w:sz w:val="18"/>
                <w:szCs w:val="18"/>
              </w:rPr>
            </w:pPr>
            <w:r w:rsidRPr="006719AE">
              <w:rPr>
                <w:sz w:val="18"/>
                <w:szCs w:val="18"/>
              </w:rPr>
              <w:t>JAVA</w:t>
            </w:r>
            <w:r w:rsidRPr="006719AE">
              <w:rPr>
                <w:rFonts w:hint="eastAsia"/>
                <w:sz w:val="18"/>
                <w:szCs w:val="18"/>
              </w:rPr>
              <w:t>、</w:t>
            </w:r>
            <w:r w:rsidRPr="006719AE">
              <w:rPr>
                <w:sz w:val="18"/>
                <w:szCs w:val="18"/>
              </w:rPr>
              <w:t>LINUX</w:t>
            </w:r>
            <w:r w:rsidRPr="006719AE">
              <w:rPr>
                <w:rFonts w:hint="eastAsia"/>
                <w:sz w:val="18"/>
                <w:szCs w:val="18"/>
              </w:rPr>
              <w:t>、</w:t>
            </w:r>
            <w:r w:rsidRPr="006719AE">
              <w:rPr>
                <w:sz w:val="18"/>
                <w:szCs w:val="18"/>
              </w:rPr>
              <w:t>MYSQL</w:t>
            </w:r>
            <w:r w:rsidRPr="006719AE">
              <w:rPr>
                <w:rFonts w:hint="eastAsia"/>
                <w:sz w:val="18"/>
                <w:szCs w:val="18"/>
              </w:rPr>
              <w:t>、</w:t>
            </w:r>
            <w:r w:rsidRPr="006719AE">
              <w:rPr>
                <w:sz w:val="18"/>
                <w:szCs w:val="18"/>
              </w:rPr>
              <w:t>ORACLE</w:t>
            </w:r>
            <w:r w:rsidRPr="006719AE">
              <w:rPr>
                <w:rFonts w:hint="eastAsia"/>
                <w:sz w:val="18"/>
                <w:szCs w:val="18"/>
              </w:rPr>
              <w:t>、</w:t>
            </w:r>
            <w:r w:rsidRPr="006719AE">
              <w:rPr>
                <w:sz w:val="18"/>
                <w:szCs w:val="18"/>
              </w:rPr>
              <w:t>SAS</w:t>
            </w:r>
            <w:r w:rsidRPr="006719AE">
              <w:rPr>
                <w:rFonts w:hint="eastAsia"/>
                <w:sz w:val="18"/>
                <w:szCs w:val="18"/>
              </w:rPr>
              <w:t>课程资源包主要教学内容应包括：</w:t>
            </w:r>
          </w:p>
          <w:p w:rsidR="00280CF8" w:rsidRPr="006719AE" w:rsidRDefault="00280CF8" w:rsidP="006719AE">
            <w:pPr>
              <w:spacing w:line="240" w:lineRule="exact"/>
              <w:rPr>
                <w:sz w:val="18"/>
                <w:szCs w:val="18"/>
              </w:rPr>
            </w:pPr>
            <w:r w:rsidRPr="006719AE">
              <w:rPr>
                <w:sz w:val="18"/>
                <w:szCs w:val="18"/>
              </w:rPr>
              <w:t>1.JAVA</w:t>
            </w:r>
            <w:r w:rsidRPr="006719AE">
              <w:rPr>
                <w:rFonts w:hint="eastAsia"/>
                <w:sz w:val="18"/>
                <w:szCs w:val="18"/>
              </w:rPr>
              <w:t>课程实验</w:t>
            </w:r>
          </w:p>
          <w:p w:rsidR="00280CF8" w:rsidRPr="006719AE" w:rsidRDefault="00280CF8" w:rsidP="006719AE">
            <w:pPr>
              <w:spacing w:line="240" w:lineRule="exact"/>
              <w:rPr>
                <w:sz w:val="18"/>
                <w:szCs w:val="18"/>
              </w:rPr>
            </w:pPr>
            <w:r w:rsidRPr="006719AE">
              <w:rPr>
                <w:sz w:val="18"/>
                <w:szCs w:val="18"/>
              </w:rPr>
              <w:t>2.LINUX</w:t>
            </w:r>
            <w:r w:rsidRPr="006719AE">
              <w:rPr>
                <w:rFonts w:hint="eastAsia"/>
                <w:sz w:val="18"/>
                <w:szCs w:val="18"/>
              </w:rPr>
              <w:t>安装配置管理和</w:t>
            </w:r>
            <w:r w:rsidRPr="006719AE">
              <w:rPr>
                <w:sz w:val="18"/>
                <w:szCs w:val="18"/>
              </w:rPr>
              <w:t>Shell</w:t>
            </w:r>
            <w:r w:rsidRPr="006719AE">
              <w:rPr>
                <w:rFonts w:hint="eastAsia"/>
                <w:sz w:val="18"/>
                <w:szCs w:val="18"/>
              </w:rPr>
              <w:t>编程</w:t>
            </w:r>
          </w:p>
          <w:p w:rsidR="00280CF8" w:rsidRPr="006719AE" w:rsidRDefault="00280CF8" w:rsidP="006719AE">
            <w:pPr>
              <w:spacing w:line="240" w:lineRule="exact"/>
              <w:rPr>
                <w:sz w:val="18"/>
                <w:szCs w:val="18"/>
              </w:rPr>
            </w:pPr>
            <w:r w:rsidRPr="006719AE">
              <w:rPr>
                <w:sz w:val="18"/>
                <w:szCs w:val="18"/>
              </w:rPr>
              <w:t>3. MYSQL</w:t>
            </w:r>
            <w:r w:rsidRPr="006719AE">
              <w:rPr>
                <w:rFonts w:hint="eastAsia"/>
                <w:sz w:val="18"/>
                <w:szCs w:val="18"/>
              </w:rPr>
              <w:t>课程实验</w:t>
            </w:r>
          </w:p>
          <w:p w:rsidR="00280CF8" w:rsidRPr="006719AE" w:rsidRDefault="00280CF8" w:rsidP="006719AE">
            <w:pPr>
              <w:spacing w:line="240" w:lineRule="exact"/>
              <w:rPr>
                <w:sz w:val="18"/>
                <w:szCs w:val="18"/>
              </w:rPr>
            </w:pPr>
            <w:r w:rsidRPr="006719AE">
              <w:rPr>
                <w:sz w:val="18"/>
                <w:szCs w:val="18"/>
              </w:rPr>
              <w:t>4.ORACLE</w:t>
            </w:r>
            <w:r w:rsidRPr="006719AE">
              <w:rPr>
                <w:rFonts w:hint="eastAsia"/>
                <w:sz w:val="18"/>
                <w:szCs w:val="18"/>
              </w:rPr>
              <w:t>课程实验</w:t>
            </w:r>
          </w:p>
          <w:p w:rsidR="00280CF8" w:rsidRPr="006719AE" w:rsidRDefault="00280CF8" w:rsidP="006719AE">
            <w:pPr>
              <w:spacing w:line="240" w:lineRule="exact"/>
              <w:rPr>
                <w:rFonts w:ascii="宋体"/>
                <w:sz w:val="18"/>
                <w:szCs w:val="18"/>
              </w:rPr>
            </w:pPr>
            <w:r w:rsidRPr="006719AE">
              <w:rPr>
                <w:sz w:val="18"/>
                <w:szCs w:val="18"/>
              </w:rPr>
              <w:t>5.SAS</w:t>
            </w:r>
            <w:r w:rsidRPr="006719AE">
              <w:rPr>
                <w:rFonts w:hint="eastAsia"/>
                <w:sz w:val="18"/>
                <w:szCs w:val="18"/>
              </w:rPr>
              <w:t>编程、统计建模和数据挖掘实验</w:t>
            </w:r>
          </w:p>
        </w:tc>
        <w:tc>
          <w:tcPr>
            <w:tcW w:w="851" w:type="dxa"/>
          </w:tcPr>
          <w:p w:rsidR="00280CF8" w:rsidRPr="006719AE" w:rsidRDefault="00280CF8" w:rsidP="006719AE">
            <w:pPr>
              <w:spacing w:line="240" w:lineRule="exact"/>
              <w:jc w:val="center"/>
              <w:rPr>
                <w:rFonts w:ascii="宋体" w:cs="宋体"/>
                <w:sz w:val="18"/>
                <w:szCs w:val="18"/>
              </w:rPr>
            </w:pPr>
            <w:r>
              <w:rPr>
                <w:rFonts w:ascii="宋体" w:hAnsi="宋体" w:cs="宋体" w:hint="eastAsia"/>
                <w:sz w:val="18"/>
                <w:szCs w:val="18"/>
              </w:rPr>
              <w:t>同上</w:t>
            </w:r>
          </w:p>
        </w:tc>
        <w:tc>
          <w:tcPr>
            <w:tcW w:w="527" w:type="dxa"/>
            <w:vAlign w:val="center"/>
          </w:tcPr>
          <w:p w:rsidR="00280CF8" w:rsidRPr="006719AE" w:rsidRDefault="00280CF8" w:rsidP="006719AE">
            <w:pPr>
              <w:spacing w:line="240" w:lineRule="exact"/>
              <w:jc w:val="center"/>
              <w:rPr>
                <w:rFonts w:ascii="宋体" w:cs="宋体"/>
                <w:sz w:val="18"/>
                <w:szCs w:val="18"/>
              </w:rPr>
            </w:pPr>
            <w:r w:rsidRPr="006719AE">
              <w:rPr>
                <w:rFonts w:ascii="宋体" w:hAnsi="宋体" w:cs="宋体"/>
                <w:sz w:val="18"/>
                <w:szCs w:val="18"/>
              </w:rPr>
              <w:t>1</w:t>
            </w:r>
          </w:p>
        </w:tc>
      </w:tr>
    </w:tbl>
    <w:p w:rsidR="00280CF8" w:rsidRDefault="00280CF8" w:rsidP="006719AE">
      <w:pPr>
        <w:tabs>
          <w:tab w:val="left" w:pos="615"/>
        </w:tabs>
        <w:autoSpaceDE w:val="0"/>
        <w:autoSpaceDN w:val="0"/>
        <w:adjustRightInd w:val="0"/>
        <w:rPr>
          <w:bCs/>
          <w:color w:val="000000"/>
          <w:sz w:val="24"/>
        </w:rPr>
      </w:pPr>
    </w:p>
    <w:p w:rsidR="00280CF8" w:rsidRPr="00575E3E" w:rsidRDefault="00280CF8" w:rsidP="00575E3E">
      <w:pPr>
        <w:tabs>
          <w:tab w:val="left" w:pos="615"/>
        </w:tabs>
        <w:autoSpaceDE w:val="0"/>
        <w:autoSpaceDN w:val="0"/>
        <w:adjustRightInd w:val="0"/>
        <w:rPr>
          <w:b/>
          <w:bCs/>
          <w:color w:val="000000"/>
          <w:sz w:val="18"/>
          <w:szCs w:val="18"/>
        </w:rPr>
      </w:pPr>
      <w:r>
        <w:rPr>
          <w:rFonts w:hint="eastAsia"/>
          <w:b/>
          <w:bCs/>
          <w:color w:val="000000"/>
          <w:sz w:val="18"/>
          <w:szCs w:val="18"/>
        </w:rPr>
        <w:t>附件</w:t>
      </w:r>
      <w:r>
        <w:rPr>
          <w:b/>
          <w:bCs/>
          <w:color w:val="000000"/>
          <w:sz w:val="18"/>
          <w:szCs w:val="18"/>
        </w:rPr>
        <w:t>3</w:t>
      </w:r>
      <w:r>
        <w:rPr>
          <w:rFonts w:hint="eastAsia"/>
          <w:b/>
          <w:bCs/>
          <w:color w:val="000000"/>
          <w:sz w:val="18"/>
          <w:szCs w:val="18"/>
        </w:rPr>
        <w:t>：</w:t>
      </w:r>
      <w:r w:rsidRPr="00575E3E">
        <w:rPr>
          <w:rFonts w:hint="eastAsia"/>
          <w:b/>
          <w:bCs/>
          <w:color w:val="000000"/>
          <w:sz w:val="18"/>
          <w:szCs w:val="18"/>
        </w:rPr>
        <w:t>其他要求</w:t>
      </w:r>
    </w:p>
    <w:p w:rsidR="00280CF8" w:rsidRPr="00525760" w:rsidRDefault="00280CF8" w:rsidP="00525760">
      <w:pPr>
        <w:spacing w:line="360" w:lineRule="auto"/>
        <w:rPr>
          <w:rFonts w:eastAsia="仿宋_GB2312"/>
          <w:sz w:val="24"/>
          <w:szCs w:val="24"/>
        </w:rPr>
      </w:pPr>
      <w:r w:rsidRPr="00525760">
        <w:rPr>
          <w:rFonts w:eastAsia="仿宋_GB2312"/>
          <w:sz w:val="24"/>
          <w:szCs w:val="24"/>
        </w:rPr>
        <w:t>1.</w:t>
      </w:r>
      <w:r w:rsidRPr="00525760">
        <w:rPr>
          <w:rFonts w:eastAsia="仿宋_GB2312" w:hint="eastAsia"/>
          <w:sz w:val="24"/>
          <w:szCs w:val="24"/>
        </w:rPr>
        <w:t>硬件配置应不低于标书参数要求，保证</w:t>
      </w:r>
      <w:r w:rsidRPr="00525760">
        <w:rPr>
          <w:rFonts w:eastAsia="仿宋_GB2312"/>
          <w:sz w:val="24"/>
          <w:szCs w:val="24"/>
        </w:rPr>
        <w:t>5</w:t>
      </w:r>
      <w:r w:rsidRPr="00525760">
        <w:rPr>
          <w:rFonts w:eastAsia="仿宋_GB2312" w:hint="eastAsia"/>
          <w:sz w:val="24"/>
          <w:szCs w:val="24"/>
        </w:rPr>
        <w:t>年内软硬件运行流畅；软硬件维护由中标厂商负责，原厂质保期内免费维护，超出质保期成本价维护；</w:t>
      </w:r>
    </w:p>
    <w:p w:rsidR="00280CF8" w:rsidRPr="00525760" w:rsidRDefault="00280CF8" w:rsidP="00525760">
      <w:pPr>
        <w:spacing w:line="360" w:lineRule="auto"/>
        <w:rPr>
          <w:rFonts w:eastAsia="仿宋_GB2312"/>
          <w:sz w:val="24"/>
          <w:szCs w:val="24"/>
        </w:rPr>
      </w:pPr>
      <w:r w:rsidRPr="00525760">
        <w:rPr>
          <w:rFonts w:eastAsia="仿宋_GB2312"/>
          <w:sz w:val="24"/>
          <w:szCs w:val="24"/>
        </w:rPr>
        <w:t>2.</w:t>
      </w:r>
      <w:r w:rsidRPr="00525760">
        <w:rPr>
          <w:rFonts w:eastAsia="仿宋_GB2312" w:hint="eastAsia"/>
          <w:sz w:val="24"/>
          <w:szCs w:val="24"/>
        </w:rPr>
        <w:t>课程资源包要求有配套教材及相关资源；</w:t>
      </w:r>
    </w:p>
    <w:p w:rsidR="00280CF8" w:rsidRPr="00525760" w:rsidRDefault="00280CF8" w:rsidP="00525760">
      <w:pPr>
        <w:spacing w:line="360" w:lineRule="auto"/>
        <w:rPr>
          <w:rFonts w:eastAsia="仿宋_GB2312"/>
          <w:sz w:val="24"/>
          <w:szCs w:val="24"/>
        </w:rPr>
      </w:pPr>
      <w:r w:rsidRPr="00525760">
        <w:rPr>
          <w:rFonts w:eastAsia="仿宋_GB2312"/>
          <w:sz w:val="24"/>
          <w:szCs w:val="24"/>
        </w:rPr>
        <w:t>3.</w:t>
      </w:r>
      <w:r w:rsidRPr="00525760">
        <w:rPr>
          <w:rFonts w:eastAsia="仿宋_GB2312" w:hint="eastAsia"/>
          <w:sz w:val="24"/>
          <w:szCs w:val="24"/>
        </w:rPr>
        <w:t>不低于</w:t>
      </w:r>
      <w:r w:rsidRPr="00525760">
        <w:rPr>
          <w:rFonts w:eastAsia="仿宋_GB2312"/>
          <w:sz w:val="24"/>
          <w:szCs w:val="24"/>
        </w:rPr>
        <w:t>2</w:t>
      </w:r>
      <w:r w:rsidRPr="00525760">
        <w:rPr>
          <w:rFonts w:eastAsia="仿宋_GB2312" w:hint="eastAsia"/>
          <w:sz w:val="24"/>
          <w:szCs w:val="24"/>
        </w:rPr>
        <w:t>个工作日的校内现场培训以及不低于</w:t>
      </w:r>
      <w:r w:rsidRPr="00525760">
        <w:rPr>
          <w:rFonts w:eastAsia="仿宋_GB2312"/>
          <w:sz w:val="24"/>
          <w:szCs w:val="24"/>
        </w:rPr>
        <w:t>4</w:t>
      </w:r>
      <w:r w:rsidRPr="00525760">
        <w:rPr>
          <w:rFonts w:eastAsia="仿宋_GB2312" w:hint="eastAsia"/>
          <w:sz w:val="24"/>
          <w:szCs w:val="24"/>
        </w:rPr>
        <w:t>人次的厂家组织的相关技术培训；</w:t>
      </w:r>
    </w:p>
    <w:p w:rsidR="00280CF8" w:rsidRPr="00525760" w:rsidRDefault="00280CF8" w:rsidP="00525760">
      <w:pPr>
        <w:spacing w:line="360" w:lineRule="auto"/>
        <w:rPr>
          <w:rFonts w:eastAsia="仿宋_GB2312"/>
          <w:sz w:val="24"/>
          <w:szCs w:val="24"/>
        </w:rPr>
      </w:pPr>
      <w:r w:rsidRPr="00525760">
        <w:rPr>
          <w:rFonts w:eastAsia="仿宋_GB2312"/>
          <w:sz w:val="24"/>
          <w:szCs w:val="24"/>
        </w:rPr>
        <w:t>4.</w:t>
      </w:r>
      <w:r w:rsidRPr="00525760">
        <w:rPr>
          <w:rFonts w:eastAsia="仿宋_GB2312" w:hint="eastAsia"/>
          <w:sz w:val="24"/>
          <w:szCs w:val="24"/>
        </w:rPr>
        <w:t>课程资源包永久免费升级；</w:t>
      </w:r>
    </w:p>
    <w:p w:rsidR="00280CF8" w:rsidRDefault="00280CF8" w:rsidP="00525760">
      <w:pPr>
        <w:spacing w:line="360" w:lineRule="auto"/>
        <w:rPr>
          <w:rFonts w:eastAsia="仿宋_GB2312"/>
          <w:sz w:val="24"/>
          <w:szCs w:val="24"/>
        </w:rPr>
      </w:pPr>
      <w:r w:rsidRPr="00525760">
        <w:rPr>
          <w:rFonts w:eastAsia="仿宋_GB2312"/>
          <w:sz w:val="24"/>
          <w:szCs w:val="24"/>
        </w:rPr>
        <w:t>5.</w:t>
      </w:r>
      <w:r w:rsidRPr="00525760">
        <w:rPr>
          <w:rFonts w:eastAsia="仿宋_GB2312" w:hint="eastAsia"/>
          <w:sz w:val="24"/>
          <w:szCs w:val="24"/>
        </w:rPr>
        <w:t>教学实验平台实训系统以及课程资源包</w:t>
      </w:r>
      <w:r>
        <w:rPr>
          <w:rFonts w:eastAsia="仿宋_GB2312" w:hint="eastAsia"/>
          <w:sz w:val="24"/>
          <w:szCs w:val="24"/>
        </w:rPr>
        <w:t>近</w:t>
      </w:r>
      <w:r>
        <w:rPr>
          <w:rFonts w:eastAsia="仿宋_GB2312"/>
          <w:sz w:val="24"/>
          <w:szCs w:val="24"/>
        </w:rPr>
        <w:t>4</w:t>
      </w:r>
      <w:r>
        <w:rPr>
          <w:rFonts w:eastAsia="仿宋_GB2312" w:hint="eastAsia"/>
          <w:sz w:val="24"/>
          <w:szCs w:val="24"/>
        </w:rPr>
        <w:t>年</w:t>
      </w:r>
      <w:r w:rsidRPr="00525760">
        <w:rPr>
          <w:rFonts w:eastAsia="仿宋_GB2312" w:hint="eastAsia"/>
          <w:sz w:val="24"/>
          <w:szCs w:val="24"/>
        </w:rPr>
        <w:t>省内高校使用至少</w:t>
      </w:r>
      <w:r>
        <w:rPr>
          <w:rFonts w:eastAsia="仿宋_GB2312"/>
          <w:sz w:val="24"/>
          <w:szCs w:val="24"/>
        </w:rPr>
        <w:t>2</w:t>
      </w:r>
      <w:r w:rsidRPr="00525760">
        <w:rPr>
          <w:rFonts w:eastAsia="仿宋_GB2312" w:hint="eastAsia"/>
          <w:sz w:val="24"/>
          <w:szCs w:val="24"/>
        </w:rPr>
        <w:t>家</w:t>
      </w:r>
      <w:r>
        <w:rPr>
          <w:rFonts w:eastAsia="仿宋_GB2312" w:hint="eastAsia"/>
          <w:sz w:val="24"/>
          <w:szCs w:val="24"/>
        </w:rPr>
        <w:t>及</w:t>
      </w:r>
      <w:r w:rsidRPr="00525760">
        <w:rPr>
          <w:rFonts w:eastAsia="仿宋_GB2312" w:hint="eastAsia"/>
          <w:sz w:val="24"/>
          <w:szCs w:val="24"/>
        </w:rPr>
        <w:t>以上</w:t>
      </w:r>
      <w:r>
        <w:rPr>
          <w:rFonts w:eastAsia="仿宋_GB2312" w:hint="eastAsia"/>
          <w:sz w:val="24"/>
          <w:szCs w:val="24"/>
        </w:rPr>
        <w:t>，提供合同件</w:t>
      </w:r>
      <w:r w:rsidRPr="00525760">
        <w:rPr>
          <w:rFonts w:eastAsia="仿宋_GB2312" w:hint="eastAsia"/>
          <w:sz w:val="24"/>
          <w:szCs w:val="24"/>
        </w:rPr>
        <w:t>；</w:t>
      </w:r>
    </w:p>
    <w:p w:rsidR="00280CF8" w:rsidRDefault="00280CF8" w:rsidP="00525760">
      <w:pPr>
        <w:spacing w:line="360" w:lineRule="auto"/>
        <w:rPr>
          <w:rFonts w:eastAsia="仿宋_GB2312"/>
          <w:sz w:val="24"/>
          <w:szCs w:val="24"/>
        </w:rPr>
      </w:pPr>
      <w:r>
        <w:rPr>
          <w:rFonts w:eastAsia="仿宋_GB2312"/>
          <w:sz w:val="24"/>
          <w:szCs w:val="24"/>
        </w:rPr>
        <w:t>6.</w:t>
      </w:r>
      <w:r>
        <w:rPr>
          <w:rFonts w:eastAsia="仿宋_GB2312" w:hint="eastAsia"/>
          <w:sz w:val="24"/>
          <w:szCs w:val="24"/>
        </w:rPr>
        <w:t>投标总价不超过</w:t>
      </w:r>
      <w:r>
        <w:rPr>
          <w:rFonts w:eastAsia="仿宋_GB2312"/>
          <w:sz w:val="24"/>
          <w:szCs w:val="24"/>
        </w:rPr>
        <w:t>75</w:t>
      </w:r>
      <w:r>
        <w:rPr>
          <w:rFonts w:eastAsia="仿宋_GB2312" w:hint="eastAsia"/>
          <w:sz w:val="24"/>
          <w:szCs w:val="24"/>
        </w:rPr>
        <w:t>万元；</w:t>
      </w:r>
    </w:p>
    <w:p w:rsidR="00280CF8" w:rsidRPr="00D30EE6" w:rsidRDefault="00280CF8" w:rsidP="00525760">
      <w:pPr>
        <w:spacing w:line="360" w:lineRule="auto"/>
        <w:rPr>
          <w:rFonts w:eastAsia="仿宋_GB2312"/>
          <w:sz w:val="24"/>
          <w:szCs w:val="24"/>
        </w:rPr>
      </w:pPr>
      <w:r>
        <w:rPr>
          <w:rFonts w:eastAsia="仿宋_GB2312"/>
          <w:sz w:val="24"/>
          <w:szCs w:val="24"/>
        </w:rPr>
        <w:t>7.</w:t>
      </w:r>
      <w:bookmarkStart w:id="0" w:name="_GoBack"/>
      <w:bookmarkEnd w:id="0"/>
      <w:r>
        <w:rPr>
          <w:rFonts w:eastAsia="仿宋_GB2312" w:hint="eastAsia"/>
          <w:sz w:val="24"/>
          <w:szCs w:val="24"/>
        </w:rPr>
        <w:t>开标确定拟中标单位后，需提供在线使用账号，试用</w:t>
      </w:r>
      <w:r>
        <w:rPr>
          <w:rFonts w:eastAsia="仿宋_GB2312"/>
          <w:sz w:val="24"/>
          <w:szCs w:val="24"/>
        </w:rPr>
        <w:t>3</w:t>
      </w:r>
      <w:r>
        <w:rPr>
          <w:rFonts w:eastAsia="仿宋_GB2312" w:hint="eastAsia"/>
          <w:sz w:val="24"/>
          <w:szCs w:val="24"/>
        </w:rPr>
        <w:t>个月符合使用要求再签订正式合同。</w:t>
      </w: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rPr>
          <w:rFonts w:eastAsia="仿宋_GB2312"/>
        </w:rPr>
      </w:pPr>
    </w:p>
    <w:p w:rsidR="00280CF8" w:rsidRDefault="00280CF8">
      <w:pPr>
        <w:pStyle w:val="Heading1"/>
        <w:spacing w:before="120" w:after="120"/>
        <w:rPr>
          <w:b w:val="0"/>
          <w:sz w:val="32"/>
          <w:szCs w:val="32"/>
        </w:rPr>
      </w:pPr>
      <w:bookmarkStart w:id="1" w:name="_Toc70698514"/>
      <w:r>
        <w:rPr>
          <w:rFonts w:hint="eastAsia"/>
          <w:b w:val="0"/>
          <w:sz w:val="32"/>
          <w:szCs w:val="32"/>
        </w:rPr>
        <w:t>附件二：投标函样式</w:t>
      </w:r>
      <w:bookmarkEnd w:id="1"/>
    </w:p>
    <w:p w:rsidR="00280CF8" w:rsidRDefault="00280CF8">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投标函</w:t>
      </w:r>
      <w:bookmarkEnd w:id="2"/>
      <w:bookmarkEnd w:id="3"/>
    </w:p>
    <w:p w:rsidR="00280CF8" w:rsidRDefault="00280CF8"/>
    <w:p w:rsidR="00280CF8" w:rsidRDefault="00280CF8">
      <w:pPr>
        <w:spacing w:line="348" w:lineRule="auto"/>
        <w:rPr>
          <w:rFonts w:ascii="宋体"/>
          <w:szCs w:val="21"/>
        </w:rPr>
      </w:pPr>
      <w:r>
        <w:rPr>
          <w:rFonts w:ascii="宋体" w:hAnsi="宋体" w:hint="eastAsia"/>
          <w:szCs w:val="21"/>
        </w:rPr>
        <w:t>致：宿迁学院</w:t>
      </w:r>
    </w:p>
    <w:p w:rsidR="00280CF8" w:rsidRDefault="00280CF8"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hint="eastAsia"/>
          <w:szCs w:val="21"/>
          <w:u w:val="single"/>
        </w:rPr>
        <w:t xml:space="preserve">　　　</w:t>
      </w:r>
      <w:r>
        <w:rPr>
          <w:rFonts w:ascii="宋体" w:hAnsi="宋体" w:hint="eastAsia"/>
          <w:szCs w:val="21"/>
        </w:rPr>
        <w:t>，全权处理本次项目投标的有关事宜。</w:t>
      </w:r>
    </w:p>
    <w:p w:rsidR="00280CF8" w:rsidRDefault="00280CF8">
      <w:pPr>
        <w:spacing w:line="348" w:lineRule="auto"/>
        <w:ind w:firstLine="560"/>
        <w:rPr>
          <w:rFonts w:ascii="宋体"/>
          <w:szCs w:val="21"/>
        </w:rPr>
      </w:pPr>
      <w:r>
        <w:rPr>
          <w:rFonts w:ascii="宋体" w:hAnsi="宋体" w:hint="eastAsia"/>
          <w:szCs w:val="21"/>
        </w:rPr>
        <w:t>据此函，签字人兹宣布同意如下：</w:t>
      </w:r>
    </w:p>
    <w:p w:rsidR="00280CF8" w:rsidRDefault="00280CF8">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280CF8" w:rsidRDefault="00280CF8">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280CF8" w:rsidRDefault="00280CF8">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280CF8" w:rsidRDefault="00280CF8">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280CF8" w:rsidRDefault="00280CF8">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280CF8" w:rsidRDefault="00280CF8">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280CF8" w:rsidRDefault="00280CF8">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280CF8" w:rsidRDefault="00280CF8">
      <w:pPr>
        <w:tabs>
          <w:tab w:val="left" w:pos="540"/>
        </w:tabs>
        <w:spacing w:line="348" w:lineRule="auto"/>
        <w:ind w:firstLineChars="200" w:firstLine="420"/>
        <w:rPr>
          <w:rFonts w:ascii="宋体"/>
          <w:szCs w:val="21"/>
        </w:rPr>
      </w:pPr>
      <w:r>
        <w:rPr>
          <w:rFonts w:ascii="宋体" w:hAnsi="宋体" w:hint="eastAsia"/>
          <w:szCs w:val="21"/>
        </w:rPr>
        <w:t>投标单位名称（公章）：</w:t>
      </w:r>
    </w:p>
    <w:p w:rsidR="00280CF8" w:rsidRDefault="00280CF8">
      <w:pPr>
        <w:tabs>
          <w:tab w:val="left" w:pos="540"/>
        </w:tabs>
        <w:spacing w:line="348" w:lineRule="auto"/>
        <w:ind w:firstLineChars="200" w:firstLine="420"/>
        <w:rPr>
          <w:rFonts w:ascii="宋体"/>
          <w:szCs w:val="21"/>
        </w:rPr>
      </w:pPr>
      <w:r>
        <w:rPr>
          <w:rFonts w:ascii="宋体" w:hAnsi="宋体" w:hint="eastAsia"/>
          <w:szCs w:val="21"/>
        </w:rPr>
        <w:t>法定代表人（签字）：</w:t>
      </w:r>
    </w:p>
    <w:p w:rsidR="00280CF8" w:rsidRDefault="00280CF8">
      <w:pPr>
        <w:spacing w:line="348" w:lineRule="auto"/>
        <w:ind w:firstLine="420"/>
        <w:rPr>
          <w:rFonts w:ascii="宋体"/>
          <w:szCs w:val="21"/>
          <w:u w:val="single"/>
        </w:rPr>
      </w:pPr>
      <w:r>
        <w:rPr>
          <w:rFonts w:ascii="宋体" w:hAnsi="宋体" w:hint="eastAsia"/>
          <w:szCs w:val="21"/>
        </w:rPr>
        <w:t>被授权人（签字）：</w:t>
      </w:r>
    </w:p>
    <w:p w:rsidR="00280CF8" w:rsidRDefault="00280CF8">
      <w:pPr>
        <w:tabs>
          <w:tab w:val="left" w:pos="540"/>
        </w:tabs>
        <w:spacing w:line="348" w:lineRule="auto"/>
        <w:ind w:firstLineChars="200" w:firstLine="420"/>
        <w:rPr>
          <w:rFonts w:ascii="宋体"/>
          <w:szCs w:val="21"/>
        </w:rPr>
      </w:pPr>
    </w:p>
    <w:p w:rsidR="00280CF8" w:rsidRDefault="00280CF8">
      <w:pPr>
        <w:spacing w:line="348" w:lineRule="auto"/>
        <w:ind w:firstLine="420"/>
        <w:rPr>
          <w:rFonts w:ascii="宋体"/>
          <w:szCs w:val="21"/>
          <w:u w:val="single"/>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rsidR="00280CF8" w:rsidRDefault="00280CF8">
      <w:pPr>
        <w:spacing w:line="348" w:lineRule="auto"/>
        <w:ind w:firstLine="420"/>
        <w:rPr>
          <w:rFonts w:ascii="宋体"/>
          <w:szCs w:val="21"/>
          <w:u w:val="single"/>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280CF8" w:rsidRDefault="00280CF8">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280CF8" w:rsidRDefault="00280CF8">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280CF8" w:rsidRDefault="00280CF8">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280CF8" w:rsidRDefault="00280CF8">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280CF8" w:rsidRDefault="00280CF8">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280CF8" w:rsidRPr="00CB4C6F">
        <w:trPr>
          <w:trHeight w:val="454"/>
        </w:trPr>
        <w:tc>
          <w:tcPr>
            <w:tcW w:w="1368" w:type="dxa"/>
            <w:vAlign w:val="center"/>
          </w:tcPr>
          <w:p w:rsidR="00280CF8" w:rsidRPr="00CB4C6F" w:rsidRDefault="00280CF8">
            <w:pPr>
              <w:jc w:val="center"/>
            </w:pPr>
            <w:r w:rsidRPr="00CB4C6F">
              <w:rPr>
                <w:rFonts w:hint="eastAsia"/>
              </w:rPr>
              <w:t>投标保证金</w:t>
            </w:r>
          </w:p>
        </w:tc>
        <w:tc>
          <w:tcPr>
            <w:tcW w:w="8460" w:type="dxa"/>
            <w:gridSpan w:val="8"/>
            <w:vAlign w:val="center"/>
          </w:tcPr>
          <w:p w:rsidR="00280CF8" w:rsidRPr="00CB4C6F" w:rsidRDefault="00280CF8">
            <w:r w:rsidRPr="00CB4C6F">
              <w:rPr>
                <w:rFonts w:hint="eastAsia"/>
              </w:rPr>
              <w:t>金额（大写）：</w:t>
            </w:r>
            <w:r w:rsidRPr="00CB4C6F">
              <w:t>XXX</w:t>
            </w:r>
            <w:r w:rsidRPr="00CB4C6F">
              <w:rPr>
                <w:rFonts w:hint="eastAsia"/>
              </w:rPr>
              <w:t>元整</w:t>
            </w:r>
          </w:p>
          <w:p w:rsidR="00280CF8" w:rsidRPr="00CB4C6F" w:rsidRDefault="00280CF8">
            <w:r w:rsidRPr="00CB4C6F">
              <w:rPr>
                <w:rFonts w:hint="eastAsia"/>
              </w:rPr>
              <w:t>形式：</w:t>
            </w:r>
          </w:p>
        </w:tc>
      </w:tr>
      <w:tr w:rsidR="00280CF8" w:rsidRPr="00CB4C6F">
        <w:trPr>
          <w:trHeight w:val="454"/>
        </w:trPr>
        <w:tc>
          <w:tcPr>
            <w:tcW w:w="1368" w:type="dxa"/>
            <w:vAlign w:val="center"/>
          </w:tcPr>
          <w:p w:rsidR="00280CF8" w:rsidRPr="00CB4C6F" w:rsidRDefault="00280CF8">
            <w:pPr>
              <w:jc w:val="center"/>
            </w:pPr>
            <w:r w:rsidRPr="00CB4C6F">
              <w:rPr>
                <w:rFonts w:hint="eastAsia"/>
              </w:rPr>
              <w:t>投标总报价</w:t>
            </w:r>
          </w:p>
          <w:p w:rsidR="00280CF8" w:rsidRPr="00CB4C6F" w:rsidRDefault="00280CF8">
            <w:pPr>
              <w:jc w:val="center"/>
            </w:pPr>
            <w:r w:rsidRPr="00CB4C6F">
              <w:rPr>
                <w:rFonts w:hint="eastAsia"/>
              </w:rPr>
              <w:t>（人民币）</w:t>
            </w:r>
          </w:p>
        </w:tc>
        <w:tc>
          <w:tcPr>
            <w:tcW w:w="8460" w:type="dxa"/>
            <w:gridSpan w:val="8"/>
            <w:vAlign w:val="center"/>
          </w:tcPr>
          <w:p w:rsidR="00280CF8" w:rsidRPr="00CB4C6F" w:rsidRDefault="00280CF8">
            <w:r w:rsidRPr="00CB4C6F">
              <w:rPr>
                <w:rFonts w:hint="eastAsia"/>
              </w:rPr>
              <w:t>大写：</w:t>
            </w:r>
          </w:p>
          <w:p w:rsidR="00280CF8" w:rsidRPr="00CB4C6F" w:rsidRDefault="00280CF8">
            <w:r w:rsidRPr="00CB4C6F">
              <w:rPr>
                <w:rFonts w:hint="eastAsia"/>
              </w:rPr>
              <w:t>小写：</w:t>
            </w:r>
            <w:r w:rsidRPr="00CB4C6F">
              <w:rPr>
                <w:rFonts w:hint="eastAsia"/>
                <w:u w:val="single"/>
              </w:rPr>
              <w:t xml:space="preserve">　　　　　　　</w:t>
            </w:r>
            <w:r w:rsidRPr="00CB4C6F">
              <w:rPr>
                <w:rFonts w:hint="eastAsia"/>
              </w:rPr>
              <w:t>元</w:t>
            </w:r>
          </w:p>
        </w:tc>
      </w:tr>
      <w:tr w:rsidR="00280CF8" w:rsidRPr="00CB4C6F">
        <w:trPr>
          <w:cantSplit/>
          <w:trHeight w:val="397"/>
        </w:trPr>
        <w:tc>
          <w:tcPr>
            <w:tcW w:w="1368" w:type="dxa"/>
            <w:vMerge w:val="restart"/>
            <w:vAlign w:val="center"/>
          </w:tcPr>
          <w:p w:rsidR="00280CF8" w:rsidRPr="00CB4C6F" w:rsidRDefault="00280CF8">
            <w:pPr>
              <w:jc w:val="center"/>
            </w:pPr>
            <w:r w:rsidRPr="00CB4C6F">
              <w:rPr>
                <w:rFonts w:hint="eastAsia"/>
              </w:rPr>
              <w:t>投标分项报价</w:t>
            </w:r>
          </w:p>
          <w:p w:rsidR="00280CF8" w:rsidRPr="00CB4C6F" w:rsidRDefault="00280CF8">
            <w:pPr>
              <w:jc w:val="center"/>
            </w:pPr>
            <w:r w:rsidRPr="00CB4C6F">
              <w:rPr>
                <w:rFonts w:hint="eastAsia"/>
              </w:rPr>
              <w:t>（人民币）</w:t>
            </w:r>
          </w:p>
        </w:tc>
        <w:tc>
          <w:tcPr>
            <w:tcW w:w="1080" w:type="dxa"/>
            <w:vAlign w:val="center"/>
          </w:tcPr>
          <w:p w:rsidR="00280CF8" w:rsidRPr="00CB4C6F" w:rsidRDefault="00280CF8">
            <w:pPr>
              <w:jc w:val="center"/>
            </w:pPr>
            <w:r w:rsidRPr="00CB4C6F">
              <w:rPr>
                <w:rFonts w:hint="eastAsia"/>
              </w:rPr>
              <w:t>项目名称</w:t>
            </w:r>
          </w:p>
        </w:tc>
        <w:tc>
          <w:tcPr>
            <w:tcW w:w="816" w:type="dxa"/>
            <w:vAlign w:val="center"/>
          </w:tcPr>
          <w:p w:rsidR="00280CF8" w:rsidRPr="00CB4C6F" w:rsidRDefault="00280CF8">
            <w:pPr>
              <w:jc w:val="center"/>
            </w:pPr>
            <w:r w:rsidRPr="00CB4C6F">
              <w:rPr>
                <w:rFonts w:hint="eastAsia"/>
              </w:rPr>
              <w:t>规格</w:t>
            </w:r>
          </w:p>
        </w:tc>
        <w:tc>
          <w:tcPr>
            <w:tcW w:w="804" w:type="dxa"/>
            <w:vAlign w:val="center"/>
          </w:tcPr>
          <w:p w:rsidR="00280CF8" w:rsidRPr="00CB4C6F" w:rsidRDefault="00280CF8">
            <w:pPr>
              <w:jc w:val="center"/>
            </w:pPr>
            <w:r w:rsidRPr="00CB4C6F">
              <w:rPr>
                <w:rFonts w:hint="eastAsia"/>
              </w:rPr>
              <w:t>型号</w:t>
            </w:r>
          </w:p>
        </w:tc>
        <w:tc>
          <w:tcPr>
            <w:tcW w:w="1176" w:type="dxa"/>
            <w:vAlign w:val="center"/>
          </w:tcPr>
          <w:p w:rsidR="00280CF8" w:rsidRPr="00CB4C6F" w:rsidRDefault="00280CF8">
            <w:pPr>
              <w:jc w:val="center"/>
            </w:pPr>
            <w:r w:rsidRPr="00CB4C6F">
              <w:rPr>
                <w:rFonts w:hint="eastAsia"/>
              </w:rPr>
              <w:t>品牌</w:t>
            </w:r>
          </w:p>
        </w:tc>
        <w:tc>
          <w:tcPr>
            <w:tcW w:w="1080" w:type="dxa"/>
            <w:vAlign w:val="center"/>
          </w:tcPr>
          <w:p w:rsidR="00280CF8" w:rsidRPr="00CB4C6F" w:rsidRDefault="00280CF8">
            <w:pPr>
              <w:jc w:val="center"/>
            </w:pPr>
            <w:r w:rsidRPr="00CB4C6F">
              <w:rPr>
                <w:rFonts w:hint="eastAsia"/>
              </w:rPr>
              <w:t>单价（元）</w:t>
            </w:r>
          </w:p>
        </w:tc>
        <w:tc>
          <w:tcPr>
            <w:tcW w:w="720" w:type="dxa"/>
            <w:vAlign w:val="center"/>
          </w:tcPr>
          <w:p w:rsidR="00280CF8" w:rsidRPr="00CB4C6F" w:rsidRDefault="00280CF8">
            <w:pPr>
              <w:jc w:val="center"/>
            </w:pPr>
            <w:r w:rsidRPr="00CB4C6F">
              <w:rPr>
                <w:rFonts w:hint="eastAsia"/>
              </w:rPr>
              <w:t>数量</w:t>
            </w:r>
          </w:p>
        </w:tc>
        <w:tc>
          <w:tcPr>
            <w:tcW w:w="1164" w:type="dxa"/>
            <w:vAlign w:val="center"/>
          </w:tcPr>
          <w:p w:rsidR="00280CF8" w:rsidRPr="00CB4C6F" w:rsidRDefault="00280CF8">
            <w:pPr>
              <w:jc w:val="center"/>
            </w:pPr>
            <w:r w:rsidRPr="00CB4C6F">
              <w:rPr>
                <w:rFonts w:hint="eastAsia"/>
              </w:rPr>
              <w:t>金额（元）</w:t>
            </w:r>
          </w:p>
        </w:tc>
        <w:tc>
          <w:tcPr>
            <w:tcW w:w="1620" w:type="dxa"/>
            <w:vAlign w:val="center"/>
          </w:tcPr>
          <w:p w:rsidR="00280CF8" w:rsidRPr="00CB4C6F" w:rsidRDefault="00280CF8">
            <w:pPr>
              <w:jc w:val="center"/>
            </w:pPr>
            <w:r w:rsidRPr="00CB4C6F">
              <w:rPr>
                <w:rFonts w:hint="eastAsia"/>
              </w:rPr>
              <w:t>生产厂家</w:t>
            </w:r>
          </w:p>
        </w:tc>
      </w:tr>
      <w:tr w:rsidR="00280CF8" w:rsidRPr="00CB4C6F">
        <w:trPr>
          <w:cantSplit/>
          <w:trHeight w:val="397"/>
        </w:trPr>
        <w:tc>
          <w:tcPr>
            <w:tcW w:w="1368" w:type="dxa"/>
            <w:vMerge/>
            <w:vAlign w:val="center"/>
          </w:tcPr>
          <w:p w:rsidR="00280CF8" w:rsidRPr="00CB4C6F" w:rsidRDefault="00280CF8">
            <w:pPr>
              <w:jc w:val="center"/>
            </w:pPr>
          </w:p>
        </w:tc>
        <w:tc>
          <w:tcPr>
            <w:tcW w:w="1080" w:type="dxa"/>
            <w:vAlign w:val="center"/>
          </w:tcPr>
          <w:p w:rsidR="00280CF8" w:rsidRPr="00CB4C6F" w:rsidRDefault="00280CF8">
            <w:pPr>
              <w:jc w:val="center"/>
            </w:pPr>
          </w:p>
        </w:tc>
        <w:tc>
          <w:tcPr>
            <w:tcW w:w="816" w:type="dxa"/>
            <w:vAlign w:val="center"/>
          </w:tcPr>
          <w:p w:rsidR="00280CF8" w:rsidRPr="00CB4C6F" w:rsidRDefault="00280CF8">
            <w:pPr>
              <w:ind w:leftChars="-257" w:left="-540"/>
              <w:jc w:val="center"/>
            </w:pPr>
          </w:p>
        </w:tc>
        <w:tc>
          <w:tcPr>
            <w:tcW w:w="804" w:type="dxa"/>
            <w:vAlign w:val="center"/>
          </w:tcPr>
          <w:p w:rsidR="00280CF8" w:rsidRPr="00CB4C6F" w:rsidRDefault="00280CF8">
            <w:pPr>
              <w:ind w:leftChars="-257" w:left="-540"/>
              <w:jc w:val="center"/>
            </w:pPr>
          </w:p>
        </w:tc>
        <w:tc>
          <w:tcPr>
            <w:tcW w:w="1176" w:type="dxa"/>
            <w:vAlign w:val="center"/>
          </w:tcPr>
          <w:p w:rsidR="00280CF8" w:rsidRPr="00CB4C6F" w:rsidRDefault="00280CF8">
            <w:pPr>
              <w:ind w:leftChars="-257" w:left="-540"/>
              <w:jc w:val="center"/>
            </w:pPr>
          </w:p>
        </w:tc>
        <w:tc>
          <w:tcPr>
            <w:tcW w:w="1080" w:type="dxa"/>
            <w:vAlign w:val="center"/>
          </w:tcPr>
          <w:p w:rsidR="00280CF8" w:rsidRPr="00CB4C6F" w:rsidRDefault="00280CF8"/>
        </w:tc>
        <w:tc>
          <w:tcPr>
            <w:tcW w:w="720" w:type="dxa"/>
            <w:vAlign w:val="center"/>
          </w:tcPr>
          <w:p w:rsidR="00280CF8" w:rsidRPr="00CB4C6F" w:rsidRDefault="00280CF8">
            <w:pPr>
              <w:jc w:val="center"/>
            </w:pPr>
          </w:p>
        </w:tc>
        <w:tc>
          <w:tcPr>
            <w:tcW w:w="1164" w:type="dxa"/>
            <w:vAlign w:val="center"/>
          </w:tcPr>
          <w:p w:rsidR="00280CF8" w:rsidRPr="00CB4C6F" w:rsidRDefault="00280CF8">
            <w:pPr>
              <w:jc w:val="center"/>
            </w:pPr>
          </w:p>
        </w:tc>
        <w:tc>
          <w:tcPr>
            <w:tcW w:w="1620" w:type="dxa"/>
            <w:vAlign w:val="center"/>
          </w:tcPr>
          <w:p w:rsidR="00280CF8" w:rsidRPr="00CB4C6F" w:rsidRDefault="00280CF8">
            <w:pPr>
              <w:jc w:val="center"/>
            </w:pPr>
          </w:p>
        </w:tc>
      </w:tr>
      <w:tr w:rsidR="00280CF8" w:rsidRPr="00CB4C6F">
        <w:trPr>
          <w:cantSplit/>
          <w:trHeight w:val="397"/>
        </w:trPr>
        <w:tc>
          <w:tcPr>
            <w:tcW w:w="1368" w:type="dxa"/>
            <w:vMerge/>
            <w:vAlign w:val="center"/>
          </w:tcPr>
          <w:p w:rsidR="00280CF8" w:rsidRPr="00CB4C6F" w:rsidRDefault="00280CF8">
            <w:pPr>
              <w:jc w:val="center"/>
            </w:pPr>
          </w:p>
        </w:tc>
        <w:tc>
          <w:tcPr>
            <w:tcW w:w="1080" w:type="dxa"/>
            <w:vAlign w:val="center"/>
          </w:tcPr>
          <w:p w:rsidR="00280CF8" w:rsidRPr="00CB4C6F" w:rsidRDefault="00280CF8">
            <w:pPr>
              <w:jc w:val="center"/>
            </w:pPr>
          </w:p>
        </w:tc>
        <w:tc>
          <w:tcPr>
            <w:tcW w:w="816" w:type="dxa"/>
            <w:vAlign w:val="center"/>
          </w:tcPr>
          <w:p w:rsidR="00280CF8" w:rsidRPr="00CB4C6F" w:rsidRDefault="00280CF8">
            <w:pPr>
              <w:ind w:leftChars="-257" w:left="-540"/>
              <w:jc w:val="center"/>
            </w:pPr>
          </w:p>
        </w:tc>
        <w:tc>
          <w:tcPr>
            <w:tcW w:w="804" w:type="dxa"/>
            <w:vAlign w:val="center"/>
          </w:tcPr>
          <w:p w:rsidR="00280CF8" w:rsidRPr="00CB4C6F" w:rsidRDefault="00280CF8">
            <w:pPr>
              <w:ind w:leftChars="-257" w:left="-540"/>
              <w:jc w:val="center"/>
            </w:pPr>
          </w:p>
        </w:tc>
        <w:tc>
          <w:tcPr>
            <w:tcW w:w="1176" w:type="dxa"/>
            <w:vAlign w:val="center"/>
          </w:tcPr>
          <w:p w:rsidR="00280CF8" w:rsidRPr="00CB4C6F" w:rsidRDefault="00280CF8">
            <w:pPr>
              <w:ind w:leftChars="-257" w:left="-540"/>
              <w:jc w:val="center"/>
            </w:pPr>
          </w:p>
        </w:tc>
        <w:tc>
          <w:tcPr>
            <w:tcW w:w="1080" w:type="dxa"/>
            <w:vAlign w:val="center"/>
          </w:tcPr>
          <w:p w:rsidR="00280CF8" w:rsidRPr="00CB4C6F" w:rsidRDefault="00280CF8"/>
        </w:tc>
        <w:tc>
          <w:tcPr>
            <w:tcW w:w="720" w:type="dxa"/>
            <w:vAlign w:val="center"/>
          </w:tcPr>
          <w:p w:rsidR="00280CF8" w:rsidRPr="00CB4C6F" w:rsidRDefault="00280CF8">
            <w:pPr>
              <w:jc w:val="center"/>
            </w:pPr>
          </w:p>
        </w:tc>
        <w:tc>
          <w:tcPr>
            <w:tcW w:w="1164" w:type="dxa"/>
            <w:vAlign w:val="center"/>
          </w:tcPr>
          <w:p w:rsidR="00280CF8" w:rsidRPr="00CB4C6F" w:rsidRDefault="00280CF8">
            <w:pPr>
              <w:jc w:val="center"/>
            </w:pPr>
          </w:p>
        </w:tc>
        <w:tc>
          <w:tcPr>
            <w:tcW w:w="1620" w:type="dxa"/>
            <w:vAlign w:val="center"/>
          </w:tcPr>
          <w:p w:rsidR="00280CF8" w:rsidRPr="00CB4C6F" w:rsidRDefault="00280CF8">
            <w:pPr>
              <w:jc w:val="center"/>
            </w:pPr>
          </w:p>
        </w:tc>
      </w:tr>
      <w:tr w:rsidR="00280CF8" w:rsidRPr="00CB4C6F">
        <w:trPr>
          <w:cantSplit/>
          <w:trHeight w:val="397"/>
        </w:trPr>
        <w:tc>
          <w:tcPr>
            <w:tcW w:w="1368" w:type="dxa"/>
            <w:vMerge/>
            <w:vAlign w:val="center"/>
          </w:tcPr>
          <w:p w:rsidR="00280CF8" w:rsidRPr="00CB4C6F" w:rsidRDefault="00280CF8">
            <w:pPr>
              <w:jc w:val="center"/>
            </w:pPr>
          </w:p>
        </w:tc>
        <w:tc>
          <w:tcPr>
            <w:tcW w:w="1080" w:type="dxa"/>
            <w:vAlign w:val="center"/>
          </w:tcPr>
          <w:p w:rsidR="00280CF8" w:rsidRPr="00CB4C6F" w:rsidRDefault="00280CF8">
            <w:pPr>
              <w:jc w:val="center"/>
            </w:pPr>
          </w:p>
        </w:tc>
        <w:tc>
          <w:tcPr>
            <w:tcW w:w="816" w:type="dxa"/>
            <w:vAlign w:val="center"/>
          </w:tcPr>
          <w:p w:rsidR="00280CF8" w:rsidRPr="00CB4C6F" w:rsidRDefault="00280CF8"/>
        </w:tc>
        <w:tc>
          <w:tcPr>
            <w:tcW w:w="804" w:type="dxa"/>
            <w:vAlign w:val="center"/>
          </w:tcPr>
          <w:p w:rsidR="00280CF8" w:rsidRPr="00CB4C6F" w:rsidRDefault="00280CF8"/>
        </w:tc>
        <w:tc>
          <w:tcPr>
            <w:tcW w:w="1176" w:type="dxa"/>
            <w:vAlign w:val="center"/>
          </w:tcPr>
          <w:p w:rsidR="00280CF8" w:rsidRPr="00CB4C6F" w:rsidRDefault="00280CF8"/>
        </w:tc>
        <w:tc>
          <w:tcPr>
            <w:tcW w:w="1080" w:type="dxa"/>
            <w:vAlign w:val="center"/>
          </w:tcPr>
          <w:p w:rsidR="00280CF8" w:rsidRPr="00CB4C6F" w:rsidRDefault="00280CF8"/>
        </w:tc>
        <w:tc>
          <w:tcPr>
            <w:tcW w:w="720" w:type="dxa"/>
            <w:vAlign w:val="center"/>
          </w:tcPr>
          <w:p w:rsidR="00280CF8" w:rsidRPr="00CB4C6F" w:rsidRDefault="00280CF8"/>
        </w:tc>
        <w:tc>
          <w:tcPr>
            <w:tcW w:w="1164" w:type="dxa"/>
            <w:vAlign w:val="center"/>
          </w:tcPr>
          <w:p w:rsidR="00280CF8" w:rsidRPr="00CB4C6F" w:rsidRDefault="00280CF8"/>
        </w:tc>
        <w:tc>
          <w:tcPr>
            <w:tcW w:w="1620" w:type="dxa"/>
            <w:vAlign w:val="center"/>
          </w:tcPr>
          <w:p w:rsidR="00280CF8" w:rsidRPr="00CB4C6F" w:rsidRDefault="00280CF8"/>
        </w:tc>
      </w:tr>
      <w:tr w:rsidR="00280CF8" w:rsidRPr="00CB4C6F">
        <w:trPr>
          <w:trHeight w:val="397"/>
        </w:trPr>
        <w:tc>
          <w:tcPr>
            <w:tcW w:w="1368" w:type="dxa"/>
            <w:vAlign w:val="center"/>
          </w:tcPr>
          <w:p w:rsidR="00280CF8" w:rsidRPr="00CB4C6F" w:rsidRDefault="00280CF8">
            <w:pPr>
              <w:jc w:val="center"/>
            </w:pPr>
            <w:r w:rsidRPr="00CB4C6F">
              <w:rPr>
                <w:rFonts w:hint="eastAsia"/>
              </w:rPr>
              <w:t>售后服务</w:t>
            </w:r>
          </w:p>
        </w:tc>
        <w:tc>
          <w:tcPr>
            <w:tcW w:w="8460" w:type="dxa"/>
            <w:gridSpan w:val="8"/>
            <w:vAlign w:val="center"/>
          </w:tcPr>
          <w:p w:rsidR="00280CF8" w:rsidRPr="00CB4C6F" w:rsidRDefault="00280CF8">
            <w:pPr>
              <w:jc w:val="center"/>
            </w:pPr>
          </w:p>
        </w:tc>
      </w:tr>
      <w:tr w:rsidR="00280CF8" w:rsidRPr="00CB4C6F">
        <w:trPr>
          <w:trHeight w:val="397"/>
        </w:trPr>
        <w:tc>
          <w:tcPr>
            <w:tcW w:w="1368" w:type="dxa"/>
            <w:vAlign w:val="center"/>
          </w:tcPr>
          <w:p w:rsidR="00280CF8" w:rsidRPr="00CB4C6F" w:rsidRDefault="00280CF8">
            <w:pPr>
              <w:jc w:val="center"/>
            </w:pPr>
            <w:r w:rsidRPr="00CB4C6F">
              <w:rPr>
                <w:rFonts w:hint="eastAsia"/>
              </w:rPr>
              <w:t>付款方式</w:t>
            </w:r>
          </w:p>
        </w:tc>
        <w:tc>
          <w:tcPr>
            <w:tcW w:w="8460" w:type="dxa"/>
            <w:gridSpan w:val="8"/>
            <w:vAlign w:val="center"/>
          </w:tcPr>
          <w:p w:rsidR="00280CF8" w:rsidRPr="00CB4C6F" w:rsidRDefault="00280CF8">
            <w:pPr>
              <w:jc w:val="center"/>
            </w:pPr>
          </w:p>
        </w:tc>
      </w:tr>
      <w:tr w:rsidR="00280CF8" w:rsidRPr="00CB4C6F">
        <w:trPr>
          <w:trHeight w:val="397"/>
        </w:trPr>
        <w:tc>
          <w:tcPr>
            <w:tcW w:w="1368" w:type="dxa"/>
            <w:vAlign w:val="center"/>
          </w:tcPr>
          <w:p w:rsidR="00280CF8" w:rsidRPr="00CB4C6F" w:rsidRDefault="00280CF8">
            <w:pPr>
              <w:jc w:val="center"/>
            </w:pPr>
            <w:r w:rsidRPr="00CB4C6F">
              <w:rPr>
                <w:rFonts w:hint="eastAsia"/>
              </w:rPr>
              <w:t>备注</w:t>
            </w:r>
          </w:p>
        </w:tc>
        <w:tc>
          <w:tcPr>
            <w:tcW w:w="8460" w:type="dxa"/>
            <w:gridSpan w:val="8"/>
            <w:vAlign w:val="center"/>
          </w:tcPr>
          <w:p w:rsidR="00280CF8" w:rsidRPr="00CB4C6F" w:rsidRDefault="00280CF8">
            <w:pPr>
              <w:jc w:val="center"/>
            </w:pPr>
          </w:p>
        </w:tc>
      </w:tr>
    </w:tbl>
    <w:p w:rsidR="00280CF8" w:rsidRDefault="00280CF8"/>
    <w:p w:rsidR="00280CF8" w:rsidRDefault="00280CF8">
      <w:pPr>
        <w:wordWrap w:val="0"/>
        <w:jc w:val="right"/>
      </w:pPr>
    </w:p>
    <w:p w:rsidR="00280CF8" w:rsidRDefault="00280CF8">
      <w:pPr>
        <w:jc w:val="right"/>
      </w:pPr>
      <w:r>
        <w:rPr>
          <w:rFonts w:hint="eastAsia"/>
        </w:rPr>
        <w:t xml:space="preserve">投标人（签章）　</w:t>
      </w:r>
    </w:p>
    <w:p w:rsidR="00280CF8" w:rsidRDefault="00280CF8">
      <w:pPr>
        <w:jc w:val="right"/>
      </w:pPr>
      <w:r>
        <w:rPr>
          <w:rFonts w:hint="eastAsia"/>
        </w:rPr>
        <w:t>代表人（签章）</w:t>
      </w:r>
    </w:p>
    <w:p w:rsidR="00280CF8" w:rsidRDefault="00280CF8">
      <w:pPr>
        <w:jc w:val="right"/>
      </w:pPr>
    </w:p>
    <w:p w:rsidR="00280CF8" w:rsidRDefault="00280CF8">
      <w:pPr>
        <w:wordWrap w:val="0"/>
        <w:jc w:val="right"/>
      </w:pPr>
      <w:r>
        <w:t>201</w:t>
      </w:r>
      <w:r>
        <w:rPr>
          <w:rFonts w:hint="eastAsia"/>
        </w:rPr>
        <w:t>年　　月　　日</w:t>
      </w: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p w:rsidR="00280CF8" w:rsidRDefault="00280CF8">
      <w:pPr>
        <w:wordWrap w:val="0"/>
        <w:ind w:right="420"/>
      </w:pPr>
    </w:p>
    <w:sectPr w:rsidR="00280CF8" w:rsidSect="00826904">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F8" w:rsidRDefault="00280CF8" w:rsidP="006719AE">
      <w:r>
        <w:separator/>
      </w:r>
    </w:p>
  </w:endnote>
  <w:endnote w:type="continuationSeparator" w:id="0">
    <w:p w:rsidR="00280CF8" w:rsidRDefault="00280CF8" w:rsidP="00671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F8" w:rsidRDefault="00280CF8" w:rsidP="006719AE">
      <w:r>
        <w:separator/>
      </w:r>
    </w:p>
  </w:footnote>
  <w:footnote w:type="continuationSeparator" w:id="0">
    <w:p w:rsidR="00280CF8" w:rsidRDefault="00280CF8" w:rsidP="00671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EF4A9"/>
    <w:multiLevelType w:val="singleLevel"/>
    <w:tmpl w:val="59CEF4A9"/>
    <w:lvl w:ilvl="0">
      <w:start w:val="1"/>
      <w:numFmt w:val="decimal"/>
      <w:lvlText w:val="%1."/>
      <w:lvlJc w:val="left"/>
      <w:pPr>
        <w:ind w:left="425" w:hanging="425"/>
      </w:pPr>
      <w:rPr>
        <w:rFonts w:cs="Times New Roman" w:hint="default"/>
      </w:rPr>
    </w:lvl>
  </w:abstractNum>
  <w:abstractNum w:abstractNumId="1">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2">
    <w:nsid w:val="6F4737A8"/>
    <w:multiLevelType w:val="multilevel"/>
    <w:tmpl w:val="6F4737A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53225F1"/>
    <w:multiLevelType w:val="singleLevel"/>
    <w:tmpl w:val="753225F1"/>
    <w:lvl w:ilvl="0">
      <w:start w:val="1"/>
      <w:numFmt w:val="decimal"/>
      <w:suff w:val="nothing"/>
      <w:lvlText w:val="%1、"/>
      <w:lvlJc w:val="left"/>
      <w:rPr>
        <w:rFonts w:cs="Times New Roman"/>
      </w:rPr>
    </w:lvl>
  </w:abstractNum>
  <w:abstractNum w:abstractNumId="4">
    <w:nsid w:val="7CE522E7"/>
    <w:multiLevelType w:val="multilevel"/>
    <w:tmpl w:val="7CE522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0093F"/>
    <w:rsid w:val="00034A34"/>
    <w:rsid w:val="000416BC"/>
    <w:rsid w:val="0009046D"/>
    <w:rsid w:val="0009536E"/>
    <w:rsid w:val="000A52B7"/>
    <w:rsid w:val="000A54C6"/>
    <w:rsid w:val="000B0CD0"/>
    <w:rsid w:val="000C2BBE"/>
    <w:rsid w:val="000C6048"/>
    <w:rsid w:val="000E27A9"/>
    <w:rsid w:val="001064AC"/>
    <w:rsid w:val="00107DB5"/>
    <w:rsid w:val="00112154"/>
    <w:rsid w:val="00143219"/>
    <w:rsid w:val="0014328F"/>
    <w:rsid w:val="00146B2A"/>
    <w:rsid w:val="00150DAD"/>
    <w:rsid w:val="00186FE3"/>
    <w:rsid w:val="00196943"/>
    <w:rsid w:val="00197411"/>
    <w:rsid w:val="001A2381"/>
    <w:rsid w:val="001A2C86"/>
    <w:rsid w:val="001C79BE"/>
    <w:rsid w:val="001D0C6A"/>
    <w:rsid w:val="001D475B"/>
    <w:rsid w:val="001D47BD"/>
    <w:rsid w:val="001E7D2E"/>
    <w:rsid w:val="001F55D7"/>
    <w:rsid w:val="00202718"/>
    <w:rsid w:val="002035DD"/>
    <w:rsid w:val="00205BEA"/>
    <w:rsid w:val="0020624F"/>
    <w:rsid w:val="002212DB"/>
    <w:rsid w:val="00223581"/>
    <w:rsid w:val="00233868"/>
    <w:rsid w:val="00255020"/>
    <w:rsid w:val="0025561E"/>
    <w:rsid w:val="00265245"/>
    <w:rsid w:val="002758A6"/>
    <w:rsid w:val="002805B1"/>
    <w:rsid w:val="00280CF8"/>
    <w:rsid w:val="002816BE"/>
    <w:rsid w:val="002C5BF9"/>
    <w:rsid w:val="002E16EE"/>
    <w:rsid w:val="00301A3B"/>
    <w:rsid w:val="00301FC1"/>
    <w:rsid w:val="003307CF"/>
    <w:rsid w:val="003412A1"/>
    <w:rsid w:val="003550F5"/>
    <w:rsid w:val="00370568"/>
    <w:rsid w:val="003706C3"/>
    <w:rsid w:val="0038493D"/>
    <w:rsid w:val="003D7CC2"/>
    <w:rsid w:val="004164F7"/>
    <w:rsid w:val="004169AB"/>
    <w:rsid w:val="00422E27"/>
    <w:rsid w:val="0044305D"/>
    <w:rsid w:val="004654D8"/>
    <w:rsid w:val="00465C5D"/>
    <w:rsid w:val="00480639"/>
    <w:rsid w:val="00490EE7"/>
    <w:rsid w:val="00492FD7"/>
    <w:rsid w:val="00493EA6"/>
    <w:rsid w:val="00494EFB"/>
    <w:rsid w:val="004A0C7A"/>
    <w:rsid w:val="004C45F1"/>
    <w:rsid w:val="004C69FE"/>
    <w:rsid w:val="004D3129"/>
    <w:rsid w:val="004E4A2F"/>
    <w:rsid w:val="004F5B79"/>
    <w:rsid w:val="004F6661"/>
    <w:rsid w:val="00501B34"/>
    <w:rsid w:val="00525088"/>
    <w:rsid w:val="00525760"/>
    <w:rsid w:val="00550226"/>
    <w:rsid w:val="005604E8"/>
    <w:rsid w:val="00575E3E"/>
    <w:rsid w:val="00594BD8"/>
    <w:rsid w:val="005B6E32"/>
    <w:rsid w:val="005B76E0"/>
    <w:rsid w:val="005D3509"/>
    <w:rsid w:val="005F49C2"/>
    <w:rsid w:val="00641718"/>
    <w:rsid w:val="006719AE"/>
    <w:rsid w:val="006C42B4"/>
    <w:rsid w:val="006E32D0"/>
    <w:rsid w:val="006F0FE1"/>
    <w:rsid w:val="0071687E"/>
    <w:rsid w:val="0076410A"/>
    <w:rsid w:val="00791E6F"/>
    <w:rsid w:val="0079613B"/>
    <w:rsid w:val="007A79C0"/>
    <w:rsid w:val="007B189C"/>
    <w:rsid w:val="007B2DC5"/>
    <w:rsid w:val="007B4EFD"/>
    <w:rsid w:val="007C4029"/>
    <w:rsid w:val="007C5DA9"/>
    <w:rsid w:val="007C7A9D"/>
    <w:rsid w:val="007D2126"/>
    <w:rsid w:val="007E72A0"/>
    <w:rsid w:val="008016CD"/>
    <w:rsid w:val="00804E98"/>
    <w:rsid w:val="00826904"/>
    <w:rsid w:val="00857BBE"/>
    <w:rsid w:val="008765A0"/>
    <w:rsid w:val="00895CC6"/>
    <w:rsid w:val="00897D74"/>
    <w:rsid w:val="008B4FD6"/>
    <w:rsid w:val="008D271E"/>
    <w:rsid w:val="008E25F6"/>
    <w:rsid w:val="008F02B8"/>
    <w:rsid w:val="008F2752"/>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E598D"/>
    <w:rsid w:val="009F369A"/>
    <w:rsid w:val="009F4FD5"/>
    <w:rsid w:val="00A037AB"/>
    <w:rsid w:val="00A22052"/>
    <w:rsid w:val="00A24986"/>
    <w:rsid w:val="00A32ADD"/>
    <w:rsid w:val="00A34B4E"/>
    <w:rsid w:val="00A4628E"/>
    <w:rsid w:val="00A47F94"/>
    <w:rsid w:val="00A56600"/>
    <w:rsid w:val="00A75A7E"/>
    <w:rsid w:val="00A76DD1"/>
    <w:rsid w:val="00A80712"/>
    <w:rsid w:val="00A84DC2"/>
    <w:rsid w:val="00AA1322"/>
    <w:rsid w:val="00AB3AD1"/>
    <w:rsid w:val="00B00D91"/>
    <w:rsid w:val="00B31CFD"/>
    <w:rsid w:val="00B36219"/>
    <w:rsid w:val="00B47201"/>
    <w:rsid w:val="00B548A9"/>
    <w:rsid w:val="00B82362"/>
    <w:rsid w:val="00B87334"/>
    <w:rsid w:val="00BB50FC"/>
    <w:rsid w:val="00BE3068"/>
    <w:rsid w:val="00BF180A"/>
    <w:rsid w:val="00BF2FBC"/>
    <w:rsid w:val="00C17AEF"/>
    <w:rsid w:val="00C37E69"/>
    <w:rsid w:val="00C472F6"/>
    <w:rsid w:val="00C51604"/>
    <w:rsid w:val="00C648BB"/>
    <w:rsid w:val="00C722EE"/>
    <w:rsid w:val="00C729C6"/>
    <w:rsid w:val="00C812F3"/>
    <w:rsid w:val="00C919B1"/>
    <w:rsid w:val="00CB261F"/>
    <w:rsid w:val="00CB4C6F"/>
    <w:rsid w:val="00CD14E7"/>
    <w:rsid w:val="00D003B8"/>
    <w:rsid w:val="00D019E4"/>
    <w:rsid w:val="00D30EE6"/>
    <w:rsid w:val="00D3403E"/>
    <w:rsid w:val="00D45970"/>
    <w:rsid w:val="00D56144"/>
    <w:rsid w:val="00D6198F"/>
    <w:rsid w:val="00D637CE"/>
    <w:rsid w:val="00D91B22"/>
    <w:rsid w:val="00DA0B48"/>
    <w:rsid w:val="00DB19BF"/>
    <w:rsid w:val="00DC5730"/>
    <w:rsid w:val="00DF7E31"/>
    <w:rsid w:val="00E10907"/>
    <w:rsid w:val="00E30AC0"/>
    <w:rsid w:val="00E41703"/>
    <w:rsid w:val="00E43A32"/>
    <w:rsid w:val="00E47304"/>
    <w:rsid w:val="00E80245"/>
    <w:rsid w:val="00E82429"/>
    <w:rsid w:val="00E840FF"/>
    <w:rsid w:val="00E84DB2"/>
    <w:rsid w:val="00E91D3F"/>
    <w:rsid w:val="00E9610F"/>
    <w:rsid w:val="00E97A34"/>
    <w:rsid w:val="00EA02D3"/>
    <w:rsid w:val="00EA60D5"/>
    <w:rsid w:val="00EB24AB"/>
    <w:rsid w:val="00EB2D0D"/>
    <w:rsid w:val="00ED3778"/>
    <w:rsid w:val="00EF037A"/>
    <w:rsid w:val="00EF12E1"/>
    <w:rsid w:val="00EF5631"/>
    <w:rsid w:val="00F063A2"/>
    <w:rsid w:val="00F430ED"/>
    <w:rsid w:val="00F66F90"/>
    <w:rsid w:val="00F7406A"/>
    <w:rsid w:val="00FB2A19"/>
    <w:rsid w:val="00FB3800"/>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26904"/>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bCs/>
      <w:sz w:val="32"/>
      <w:szCs w:val="32"/>
    </w:rPr>
  </w:style>
  <w:style w:type="paragraph" w:styleId="PlainText">
    <w:name w:val="Plain Text"/>
    <w:basedOn w:val="Normal"/>
    <w:link w:val="PlainTextChar"/>
    <w:uiPriority w:val="99"/>
    <w:rsid w:val="00826904"/>
    <w:rPr>
      <w:rFonts w:ascii="宋体" w:hAnsi="Courier New"/>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szCs w:val="21"/>
    </w:rPr>
  </w:style>
  <w:style w:type="paragraph" w:styleId="Date">
    <w:name w:val="Date"/>
    <w:basedOn w:val="Normal"/>
    <w:next w:val="Normal"/>
    <w:link w:val="DateChar"/>
    <w:uiPriority w:val="99"/>
    <w:rsid w:val="00826904"/>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826904"/>
    <w:rPr>
      <w:rFonts w:ascii="宋体" w:eastAsia="宋体" w:hAnsi="宋体" w:cs="Times New Roman"/>
      <w:bCs/>
      <w:sz w:val="28"/>
      <w:szCs w:val="28"/>
    </w:rPr>
  </w:style>
  <w:style w:type="paragraph" w:styleId="BalloonText">
    <w:name w:val="Balloon Text"/>
    <w:basedOn w:val="Normal"/>
    <w:link w:val="BalloonTextChar"/>
    <w:uiPriority w:val="99"/>
    <w:semiHidden/>
    <w:rsid w:val="00826904"/>
    <w:rPr>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szCs w:val="18"/>
    </w:rPr>
  </w:style>
  <w:style w:type="paragraph" w:styleId="Footer">
    <w:name w:val="footer"/>
    <w:basedOn w:val="Normal"/>
    <w:link w:val="FooterChar"/>
    <w:uiPriority w:val="99"/>
    <w:rsid w:val="00826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6904"/>
    <w:rPr>
      <w:rFonts w:cs="Times New Roman"/>
      <w:sz w:val="18"/>
      <w:szCs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6904"/>
    <w:rPr>
      <w:rFonts w:cs="Times New Roman"/>
      <w:sz w:val="18"/>
      <w:szCs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bCs/>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826904"/>
    <w:rPr>
      <w:rFonts w:cs="Times New Roman"/>
    </w:rPr>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 w:type="paragraph" w:customStyle="1" w:styleId="10">
    <w:name w:val="列出段落1"/>
    <w:basedOn w:val="Normal"/>
    <w:uiPriority w:val="99"/>
    <w:rsid w:val="006719AE"/>
    <w:pPr>
      <w:ind w:firstLineChars="200" w:firstLine="420"/>
    </w:pPr>
    <w:rPr>
      <w:szCs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1067</Words>
  <Characters>6087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2018-11-14T00:45:00Z</dcterms:created>
  <dc:creator>微软用户</dc:creator>
  <lastModifiedBy>User</lastModifiedBy>
  <lastPrinted>2018-11-14T00:45:00Z</lastPrinted>
  <dcterms:modified xsi:type="dcterms:W3CDTF">2018-11-27T06:12:00Z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