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6C" w:rsidRPr="00E471EC" w:rsidRDefault="0094596C" w:rsidP="00F3487A">
      <w:pPr>
        <w:jc w:val="center"/>
        <w:rPr>
          <w:b/>
          <w:sz w:val="32"/>
          <w:szCs w:val="32"/>
        </w:rPr>
      </w:pPr>
      <w:r w:rsidRPr="00E471EC">
        <w:rPr>
          <w:b/>
          <w:sz w:val="32"/>
          <w:szCs w:val="32"/>
        </w:rPr>
        <w:t>[</w:t>
      </w:r>
      <w:r w:rsidRPr="00E471EC">
        <w:rPr>
          <w:rFonts w:hint="eastAsia"/>
          <w:b/>
          <w:sz w:val="32"/>
          <w:szCs w:val="32"/>
        </w:rPr>
        <w:t>免费询价</w:t>
      </w:r>
      <w:r w:rsidRPr="00E471EC">
        <w:rPr>
          <w:b/>
          <w:sz w:val="32"/>
          <w:szCs w:val="32"/>
        </w:rPr>
        <w:t>]</w:t>
      </w:r>
      <w:r w:rsidRPr="00E471EC">
        <w:rPr>
          <w:rFonts w:hint="eastAsia"/>
          <w:b/>
          <w:sz w:val="32"/>
          <w:szCs w:val="32"/>
        </w:rPr>
        <w:t>法政学院实验室强弱电布线项目询价公告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2459FF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一、项目内容：法政学院实验室强弱电布线项目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二、资质要求：经政府有关部门注册的相关行业经营性单位。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三、参数要求：详见附件</w:t>
      </w:r>
      <w:r w:rsidRPr="00202219">
        <w:rPr>
          <w:sz w:val="24"/>
          <w:szCs w:val="24"/>
        </w:rPr>
        <w:t xml:space="preserve">1 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四、报价要求：报价文件密封，报价含标的物安装交付使用前各项成本、税金等一切费用。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五、学院付款方式：供货经验收合格后一个月内支付全部货款。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六、确定供货单位的原则：在符合使用要求前提下，报价最低者。如果最低报价超过学院预算的，则此次询价作废。确认中标后须缴纳</w:t>
      </w:r>
      <w:r w:rsidRPr="00202219">
        <w:rPr>
          <w:sz w:val="24"/>
          <w:szCs w:val="24"/>
        </w:rPr>
        <w:t xml:space="preserve"> 1000</w:t>
      </w:r>
      <w:r w:rsidRPr="00202219">
        <w:rPr>
          <w:rFonts w:hint="eastAsia"/>
          <w:sz w:val="24"/>
          <w:szCs w:val="24"/>
        </w:rPr>
        <w:t>元履约保证金，验收合格后无息退还。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七、查看现场：截止时间：</w:t>
      </w:r>
      <w:r w:rsidRPr="00202219">
        <w:rPr>
          <w:sz w:val="24"/>
          <w:szCs w:val="24"/>
        </w:rPr>
        <w:t xml:space="preserve"> 2017</w:t>
      </w:r>
      <w:r w:rsidRPr="00202219">
        <w:rPr>
          <w:rFonts w:hint="eastAsia"/>
          <w:sz w:val="24"/>
          <w:szCs w:val="24"/>
        </w:rPr>
        <w:t>年</w:t>
      </w:r>
      <w:r w:rsidRPr="00202219">
        <w:rPr>
          <w:sz w:val="24"/>
          <w:szCs w:val="24"/>
        </w:rPr>
        <w:t xml:space="preserve"> 7  </w:t>
      </w:r>
      <w:r w:rsidRPr="00202219">
        <w:rPr>
          <w:rFonts w:hint="eastAsia"/>
          <w:sz w:val="24"/>
          <w:szCs w:val="24"/>
        </w:rPr>
        <w:t>月</w:t>
      </w:r>
      <w:r w:rsidRPr="00202219">
        <w:rPr>
          <w:sz w:val="24"/>
          <w:szCs w:val="24"/>
        </w:rPr>
        <w:t xml:space="preserve"> 28  </w:t>
      </w:r>
      <w:r w:rsidRPr="00202219">
        <w:rPr>
          <w:rFonts w:hint="eastAsia"/>
          <w:sz w:val="24"/>
          <w:szCs w:val="24"/>
        </w:rPr>
        <w:t>日下午</w:t>
      </w:r>
      <w:r w:rsidRPr="00202219">
        <w:rPr>
          <w:sz w:val="24"/>
          <w:szCs w:val="24"/>
        </w:rPr>
        <w:t xml:space="preserve">5:30   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联系人：夏老师</w:t>
      </w:r>
      <w:r w:rsidRPr="00202219">
        <w:rPr>
          <w:sz w:val="24"/>
          <w:szCs w:val="24"/>
        </w:rPr>
        <w:t>13382919439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八、报价最后时间及学院确定供货单位时间：</w:t>
      </w:r>
      <w:r w:rsidRPr="00202219">
        <w:rPr>
          <w:color w:val="FF0000"/>
          <w:sz w:val="24"/>
          <w:szCs w:val="24"/>
        </w:rPr>
        <w:t>2017</w:t>
      </w:r>
      <w:r w:rsidRPr="00202219">
        <w:rPr>
          <w:rFonts w:hint="eastAsia"/>
          <w:color w:val="FF0000"/>
          <w:sz w:val="24"/>
          <w:szCs w:val="24"/>
        </w:rPr>
        <w:t>年</w:t>
      </w:r>
      <w:r w:rsidRPr="00202219">
        <w:rPr>
          <w:color w:val="FF0000"/>
          <w:sz w:val="24"/>
          <w:szCs w:val="24"/>
        </w:rPr>
        <w:t xml:space="preserve"> 7  </w:t>
      </w:r>
      <w:r w:rsidRPr="00202219">
        <w:rPr>
          <w:rFonts w:hint="eastAsia"/>
          <w:color w:val="FF0000"/>
          <w:sz w:val="24"/>
          <w:szCs w:val="24"/>
        </w:rPr>
        <w:t>月</w:t>
      </w:r>
      <w:r w:rsidRPr="00202219">
        <w:rPr>
          <w:color w:val="FF0000"/>
          <w:sz w:val="24"/>
          <w:szCs w:val="24"/>
        </w:rPr>
        <w:t xml:space="preserve"> 29  </w:t>
      </w:r>
      <w:r w:rsidRPr="00202219">
        <w:rPr>
          <w:rFonts w:hint="eastAsia"/>
          <w:color w:val="FF0000"/>
          <w:sz w:val="24"/>
          <w:szCs w:val="24"/>
        </w:rPr>
        <w:t>日上午</w:t>
      </w:r>
      <w:r w:rsidRPr="00202219">
        <w:rPr>
          <w:color w:val="FF0000"/>
          <w:sz w:val="24"/>
          <w:szCs w:val="24"/>
        </w:rPr>
        <w:t xml:space="preserve">10:30  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202219" w:rsidRDefault="0094596C" w:rsidP="00035F1E">
      <w:pPr>
        <w:rPr>
          <w:sz w:val="24"/>
          <w:szCs w:val="24"/>
        </w:rPr>
      </w:pPr>
      <w:r w:rsidRPr="00202219">
        <w:rPr>
          <w:rFonts w:hint="eastAsia"/>
          <w:sz w:val="24"/>
          <w:szCs w:val="24"/>
        </w:rPr>
        <w:t>地点：宿迁学院审计处（行政楼</w:t>
      </w:r>
      <w:r w:rsidRPr="00202219">
        <w:rPr>
          <w:sz w:val="24"/>
          <w:szCs w:val="24"/>
        </w:rPr>
        <w:t>105</w:t>
      </w:r>
      <w:r w:rsidRPr="00202219">
        <w:rPr>
          <w:rFonts w:hint="eastAsia"/>
          <w:sz w:val="24"/>
          <w:szCs w:val="24"/>
        </w:rPr>
        <w:t>室），电话：</w:t>
      </w:r>
      <w:r w:rsidRPr="00202219">
        <w:rPr>
          <w:sz w:val="24"/>
          <w:szCs w:val="24"/>
        </w:rPr>
        <w:t>0527-84201696</w:t>
      </w:r>
      <w:r w:rsidRPr="00202219">
        <w:rPr>
          <w:rFonts w:hint="eastAsia"/>
          <w:sz w:val="24"/>
          <w:szCs w:val="24"/>
        </w:rPr>
        <w:t>。确定供货单位会议邀请所有报价人参加，纪检监督电话：</w:t>
      </w:r>
      <w:r w:rsidRPr="00202219">
        <w:rPr>
          <w:sz w:val="24"/>
          <w:szCs w:val="24"/>
        </w:rPr>
        <w:t>84203001</w:t>
      </w:r>
      <w:r w:rsidRPr="00202219">
        <w:rPr>
          <w:rFonts w:hint="eastAsia"/>
          <w:sz w:val="24"/>
          <w:szCs w:val="24"/>
        </w:rPr>
        <w:t>。</w:t>
      </w:r>
    </w:p>
    <w:p w:rsidR="0094596C" w:rsidRPr="00202219" w:rsidRDefault="0094596C" w:rsidP="00035F1E">
      <w:pPr>
        <w:rPr>
          <w:sz w:val="24"/>
          <w:szCs w:val="24"/>
        </w:rPr>
      </w:pPr>
    </w:p>
    <w:p w:rsidR="0094596C" w:rsidRPr="00992677" w:rsidRDefault="0094596C" w:rsidP="00992677">
      <w:pPr>
        <w:widowControl/>
        <w:jc w:val="left"/>
      </w:pPr>
      <w:r w:rsidRPr="00202219">
        <w:rPr>
          <w:sz w:val="24"/>
          <w:szCs w:val="24"/>
        </w:rPr>
        <w:br w:type="page"/>
      </w:r>
      <w:r w:rsidRPr="008405E4">
        <w:rPr>
          <w:rFonts w:hint="eastAsia"/>
          <w:sz w:val="32"/>
          <w:szCs w:val="32"/>
        </w:rPr>
        <w:t>附件</w:t>
      </w:r>
      <w:r w:rsidRPr="008405E4">
        <w:rPr>
          <w:sz w:val="32"/>
          <w:szCs w:val="32"/>
        </w:rPr>
        <w:t>1</w:t>
      </w:r>
      <w:r w:rsidRPr="008405E4">
        <w:rPr>
          <w:rFonts w:hint="eastAsia"/>
          <w:sz w:val="32"/>
          <w:szCs w:val="32"/>
        </w:rPr>
        <w:t>：</w:t>
      </w:r>
    </w:p>
    <w:tbl>
      <w:tblPr>
        <w:tblW w:w="8789" w:type="dxa"/>
        <w:tblInd w:w="-709" w:type="dxa"/>
        <w:tblLook w:val="00A0"/>
      </w:tblPr>
      <w:tblGrid>
        <w:gridCol w:w="4645"/>
        <w:gridCol w:w="1734"/>
        <w:gridCol w:w="2410"/>
      </w:tblGrid>
      <w:tr w:rsidR="0094596C" w:rsidRPr="000668CF" w:rsidTr="002904DF">
        <w:trPr>
          <w:trHeight w:val="851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596C" w:rsidRPr="00035F1E" w:rsidRDefault="0094596C" w:rsidP="00035F1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法政学院</w:t>
            </w:r>
            <w:r w:rsidRPr="00035F1E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实验室强弱电布线</w:t>
            </w:r>
          </w:p>
          <w:p w:rsidR="0094596C" w:rsidRPr="00035F1E" w:rsidRDefault="0094596C" w:rsidP="00035F1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 w:rsidRPr="00035F1E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工程量清单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F75B4B" w:rsidRDefault="0094596C" w:rsidP="00234F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F75B4B" w:rsidRDefault="0094596C" w:rsidP="00234F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规格要求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F75B4B" w:rsidRDefault="0094596C" w:rsidP="00234F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安普原装六类网线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305M/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Default="0094596C" w:rsidP="00F75B4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安普原装六类水晶头</w:t>
            </w:r>
          </w:p>
          <w:p w:rsidR="0094596C" w:rsidRPr="00234F7D" w:rsidRDefault="0094596C" w:rsidP="00F75B4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（教师机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根网线）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F75B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远东三芯</w:t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2.5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护套线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95M/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Default="0094596C" w:rsidP="00F75B4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公牛六孔插座</w:t>
            </w:r>
          </w:p>
          <w:p w:rsidR="0094596C" w:rsidRPr="00234F7D" w:rsidRDefault="0094596C" w:rsidP="000D59B1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（电脑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只，交换机柜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只，投影等设备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只）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F75B4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A52F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94596C" w:rsidRPr="000668CF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4596C" w:rsidRPr="000668CF" w:rsidTr="00F75B4B">
        <w:trPr>
          <w:trHeight w:val="9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F75B4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提供并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安装联想硬盘保护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，网络同传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（不接受第三方软件及外接板卡）。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94596C" w:rsidRPr="000668CF" w:rsidTr="00F75B4B">
        <w:trPr>
          <w:trHeight w:val="283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5E3478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拆除旧电脑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强弱电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桌凳等，并移至指定位置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A52C4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施工结束后，将电脑桌凳复位。</w:t>
            </w:r>
          </w:p>
        </w:tc>
      </w:tr>
      <w:tr w:rsidR="0094596C" w:rsidRPr="000668CF" w:rsidTr="00F75B4B">
        <w:trPr>
          <w:trHeight w:val="9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6C" w:rsidRPr="00234F7D" w:rsidRDefault="0094596C" w:rsidP="00162898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新电脑安装调试到位，同传系统，测试网络环境。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96C" w:rsidRPr="00234F7D" w:rsidRDefault="0094596C" w:rsidP="00234F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4596C" w:rsidRPr="000668CF" w:rsidTr="005E3478">
        <w:trPr>
          <w:trHeight w:val="409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C" w:rsidRDefault="0094596C" w:rsidP="00460EE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  <w:p w:rsidR="0094596C" w:rsidRDefault="0094596C" w:rsidP="00460EE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强弱电分开。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弱电材料：</w:t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AMP RJ45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六类非屏蔽水晶头、</w:t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AMP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六类非屏蔽双绞线。</w:t>
            </w:r>
            <w:r w:rsidRPr="00234F7D"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强电材料：国际远东三芯</w:t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2.5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护套线、六联公牛插排（插座）用螺丝固定到电脑桌指定位置。</w:t>
            </w:r>
            <w:r w:rsidRPr="00234F7D"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 w:rsidRPr="00234F7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4.PVC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线管等辅助材料用难燃材质。</w:t>
            </w:r>
            <w:r w:rsidRPr="00234F7D"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234F7D">
              <w:rPr>
                <w:rFonts w:ascii="宋体" w:cs="宋体"/>
                <w:color w:val="000000"/>
                <w:kern w:val="0"/>
                <w:sz w:val="28"/>
                <w:szCs w:val="28"/>
              </w:rPr>
              <w:t>.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室内各种（强弱电）传输线的两头（插接头）用套管式标签标注线名和走向。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234F7D">
              <w:rPr>
                <w:rFonts w:ascii="宋体" w:cs="宋体"/>
                <w:color w:val="000000"/>
                <w:kern w:val="0"/>
                <w:sz w:val="28"/>
                <w:szCs w:val="28"/>
              </w:rPr>
              <w:t>.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施工过程中，严格按照综合布线的规范和标准执行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所有线路中间不得留有接头</w:t>
            </w:r>
            <w:r w:rsidRPr="00234F7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投标方必须到现场查看，否则，因此造成的后果由投标方承担。</w:t>
            </w:r>
          </w:p>
          <w:p w:rsidR="0094596C" w:rsidRPr="00234F7D" w:rsidRDefault="0094596C" w:rsidP="00460EE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4596C" w:rsidRDefault="0094596C" w:rsidP="008405E4">
      <w:bookmarkStart w:id="0" w:name="_GoBack"/>
      <w:bookmarkEnd w:id="0"/>
    </w:p>
    <w:sectPr w:rsidR="0094596C" w:rsidSect="0029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6C" w:rsidRDefault="0094596C" w:rsidP="001F5AE0">
      <w:r>
        <w:separator/>
      </w:r>
    </w:p>
  </w:endnote>
  <w:endnote w:type="continuationSeparator" w:id="0">
    <w:p w:rsidR="0094596C" w:rsidRDefault="0094596C" w:rsidP="001F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6C" w:rsidRDefault="0094596C" w:rsidP="001F5AE0">
      <w:r>
        <w:separator/>
      </w:r>
    </w:p>
  </w:footnote>
  <w:footnote w:type="continuationSeparator" w:id="0">
    <w:p w:rsidR="0094596C" w:rsidRDefault="0094596C" w:rsidP="001F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4DE"/>
    <w:multiLevelType w:val="hybridMultilevel"/>
    <w:tmpl w:val="8898B530"/>
    <w:lvl w:ilvl="0" w:tplc="63A40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7D"/>
    <w:rsid w:val="00035F1E"/>
    <w:rsid w:val="00050F34"/>
    <w:rsid w:val="000668CF"/>
    <w:rsid w:val="000B102C"/>
    <w:rsid w:val="000D59B1"/>
    <w:rsid w:val="00162898"/>
    <w:rsid w:val="001B30E0"/>
    <w:rsid w:val="001C5033"/>
    <w:rsid w:val="001F4590"/>
    <w:rsid w:val="001F5AE0"/>
    <w:rsid w:val="001F7A59"/>
    <w:rsid w:val="00202219"/>
    <w:rsid w:val="00234F7D"/>
    <w:rsid w:val="002459FF"/>
    <w:rsid w:val="00285E77"/>
    <w:rsid w:val="002904DF"/>
    <w:rsid w:val="002F4777"/>
    <w:rsid w:val="00460EEB"/>
    <w:rsid w:val="004B246B"/>
    <w:rsid w:val="005208C8"/>
    <w:rsid w:val="005A3AC3"/>
    <w:rsid w:val="005E3478"/>
    <w:rsid w:val="005F262C"/>
    <w:rsid w:val="00601973"/>
    <w:rsid w:val="00652064"/>
    <w:rsid w:val="008405E4"/>
    <w:rsid w:val="00866F6F"/>
    <w:rsid w:val="0094596C"/>
    <w:rsid w:val="00983AAB"/>
    <w:rsid w:val="00992677"/>
    <w:rsid w:val="00A52C44"/>
    <w:rsid w:val="00A52F7E"/>
    <w:rsid w:val="00B06018"/>
    <w:rsid w:val="00B45A5C"/>
    <w:rsid w:val="00B631EC"/>
    <w:rsid w:val="00BC65B1"/>
    <w:rsid w:val="00BC7280"/>
    <w:rsid w:val="00BD787E"/>
    <w:rsid w:val="00C578E9"/>
    <w:rsid w:val="00CC3324"/>
    <w:rsid w:val="00E471EC"/>
    <w:rsid w:val="00EA35A8"/>
    <w:rsid w:val="00EC7924"/>
    <w:rsid w:val="00EE0DD1"/>
    <w:rsid w:val="00F3487A"/>
    <w:rsid w:val="00F75B4B"/>
    <w:rsid w:val="00FC06BA"/>
    <w:rsid w:val="00FD42A2"/>
    <w:rsid w:val="00F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A5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D42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2A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5A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5A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135</Words>
  <Characters>774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2017-07-08T06:50:00Z</dcterms:created>
  <dc:creator>AutoBVT</dc:creator>
  <lastModifiedBy>User</lastModifiedBy>
  <lastPrinted>2017-07-08T06:50:00Z</lastPrinted>
  <dcterms:modified xsi:type="dcterms:W3CDTF">2017-07-16T08:35:00Z</dcterms:modified>
  <revision>10</revision>
</coreProperties>
</file>