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E1" w:rsidRDefault="00B404E1" w:rsidP="00F845F8">
      <w:pPr>
        <w:spacing w:line="320" w:lineRule="exact"/>
        <w:jc w:val="center"/>
        <w:rPr>
          <w:rFonts w:ascii="黑体" w:eastAsia="黑体"/>
          <w:color w:val="000000"/>
          <w:sz w:val="32"/>
          <w:szCs w:val="32"/>
        </w:rPr>
      </w:pPr>
      <w:r w:rsidRPr="00814F56">
        <w:rPr>
          <w:rFonts w:ascii="宋体" w:hAnsi="宋体" w:cs="宋体" w:hint="eastAsia"/>
          <w:color w:val="FF0000"/>
          <w:kern w:val="0"/>
          <w:sz w:val="28"/>
          <w:szCs w:val="28"/>
        </w:rPr>
        <w:t>完整谈判文件到</w:t>
      </w:r>
      <w:r w:rsidRPr="00814F56">
        <w:rPr>
          <w:rFonts w:ascii="宋体" w:hAnsi="宋体" w:cs="宋体"/>
          <w:color w:val="FF0000"/>
          <w:kern w:val="0"/>
          <w:sz w:val="28"/>
          <w:szCs w:val="28"/>
        </w:rPr>
        <w:t>QQ</w:t>
      </w:r>
      <w:r w:rsidRPr="00814F56">
        <w:rPr>
          <w:rFonts w:ascii="宋体" w:hAnsi="宋体" w:cs="宋体" w:hint="eastAsia"/>
          <w:color w:val="FF0000"/>
          <w:kern w:val="0"/>
          <w:sz w:val="28"/>
          <w:szCs w:val="28"/>
        </w:rPr>
        <w:t>群</w:t>
      </w:r>
      <w:r w:rsidRPr="00814F56">
        <w:rPr>
          <w:rFonts w:ascii="宋体" w:hAnsi="宋体" w:cs="宋体"/>
          <w:color w:val="FF0000"/>
          <w:kern w:val="0"/>
          <w:sz w:val="28"/>
          <w:szCs w:val="28"/>
        </w:rPr>
        <w:t>422250072</w:t>
      </w:r>
      <w:r w:rsidRPr="00814F56">
        <w:rPr>
          <w:rFonts w:ascii="宋体" w:hAnsi="宋体" w:cs="宋体" w:hint="eastAsia"/>
          <w:color w:val="FF0000"/>
          <w:kern w:val="0"/>
          <w:sz w:val="28"/>
          <w:szCs w:val="28"/>
        </w:rPr>
        <w:t>或到</w:t>
      </w:r>
      <w:hyperlink r:id="rId7" w:history="1">
        <w:r>
          <w:rPr>
            <w:rFonts w:ascii="宋体" w:hAnsi="宋体" w:cs="宋体" w:hint="eastAsia"/>
            <w:color w:val="FF0000"/>
            <w:kern w:val="0"/>
            <w:sz w:val="28"/>
            <w:szCs w:val="28"/>
            <w:u w:val="single"/>
          </w:rPr>
          <w:t>本网页最后</w:t>
        </w:r>
      </w:hyperlink>
      <w:r w:rsidRPr="00814F56">
        <w:rPr>
          <w:rFonts w:ascii="宋体" w:hAnsi="宋体" w:cs="宋体" w:hint="eastAsia"/>
          <w:color w:val="FF0000"/>
          <w:kern w:val="0"/>
          <w:sz w:val="28"/>
          <w:szCs w:val="28"/>
        </w:rPr>
        <w:t>下载</w:t>
      </w:r>
    </w:p>
    <w:p w:rsidR="00B404E1" w:rsidRDefault="00B404E1">
      <w:pPr>
        <w:spacing w:line="320" w:lineRule="exact"/>
        <w:jc w:val="center"/>
        <w:rPr>
          <w:rFonts w:eastAsia="黑体"/>
          <w:color w:val="000000"/>
          <w:sz w:val="32"/>
          <w:szCs w:val="32"/>
        </w:rPr>
      </w:pPr>
      <w:r>
        <w:rPr>
          <w:rFonts w:ascii="黑体" w:eastAsia="黑体" w:hint="eastAsia"/>
          <w:color w:val="000000"/>
          <w:sz w:val="32"/>
          <w:szCs w:val="32"/>
        </w:rPr>
        <w:t>［竞争性谈判］</w:t>
      </w:r>
      <w:r w:rsidRPr="005826A9">
        <w:rPr>
          <w:rFonts w:ascii="黑体" w:eastAsia="黑体" w:hAnsi="黑体" w:cs="黑体" w:hint="eastAsia"/>
          <w:b/>
          <w:sz w:val="32"/>
          <w:szCs w:val="32"/>
        </w:rPr>
        <w:t>门禁及超速管理系统工程项目</w:t>
      </w:r>
      <w:r>
        <w:rPr>
          <w:rFonts w:eastAsia="黑体" w:hint="eastAsia"/>
          <w:color w:val="000000"/>
          <w:sz w:val="32"/>
          <w:szCs w:val="32"/>
        </w:rPr>
        <w:t>的谈判文件</w:t>
      </w:r>
    </w:p>
    <w:p w:rsidR="00B404E1" w:rsidRDefault="00B404E1" w:rsidP="00BC2152">
      <w:pPr>
        <w:spacing w:line="320" w:lineRule="atLeast"/>
        <w:ind w:leftChars="118" w:left="248" w:firstLineChars="50" w:firstLine="105"/>
        <w:rPr>
          <w:szCs w:val="21"/>
        </w:rPr>
      </w:pPr>
      <w:r>
        <w:rPr>
          <w:rFonts w:hint="eastAsia"/>
          <w:szCs w:val="21"/>
        </w:rPr>
        <w:t>第一部分</w:t>
      </w:r>
      <w:r>
        <w:rPr>
          <w:szCs w:val="21"/>
        </w:rPr>
        <w:t xml:space="preserve"> </w:t>
      </w:r>
      <w:r>
        <w:rPr>
          <w:rFonts w:hint="eastAsia"/>
          <w:szCs w:val="21"/>
        </w:rPr>
        <w:t>谈判供应商须知</w:t>
      </w:r>
    </w:p>
    <w:p w:rsidR="00B404E1" w:rsidRDefault="00B404E1" w:rsidP="00BC2152">
      <w:pPr>
        <w:spacing w:line="320" w:lineRule="atLeast"/>
        <w:ind w:leftChars="118" w:left="248" w:firstLineChars="50" w:firstLine="105"/>
        <w:rPr>
          <w:szCs w:val="21"/>
        </w:rPr>
      </w:pPr>
      <w:r>
        <w:rPr>
          <w:rFonts w:hint="eastAsia"/>
          <w:szCs w:val="21"/>
        </w:rPr>
        <w:t xml:space="preserve">　　一、</w:t>
      </w:r>
      <w:r>
        <w:rPr>
          <w:szCs w:val="21"/>
        </w:rPr>
        <w:t xml:space="preserve"> </w:t>
      </w:r>
      <w:r>
        <w:rPr>
          <w:rFonts w:hint="eastAsia"/>
          <w:szCs w:val="21"/>
        </w:rPr>
        <w:t>总则</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本谈判采购文件仅适用于宿迁学院组织的谈判采购活动。</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凡符合资质要求的公司均可参与。</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无论结果如何，参加谈判公司自行承担因此所产生的全部费用。</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本次谈判采购活动及由本次采购活动产生的合同受国家法律制约和保护。</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凡参与此采购项目的谈判方，除谈判方有特别说明外，均视为接受并遵守本谈判采购文件。</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本次采购活动细则由宿迁学院负责解释。</w:t>
      </w:r>
    </w:p>
    <w:p w:rsidR="00B404E1" w:rsidRDefault="00B404E1" w:rsidP="00BC2152">
      <w:pPr>
        <w:spacing w:line="320" w:lineRule="atLeast"/>
        <w:ind w:leftChars="118" w:left="248" w:firstLineChars="50" w:firstLine="105"/>
        <w:rPr>
          <w:szCs w:val="21"/>
        </w:rPr>
      </w:pPr>
      <w:r>
        <w:rPr>
          <w:rFonts w:hint="eastAsia"/>
          <w:szCs w:val="21"/>
        </w:rPr>
        <w:t xml:space="preserve">　　二、</w:t>
      </w:r>
      <w:r>
        <w:rPr>
          <w:szCs w:val="21"/>
        </w:rPr>
        <w:t xml:space="preserve"> </w:t>
      </w:r>
      <w:r>
        <w:rPr>
          <w:rFonts w:hint="eastAsia"/>
          <w:szCs w:val="21"/>
        </w:rPr>
        <w:t>竞争性谈判工作程序</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发布谈判采购公告</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谈判供应商获取谈判采购文件</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谈判供应商咨询了解本项目基本情况，制作谈判响应文件</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采购方接受谈判响应文件，同时收取相关费用、保证金</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竞争谈判</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6. </w:t>
      </w:r>
      <w:r>
        <w:rPr>
          <w:rFonts w:hint="eastAsia"/>
          <w:szCs w:val="21"/>
        </w:rPr>
        <w:t>确定成交商，等额退还未成交方的谈判保证金</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7. </w:t>
      </w:r>
      <w:r>
        <w:rPr>
          <w:rFonts w:hint="eastAsia"/>
          <w:szCs w:val="21"/>
        </w:rPr>
        <w:t>签署供货合同，执行合同。</w:t>
      </w:r>
    </w:p>
    <w:p w:rsidR="00B404E1" w:rsidRDefault="00B404E1" w:rsidP="00BC2152">
      <w:pPr>
        <w:spacing w:line="320" w:lineRule="atLeast"/>
        <w:ind w:leftChars="118" w:left="248" w:firstLineChars="50" w:firstLine="105"/>
        <w:rPr>
          <w:szCs w:val="21"/>
        </w:rPr>
      </w:pPr>
      <w:r>
        <w:rPr>
          <w:rFonts w:hint="eastAsia"/>
          <w:szCs w:val="21"/>
        </w:rPr>
        <w:t xml:space="preserve">　　三、</w:t>
      </w:r>
      <w:r>
        <w:rPr>
          <w:szCs w:val="21"/>
        </w:rPr>
        <w:t xml:space="preserve"> </w:t>
      </w:r>
      <w:r>
        <w:rPr>
          <w:rFonts w:hint="eastAsia"/>
          <w:szCs w:val="21"/>
        </w:rPr>
        <w:t>对谈判供应商的要求</w:t>
      </w:r>
    </w:p>
    <w:p w:rsidR="00B404E1" w:rsidRDefault="00B404E1" w:rsidP="00BC2152">
      <w:pPr>
        <w:spacing w:line="320" w:lineRule="atLeast"/>
        <w:ind w:leftChars="118" w:left="248" w:firstLineChars="50" w:firstLine="105"/>
        <w:rPr>
          <w:szCs w:val="21"/>
        </w:rPr>
      </w:pPr>
      <w:r>
        <w:rPr>
          <w:rFonts w:hint="eastAsia"/>
          <w:szCs w:val="21"/>
        </w:rPr>
        <w:t xml:space="preserve">　　谈判供应商除具备公告中的资质要求外，还应满足下列要求：</w:t>
      </w:r>
    </w:p>
    <w:p w:rsidR="00B404E1" w:rsidRDefault="00B404E1" w:rsidP="00BC2152">
      <w:pPr>
        <w:spacing w:line="320" w:lineRule="atLeast"/>
        <w:ind w:leftChars="118" w:left="248" w:firstLineChars="250" w:firstLine="525"/>
        <w:rPr>
          <w:szCs w:val="21"/>
        </w:rPr>
      </w:pPr>
      <w:r>
        <w:rPr>
          <w:szCs w:val="21"/>
        </w:rPr>
        <w:t>1.</w:t>
      </w:r>
      <w:r>
        <w:rPr>
          <w:rFonts w:hint="eastAsia"/>
          <w:szCs w:val="21"/>
        </w:rPr>
        <w:t>凡参加投标的单位或全权代理，必须是具有独立法人资格的注册资金达</w:t>
      </w:r>
      <w:r>
        <w:rPr>
          <w:szCs w:val="21"/>
        </w:rPr>
        <w:t>200</w:t>
      </w:r>
      <w:r>
        <w:rPr>
          <w:rFonts w:hint="eastAsia"/>
          <w:szCs w:val="21"/>
        </w:rPr>
        <w:t>万元的经济实体</w:t>
      </w:r>
      <w:r>
        <w:rPr>
          <w:szCs w:val="21"/>
        </w:rPr>
        <w:t>,</w:t>
      </w:r>
      <w:r>
        <w:rPr>
          <w:rFonts w:hint="eastAsia"/>
          <w:szCs w:val="21"/>
        </w:rPr>
        <w:t>必须为增值税一般纳税人。</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必须具有《中华人民共和国合同法》所规定的售后服务的能力。成交方必须派出技术人员提供现场服务及有关技术培训</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提供的设备必须附有原始生产厂家的质保书及产品合格证，如提供假冒伪劣产品，采购方将根据《中华人民共和国合同法》的规定要求赔偿。</w:t>
      </w:r>
    </w:p>
    <w:p w:rsidR="00B404E1" w:rsidRDefault="00B404E1" w:rsidP="00BC2152">
      <w:pPr>
        <w:spacing w:line="320" w:lineRule="atLeast"/>
        <w:ind w:leftChars="118" w:left="248" w:firstLineChars="50" w:firstLine="105"/>
        <w:rPr>
          <w:szCs w:val="21"/>
        </w:rPr>
      </w:pPr>
      <w:r>
        <w:rPr>
          <w:rFonts w:hint="eastAsia"/>
          <w:szCs w:val="21"/>
        </w:rPr>
        <w:t xml:space="preserve">　　四、</w:t>
      </w:r>
      <w:r>
        <w:rPr>
          <w:szCs w:val="21"/>
        </w:rPr>
        <w:t xml:space="preserve"> </w:t>
      </w:r>
      <w:r>
        <w:rPr>
          <w:rFonts w:hint="eastAsia"/>
          <w:szCs w:val="21"/>
        </w:rPr>
        <w:t>谈判响应文件的要求</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谈判响应文件的构成：</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(1)</w:t>
      </w:r>
      <w:r>
        <w:rPr>
          <w:rFonts w:hint="eastAsia"/>
          <w:szCs w:val="21"/>
        </w:rPr>
        <w:t>谈判报价明细表：自做报价表，注明型号、规格、技术指标，详细的交货清单</w:t>
      </w:r>
      <w:r>
        <w:rPr>
          <w:szCs w:val="21"/>
        </w:rPr>
        <w:t>;</w:t>
      </w:r>
      <w:r>
        <w:rPr>
          <w:rFonts w:hint="eastAsia"/>
          <w:szCs w:val="21"/>
        </w:rPr>
        <w:t>特殊工具及备件清单。</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相关服务：文件中务必明确最快完工时间、产品技术服务和售后服务的内容及措施</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响应文件附件：由谈判供应商根据各自情况自行编制，规格幅面与正文一致，主要内容包括：产品组成系统说明，产品主要技术性能和结构的详细描述</w:t>
      </w:r>
      <w:r>
        <w:rPr>
          <w:szCs w:val="21"/>
        </w:rPr>
        <w:t>;</w:t>
      </w:r>
      <w:r>
        <w:rPr>
          <w:rFonts w:hint="eastAsia"/>
          <w:szCs w:val="21"/>
        </w:rPr>
        <w:t>提供必要的数据、产品制造、安装、验收的执行标准</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参加谈判供应商资质证明文件：营业执照复印件；企业有关资质证明；同类项目近三年主要经营业绩等背景资料复印件；投标时提供或在取得中标资格后，能在</w:t>
      </w:r>
      <w:r>
        <w:rPr>
          <w:szCs w:val="21"/>
        </w:rPr>
        <w:t>2</w:t>
      </w:r>
      <w:r>
        <w:rPr>
          <w:rFonts w:hint="eastAsia"/>
          <w:szCs w:val="21"/>
        </w:rPr>
        <w:t>个工作日内提供生产许可证（或产品授权）、产品质量检测报告等证明产品合法来源及质量的书面证明；</w:t>
      </w:r>
      <w:r w:rsidRPr="008A34ED">
        <w:rPr>
          <w:rFonts w:hint="eastAsia"/>
          <w:color w:val="FF0000"/>
          <w:szCs w:val="21"/>
        </w:rPr>
        <w:t>法定代表人身份证明和法定代表人对业务代表的正式授权书</w:t>
      </w:r>
      <w:r>
        <w:rPr>
          <w:rFonts w:hint="eastAsia"/>
          <w:szCs w:val="21"/>
        </w:rPr>
        <w:t>（一个单位不得委托多人代理，一人不得代理多个单位，否则投标无效）；</w:t>
      </w:r>
    </w:p>
    <w:p w:rsidR="00B404E1" w:rsidRDefault="00B404E1" w:rsidP="00BC2152">
      <w:pPr>
        <w:spacing w:line="320" w:lineRule="atLeast"/>
        <w:ind w:leftChars="118" w:left="248" w:firstLineChars="50" w:firstLine="105"/>
        <w:rPr>
          <w:szCs w:val="21"/>
        </w:rPr>
      </w:pPr>
      <w:r>
        <w:rPr>
          <w:szCs w:val="21"/>
        </w:rPr>
        <w:t xml:space="preserve">2. </w:t>
      </w:r>
      <w:r>
        <w:rPr>
          <w:rFonts w:hint="eastAsia"/>
          <w:szCs w:val="21"/>
        </w:rPr>
        <w:t>谈判响应文件的份数、签署和封装</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谈判响应文件份数为正本一份，副本一份，须各自装订成册。每套谈判响应文件须清楚地标明</w:t>
      </w:r>
      <w:r>
        <w:rPr>
          <w:szCs w:val="21"/>
        </w:rPr>
        <w:t>“</w:t>
      </w:r>
      <w:r>
        <w:rPr>
          <w:rFonts w:hint="eastAsia"/>
          <w:szCs w:val="21"/>
        </w:rPr>
        <w:t>正本</w:t>
      </w:r>
      <w:r>
        <w:rPr>
          <w:szCs w:val="21"/>
        </w:rPr>
        <w:t>”</w:t>
      </w:r>
      <w:r>
        <w:rPr>
          <w:rFonts w:hint="eastAsia"/>
          <w:szCs w:val="21"/>
        </w:rPr>
        <w:t>或</w:t>
      </w:r>
      <w:r>
        <w:rPr>
          <w:szCs w:val="21"/>
        </w:rPr>
        <w:t>“</w:t>
      </w:r>
      <w:r>
        <w:rPr>
          <w:rFonts w:hint="eastAsia"/>
          <w:szCs w:val="21"/>
        </w:rPr>
        <w:t>副本</w:t>
      </w:r>
      <w:r>
        <w:rPr>
          <w:szCs w:val="21"/>
        </w:rPr>
        <w:t>”</w:t>
      </w:r>
      <w:r>
        <w:rPr>
          <w:rFonts w:hint="eastAsia"/>
          <w:szCs w:val="21"/>
        </w:rPr>
        <w:t>。当正本与副本内容不一致时，以正本为准</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谈判响应文件的正本和所有的副本均需打印，由法人或授权代表签字。授权代表须将以书面形式出具的</w:t>
      </w:r>
      <w:r>
        <w:rPr>
          <w:szCs w:val="21"/>
        </w:rPr>
        <w:t>“</w:t>
      </w:r>
      <w:r>
        <w:rPr>
          <w:rFonts w:hint="eastAsia"/>
          <w:szCs w:val="21"/>
        </w:rPr>
        <w:t>授权证书</w:t>
      </w:r>
      <w:r>
        <w:rPr>
          <w:szCs w:val="21"/>
        </w:rPr>
        <w:t>”</w:t>
      </w:r>
      <w:r>
        <w:rPr>
          <w:rFonts w:hint="eastAsia"/>
          <w:szCs w:val="21"/>
        </w:rPr>
        <w:t>附在响应该文件中</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谈判响应文件的正本和所有的副本一并装入密封袋，并在密封袋骑缝处加盖与谈判供应商一致的有效印章，否则视为无效</w:t>
      </w:r>
      <w:r>
        <w:rPr>
          <w:szCs w:val="21"/>
        </w:rPr>
        <w:t>;</w:t>
      </w:r>
      <w:r>
        <w:rPr>
          <w:rFonts w:hint="eastAsia"/>
          <w:szCs w:val="21"/>
        </w:rPr>
        <w:t>密封袋上应注明谈判供应商名称、联系人及联系电话。</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谈判响应文件的样式</w:t>
      </w:r>
    </w:p>
    <w:p w:rsidR="00B404E1" w:rsidRDefault="00B404E1" w:rsidP="00BC2152">
      <w:pPr>
        <w:spacing w:line="320" w:lineRule="atLeast"/>
        <w:ind w:leftChars="118" w:left="248" w:firstLineChars="50" w:firstLine="105"/>
        <w:rPr>
          <w:szCs w:val="21"/>
        </w:rPr>
      </w:pPr>
      <w:r>
        <w:rPr>
          <w:rFonts w:hint="eastAsia"/>
          <w:szCs w:val="21"/>
        </w:rPr>
        <w:t xml:space="preserve">　　谈判供应商应严格按照第四项要求的内容及顺序编写、装订谈判响应文件</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一经交给，无论是否成交，其谈判响应文件恕不退还。</w:t>
      </w:r>
    </w:p>
    <w:p w:rsidR="00B404E1" w:rsidRPr="00C36896" w:rsidRDefault="00B404E1" w:rsidP="00BC2152">
      <w:pPr>
        <w:spacing w:line="320" w:lineRule="atLeast"/>
        <w:ind w:leftChars="118" w:left="248" w:firstLineChars="246" w:firstLine="517"/>
        <w:rPr>
          <w:szCs w:val="21"/>
        </w:rPr>
      </w:pPr>
      <w:r w:rsidRPr="00C36896">
        <w:rPr>
          <w:rFonts w:hint="eastAsia"/>
          <w:szCs w:val="21"/>
        </w:rPr>
        <w:t>五、项目概况</w:t>
      </w:r>
    </w:p>
    <w:p w:rsidR="00B404E1" w:rsidRDefault="00B404E1" w:rsidP="00BC2152">
      <w:pPr>
        <w:spacing w:line="320" w:lineRule="atLeast"/>
        <w:ind w:leftChars="118" w:left="248" w:firstLineChars="250" w:firstLine="525"/>
        <w:rPr>
          <w:szCs w:val="21"/>
        </w:rPr>
      </w:pPr>
      <w:r w:rsidRPr="003F03BE">
        <w:rPr>
          <w:szCs w:val="21"/>
        </w:rPr>
        <w:t>1.</w:t>
      </w:r>
      <w:r w:rsidRPr="003F03BE">
        <w:rPr>
          <w:rFonts w:hint="eastAsia"/>
          <w:szCs w:val="21"/>
        </w:rPr>
        <w:t>项目内容</w:t>
      </w:r>
      <w:r w:rsidRPr="003F03BE">
        <w:rPr>
          <w:szCs w:val="21"/>
        </w:rPr>
        <w:t>:</w:t>
      </w:r>
      <w:r w:rsidRPr="003F03BE">
        <w:rPr>
          <w:rFonts w:hint="eastAsia"/>
          <w:szCs w:val="21"/>
        </w:rPr>
        <w:t>本项目为新建宿迁学院东、西两个大门，采用车牌识别道闸自动开闭（也可以人工控制开闭）进出控制，车辆进出与道路超速抓拍系统，并实现两系统联动。</w:t>
      </w:r>
    </w:p>
    <w:p w:rsidR="00B404E1" w:rsidRDefault="00B404E1" w:rsidP="00BC2152">
      <w:pPr>
        <w:spacing w:line="320" w:lineRule="atLeast"/>
        <w:ind w:leftChars="118" w:left="248" w:firstLineChars="50" w:firstLine="105"/>
        <w:rPr>
          <w:szCs w:val="21"/>
        </w:rPr>
      </w:pPr>
      <w:r>
        <w:rPr>
          <w:rFonts w:hint="eastAsia"/>
          <w:szCs w:val="21"/>
        </w:rPr>
        <w:t xml:space="preserve">　　六、</w:t>
      </w:r>
      <w:r>
        <w:rPr>
          <w:szCs w:val="21"/>
        </w:rPr>
        <w:t xml:space="preserve"> </w:t>
      </w:r>
      <w:r>
        <w:rPr>
          <w:rFonts w:hint="eastAsia"/>
          <w:szCs w:val="21"/>
        </w:rPr>
        <w:t>谈判报价及谈判范围</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工程谈判价格，应报货物递送到谈判文件规定的实际交货地</w:t>
      </w:r>
      <w:r>
        <w:rPr>
          <w:szCs w:val="21"/>
        </w:rPr>
        <w:t>(</w:t>
      </w:r>
      <w:r>
        <w:rPr>
          <w:rFonts w:hint="eastAsia"/>
          <w:szCs w:val="21"/>
        </w:rPr>
        <w:t>买方指定的最终用户学校的校园内</w:t>
      </w:r>
      <w:r>
        <w:rPr>
          <w:szCs w:val="21"/>
        </w:rPr>
        <w:t>)</w:t>
      </w:r>
      <w:r>
        <w:rPr>
          <w:rFonts w:hint="eastAsia"/>
          <w:szCs w:val="21"/>
        </w:rPr>
        <w:t>的价格，应包括运保费、税费、材料费、装卸费、安装调试费、电源线路和光纤线路材料和施工费等，光纤互通及与抓拍点相关的电源线路铺设路径需现场察看确定工程量后报价，以上费用漏项自负。</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谈判专家组在确定时，对方案、配置可作必要调整，谈判工作小组审定后可予以执行。</w:t>
      </w:r>
    </w:p>
    <w:p w:rsidR="00B404E1" w:rsidRDefault="00B404E1" w:rsidP="00BC2152">
      <w:pPr>
        <w:spacing w:line="320" w:lineRule="atLeast"/>
        <w:ind w:leftChars="118" w:left="248" w:firstLineChars="50" w:firstLine="105"/>
        <w:rPr>
          <w:szCs w:val="21"/>
        </w:rPr>
      </w:pPr>
      <w:r>
        <w:rPr>
          <w:rFonts w:hint="eastAsia"/>
          <w:szCs w:val="21"/>
        </w:rPr>
        <w:t xml:space="preserve">　　七、</w:t>
      </w:r>
      <w:r>
        <w:rPr>
          <w:szCs w:val="21"/>
        </w:rPr>
        <w:t xml:space="preserve"> </w:t>
      </w:r>
      <w:r>
        <w:rPr>
          <w:rFonts w:hint="eastAsia"/>
          <w:szCs w:val="21"/>
        </w:rPr>
        <w:t>谈判日期</w:t>
      </w:r>
    </w:p>
    <w:p w:rsidR="00B404E1" w:rsidRDefault="00B404E1" w:rsidP="00BC2152">
      <w:pPr>
        <w:spacing w:line="320" w:lineRule="atLeast"/>
        <w:ind w:leftChars="118" w:left="248" w:firstLineChars="50" w:firstLine="105"/>
        <w:rPr>
          <w:szCs w:val="21"/>
        </w:rPr>
      </w:pPr>
      <w:r>
        <w:rPr>
          <w:rFonts w:hint="eastAsia"/>
          <w:szCs w:val="21"/>
        </w:rPr>
        <w:t xml:space="preserve">　　谈判供应商应按照本次谈判采购公告中的日程安排，在规定的时间到指定地点进行谈判，逾期不予受理。</w:t>
      </w:r>
    </w:p>
    <w:p w:rsidR="00B404E1" w:rsidRDefault="00B404E1" w:rsidP="00BC2152">
      <w:pPr>
        <w:spacing w:line="320" w:lineRule="atLeast"/>
        <w:ind w:leftChars="118" w:left="248" w:firstLineChars="50" w:firstLine="105"/>
        <w:rPr>
          <w:szCs w:val="21"/>
        </w:rPr>
      </w:pPr>
      <w:r>
        <w:rPr>
          <w:rFonts w:hint="eastAsia"/>
          <w:szCs w:val="21"/>
        </w:rPr>
        <w:t xml:space="preserve">　　察看现场时间：</w:t>
      </w:r>
      <w:r>
        <w:rPr>
          <w:szCs w:val="21"/>
        </w:rPr>
        <w:t>2016</w:t>
      </w:r>
      <w:r>
        <w:rPr>
          <w:rFonts w:hint="eastAsia"/>
          <w:szCs w:val="21"/>
        </w:rPr>
        <w:t>年</w:t>
      </w:r>
      <w:r>
        <w:rPr>
          <w:szCs w:val="21"/>
        </w:rPr>
        <w:t>7</w:t>
      </w:r>
      <w:r>
        <w:rPr>
          <w:rFonts w:hint="eastAsia"/>
          <w:szCs w:val="21"/>
        </w:rPr>
        <w:t>月</w:t>
      </w:r>
      <w:r>
        <w:rPr>
          <w:szCs w:val="21"/>
        </w:rPr>
        <w:t xml:space="preserve"> 10</w:t>
      </w:r>
      <w:r>
        <w:rPr>
          <w:rFonts w:hint="eastAsia"/>
          <w:szCs w:val="21"/>
        </w:rPr>
        <w:t>日－</w:t>
      </w:r>
      <w:r>
        <w:rPr>
          <w:szCs w:val="21"/>
        </w:rPr>
        <w:t>20</w:t>
      </w:r>
      <w:r>
        <w:rPr>
          <w:rFonts w:hint="eastAsia"/>
          <w:szCs w:val="21"/>
        </w:rPr>
        <w:t>日，联系人：丁老师（</w:t>
      </w:r>
      <w:r>
        <w:rPr>
          <w:szCs w:val="21"/>
        </w:rPr>
        <w:t>18800609677</w:t>
      </w:r>
      <w:r>
        <w:rPr>
          <w:rFonts w:hint="eastAsia"/>
          <w:szCs w:val="21"/>
        </w:rPr>
        <w:t>）</w:t>
      </w:r>
    </w:p>
    <w:p w:rsidR="00B404E1" w:rsidRDefault="00B404E1" w:rsidP="00BC2152">
      <w:pPr>
        <w:spacing w:line="320" w:lineRule="atLeast"/>
        <w:ind w:leftChars="118" w:left="248" w:firstLineChars="250" w:firstLine="525"/>
        <w:rPr>
          <w:szCs w:val="21"/>
        </w:rPr>
      </w:pPr>
      <w:r>
        <w:rPr>
          <w:rFonts w:hint="eastAsia"/>
          <w:szCs w:val="21"/>
        </w:rPr>
        <w:t>接收截止时间：</w:t>
      </w:r>
      <w:smartTag w:uri="urn:schemas-microsoft-com:office:smarttags" w:element="chsdate">
        <w:smartTagPr>
          <w:attr w:name="IsROCDate" w:val="False"/>
          <w:attr w:name="IsLunarDate" w:val="False"/>
          <w:attr w:name="Day" w:val="25"/>
          <w:attr w:name="Month" w:val="7"/>
          <w:attr w:name="Year" w:val="2016"/>
        </w:smartTagPr>
        <w:r>
          <w:rPr>
            <w:szCs w:val="21"/>
          </w:rPr>
          <w:t>2016</w:t>
        </w:r>
        <w:r>
          <w:rPr>
            <w:rFonts w:hint="eastAsia"/>
            <w:szCs w:val="21"/>
          </w:rPr>
          <w:t>年</w:t>
        </w:r>
        <w:r>
          <w:rPr>
            <w:szCs w:val="21"/>
          </w:rPr>
          <w:t>7</w:t>
        </w:r>
        <w:r>
          <w:rPr>
            <w:rFonts w:hint="eastAsia"/>
            <w:szCs w:val="21"/>
          </w:rPr>
          <w:t>月</w:t>
        </w:r>
        <w:r>
          <w:rPr>
            <w:szCs w:val="21"/>
          </w:rPr>
          <w:t xml:space="preserve"> 25</w:t>
        </w:r>
      </w:smartTag>
      <w:r>
        <w:rPr>
          <w:szCs w:val="21"/>
        </w:rPr>
        <w:t xml:space="preserve"> </w:t>
      </w:r>
      <w:r>
        <w:rPr>
          <w:rFonts w:hint="eastAsia"/>
          <w:szCs w:val="21"/>
        </w:rPr>
        <w:t>日下午</w:t>
      </w:r>
      <w:r>
        <w:rPr>
          <w:szCs w:val="21"/>
        </w:rPr>
        <w:t xml:space="preserve">4 </w:t>
      </w:r>
      <w:r>
        <w:rPr>
          <w:rFonts w:hint="eastAsia"/>
          <w:szCs w:val="21"/>
        </w:rPr>
        <w:t>：</w:t>
      </w:r>
      <w:r>
        <w:rPr>
          <w:szCs w:val="21"/>
        </w:rPr>
        <w:t xml:space="preserve">00 </w:t>
      </w:r>
      <w:r>
        <w:rPr>
          <w:rFonts w:hint="eastAsia"/>
          <w:szCs w:val="21"/>
        </w:rPr>
        <w:t>前</w:t>
      </w:r>
    </w:p>
    <w:p w:rsidR="00B404E1" w:rsidRDefault="00B404E1" w:rsidP="00BC2152">
      <w:pPr>
        <w:spacing w:line="320" w:lineRule="atLeast"/>
        <w:ind w:leftChars="118" w:left="248" w:firstLineChars="50" w:firstLine="105"/>
        <w:rPr>
          <w:szCs w:val="21"/>
        </w:rPr>
      </w:pPr>
      <w:r>
        <w:rPr>
          <w:rFonts w:hint="eastAsia"/>
          <w:szCs w:val="21"/>
        </w:rPr>
        <w:t xml:space="preserve">　　接收地点：宿迁学院行政楼</w:t>
      </w:r>
      <w:r>
        <w:rPr>
          <w:szCs w:val="21"/>
        </w:rPr>
        <w:t>105</w:t>
      </w:r>
      <w:r>
        <w:rPr>
          <w:rFonts w:hint="eastAsia"/>
          <w:szCs w:val="21"/>
        </w:rPr>
        <w:t>室</w:t>
      </w:r>
    </w:p>
    <w:p w:rsidR="00B404E1" w:rsidRDefault="00B404E1" w:rsidP="00BC2152">
      <w:pPr>
        <w:spacing w:line="320" w:lineRule="atLeast"/>
        <w:ind w:leftChars="118" w:left="248" w:firstLineChars="50" w:firstLine="105"/>
        <w:rPr>
          <w:szCs w:val="21"/>
        </w:rPr>
      </w:pPr>
      <w:r>
        <w:rPr>
          <w:rFonts w:hint="eastAsia"/>
          <w:szCs w:val="21"/>
        </w:rPr>
        <w:t xml:space="preserve">　　联</w:t>
      </w:r>
      <w:r>
        <w:rPr>
          <w:szCs w:val="21"/>
        </w:rPr>
        <w:t xml:space="preserve"> </w:t>
      </w:r>
      <w:r>
        <w:rPr>
          <w:rFonts w:hint="eastAsia"/>
          <w:szCs w:val="21"/>
        </w:rPr>
        <w:t>系</w:t>
      </w:r>
      <w:r>
        <w:rPr>
          <w:szCs w:val="21"/>
        </w:rPr>
        <w:t xml:space="preserve"> </w:t>
      </w:r>
      <w:r>
        <w:rPr>
          <w:rFonts w:hint="eastAsia"/>
          <w:szCs w:val="21"/>
        </w:rPr>
        <w:t>人：</w:t>
      </w:r>
      <w:r>
        <w:rPr>
          <w:szCs w:val="21"/>
        </w:rPr>
        <w:t xml:space="preserve"> </w:t>
      </w:r>
      <w:r>
        <w:rPr>
          <w:rFonts w:hint="eastAsia"/>
          <w:szCs w:val="21"/>
        </w:rPr>
        <w:t>电话：</w:t>
      </w:r>
      <w:r>
        <w:rPr>
          <w:szCs w:val="21"/>
        </w:rPr>
        <w:t>0527- 84201696</w:t>
      </w:r>
    </w:p>
    <w:p w:rsidR="00B404E1" w:rsidRPr="00F33AFF" w:rsidRDefault="00B404E1" w:rsidP="00BC2152">
      <w:pPr>
        <w:spacing w:line="320" w:lineRule="atLeast"/>
        <w:ind w:leftChars="118" w:left="248" w:firstLineChars="50" w:firstLine="105"/>
        <w:rPr>
          <w:b/>
          <w:color w:val="FF0000"/>
          <w:szCs w:val="21"/>
        </w:rPr>
      </w:pPr>
      <w:r>
        <w:rPr>
          <w:rFonts w:hint="eastAsia"/>
          <w:szCs w:val="21"/>
        </w:rPr>
        <w:t xml:space="preserve">　　</w:t>
      </w:r>
      <w:r w:rsidRPr="00F33AFF">
        <w:rPr>
          <w:rFonts w:hint="eastAsia"/>
          <w:b/>
          <w:color w:val="FF0000"/>
          <w:szCs w:val="21"/>
        </w:rPr>
        <w:t>谈判时间：</w:t>
      </w:r>
      <w:r w:rsidRPr="00F33AFF">
        <w:rPr>
          <w:b/>
          <w:color w:val="FF0000"/>
          <w:szCs w:val="21"/>
        </w:rPr>
        <w:t>201</w:t>
      </w:r>
      <w:r>
        <w:rPr>
          <w:b/>
          <w:color w:val="FF0000"/>
          <w:szCs w:val="21"/>
        </w:rPr>
        <w:t>6</w:t>
      </w:r>
      <w:r w:rsidRPr="00F33AFF">
        <w:rPr>
          <w:rFonts w:hint="eastAsia"/>
          <w:b/>
          <w:color w:val="FF0000"/>
          <w:szCs w:val="21"/>
        </w:rPr>
        <w:t>年</w:t>
      </w:r>
      <w:r w:rsidRPr="00F33AFF">
        <w:rPr>
          <w:b/>
          <w:color w:val="FF0000"/>
          <w:szCs w:val="21"/>
        </w:rPr>
        <w:t xml:space="preserve">  </w:t>
      </w:r>
      <w:r>
        <w:rPr>
          <w:b/>
          <w:color w:val="FF0000"/>
          <w:szCs w:val="21"/>
        </w:rPr>
        <w:t xml:space="preserve">7 </w:t>
      </w:r>
      <w:r w:rsidRPr="00F33AFF">
        <w:rPr>
          <w:b/>
          <w:color w:val="FF0000"/>
          <w:szCs w:val="21"/>
        </w:rPr>
        <w:t xml:space="preserve">  </w:t>
      </w:r>
      <w:r w:rsidRPr="00F33AFF">
        <w:rPr>
          <w:rFonts w:hint="eastAsia"/>
          <w:b/>
          <w:color w:val="FF0000"/>
          <w:szCs w:val="21"/>
        </w:rPr>
        <w:t>月</w:t>
      </w:r>
      <w:r w:rsidRPr="00F33AFF">
        <w:rPr>
          <w:b/>
          <w:color w:val="FF0000"/>
          <w:szCs w:val="21"/>
        </w:rPr>
        <w:t xml:space="preserve">  </w:t>
      </w:r>
      <w:r>
        <w:rPr>
          <w:b/>
          <w:color w:val="FF0000"/>
          <w:szCs w:val="21"/>
        </w:rPr>
        <w:t>25</w:t>
      </w:r>
      <w:r w:rsidRPr="00F33AFF">
        <w:rPr>
          <w:b/>
          <w:color w:val="FF0000"/>
          <w:szCs w:val="21"/>
        </w:rPr>
        <w:t xml:space="preserve"> </w:t>
      </w:r>
      <w:r w:rsidRPr="00F33AFF">
        <w:rPr>
          <w:rFonts w:hint="eastAsia"/>
          <w:b/>
          <w:color w:val="FF0000"/>
          <w:szCs w:val="21"/>
        </w:rPr>
        <w:t>日</w:t>
      </w:r>
      <w:r>
        <w:rPr>
          <w:rFonts w:hint="eastAsia"/>
          <w:b/>
          <w:color w:val="FF0000"/>
          <w:szCs w:val="21"/>
        </w:rPr>
        <w:t>下</w:t>
      </w:r>
      <w:r w:rsidRPr="00F33AFF">
        <w:rPr>
          <w:rFonts w:hint="eastAsia"/>
          <w:b/>
          <w:color w:val="FF0000"/>
          <w:szCs w:val="21"/>
        </w:rPr>
        <w:t>午</w:t>
      </w:r>
      <w:r>
        <w:rPr>
          <w:b/>
          <w:color w:val="FF0000"/>
          <w:szCs w:val="21"/>
        </w:rPr>
        <w:t xml:space="preserve">4 </w:t>
      </w:r>
      <w:r w:rsidRPr="00F33AFF">
        <w:rPr>
          <w:b/>
          <w:color w:val="FF0000"/>
          <w:szCs w:val="21"/>
        </w:rPr>
        <w:t xml:space="preserve"> :</w:t>
      </w:r>
      <w:r>
        <w:rPr>
          <w:b/>
          <w:color w:val="FF0000"/>
          <w:szCs w:val="21"/>
        </w:rPr>
        <w:t xml:space="preserve"> 00 </w:t>
      </w:r>
      <w:r w:rsidRPr="00F33AFF">
        <w:rPr>
          <w:rFonts w:hint="eastAsia"/>
          <w:b/>
          <w:color w:val="FF0000"/>
          <w:szCs w:val="21"/>
        </w:rPr>
        <w:t>时</w:t>
      </w:r>
      <w:r w:rsidRPr="00F33AFF">
        <w:rPr>
          <w:b/>
          <w:color w:val="FF0000"/>
          <w:szCs w:val="21"/>
        </w:rPr>
        <w:t xml:space="preserve">       </w:t>
      </w:r>
    </w:p>
    <w:p w:rsidR="00B404E1" w:rsidRPr="00F33AFF" w:rsidRDefault="00B404E1" w:rsidP="00BC2152">
      <w:pPr>
        <w:spacing w:line="320" w:lineRule="atLeast"/>
        <w:ind w:leftChars="118" w:left="248" w:firstLineChars="50" w:firstLine="105"/>
        <w:rPr>
          <w:b/>
          <w:color w:val="FF0000"/>
          <w:szCs w:val="21"/>
        </w:rPr>
      </w:pPr>
      <w:r w:rsidRPr="00F33AFF">
        <w:rPr>
          <w:rFonts w:hint="eastAsia"/>
          <w:b/>
          <w:color w:val="FF0000"/>
          <w:szCs w:val="21"/>
        </w:rPr>
        <w:t xml:space="preserve">　　地点：宿迁学院行政楼二楼会议室</w:t>
      </w:r>
    </w:p>
    <w:p w:rsidR="00B404E1" w:rsidRDefault="00B404E1" w:rsidP="00BC2152">
      <w:pPr>
        <w:spacing w:line="320" w:lineRule="atLeast"/>
        <w:ind w:leftChars="118" w:left="248" w:firstLineChars="50" w:firstLine="105"/>
        <w:rPr>
          <w:szCs w:val="21"/>
        </w:rPr>
      </w:pPr>
      <w:r>
        <w:rPr>
          <w:rFonts w:hint="eastAsia"/>
          <w:szCs w:val="21"/>
        </w:rPr>
        <w:t xml:space="preserve">　　纪检监督电话：</w:t>
      </w:r>
      <w:r>
        <w:rPr>
          <w:szCs w:val="21"/>
        </w:rPr>
        <w:t>0527-84203001</w:t>
      </w:r>
    </w:p>
    <w:p w:rsidR="00B404E1" w:rsidRDefault="00B404E1" w:rsidP="00BC2152">
      <w:pPr>
        <w:spacing w:line="320" w:lineRule="atLeast"/>
        <w:ind w:leftChars="118" w:left="248" w:firstLineChars="50" w:firstLine="105"/>
        <w:rPr>
          <w:szCs w:val="21"/>
        </w:rPr>
      </w:pPr>
      <w:r>
        <w:rPr>
          <w:rFonts w:hint="eastAsia"/>
          <w:szCs w:val="21"/>
        </w:rPr>
        <w:t xml:space="preserve">　　八、</w:t>
      </w:r>
      <w:r>
        <w:rPr>
          <w:szCs w:val="21"/>
        </w:rPr>
        <w:t xml:space="preserve"> </w:t>
      </w:r>
      <w:r>
        <w:rPr>
          <w:rFonts w:hint="eastAsia"/>
          <w:szCs w:val="21"/>
        </w:rPr>
        <w:t>谈判、评审</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采购人按照本次采购公告中的日程安排，在规定的谈判时间在指定地点召开谈判前会，谈判供应商的法定代表人或授权代表须准时参加</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谈判小组只对确定为实质上响应谈判文件要求的响应文件进行评价和比较。</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学校监察、财务对谈判全过程进行监督</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4. </w:t>
      </w:r>
      <w:r>
        <w:rPr>
          <w:rFonts w:hint="eastAsia"/>
          <w:szCs w:val="21"/>
        </w:rPr>
        <w:t>谈判结束后，采购人将公布最终结果，并向成交单位发成交通知书</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5. </w:t>
      </w:r>
      <w:r>
        <w:rPr>
          <w:rFonts w:hint="eastAsia"/>
          <w:szCs w:val="21"/>
        </w:rPr>
        <w:t>谈判小组将视谈判情况决定由一家或多家中标</w:t>
      </w:r>
      <w:r>
        <w:rPr>
          <w:szCs w:val="21"/>
        </w:rPr>
        <w:t>;</w:t>
      </w:r>
    </w:p>
    <w:p w:rsidR="00B404E1" w:rsidRDefault="00B404E1" w:rsidP="00BC2152">
      <w:pPr>
        <w:spacing w:line="320" w:lineRule="atLeast"/>
        <w:ind w:firstLineChars="200" w:firstLine="420"/>
        <w:rPr>
          <w:rFonts w:ascii="宋体"/>
          <w:szCs w:val="21"/>
        </w:rPr>
      </w:pPr>
      <w:r>
        <w:rPr>
          <w:rFonts w:hint="eastAsia"/>
          <w:szCs w:val="21"/>
        </w:rPr>
        <w:t xml:space="preserve">　</w:t>
      </w:r>
      <w:r>
        <w:rPr>
          <w:szCs w:val="21"/>
        </w:rPr>
        <w:t xml:space="preserve"> 6. </w:t>
      </w:r>
      <w:r>
        <w:rPr>
          <w:rFonts w:hint="eastAsia"/>
          <w:szCs w:val="21"/>
        </w:rPr>
        <w:t>对未成交单位，采购人可不作解释。</w:t>
      </w:r>
    </w:p>
    <w:p w:rsidR="00B404E1" w:rsidRPr="008A34ED" w:rsidRDefault="00B404E1" w:rsidP="00BC2152">
      <w:pPr>
        <w:spacing w:line="320" w:lineRule="atLeast"/>
        <w:ind w:leftChars="118" w:left="248" w:firstLineChars="50" w:firstLine="105"/>
        <w:rPr>
          <w:color w:val="FF0000"/>
          <w:szCs w:val="21"/>
        </w:rPr>
      </w:pPr>
      <w:r>
        <w:rPr>
          <w:szCs w:val="21"/>
        </w:rPr>
        <w:t xml:space="preserve">  </w:t>
      </w:r>
      <w:r w:rsidRPr="008A34ED">
        <w:rPr>
          <w:color w:val="FF0000"/>
          <w:szCs w:val="21"/>
        </w:rPr>
        <w:t xml:space="preserve">  7</w:t>
      </w:r>
      <w:r w:rsidRPr="008A34ED">
        <w:rPr>
          <w:rFonts w:hint="eastAsia"/>
          <w:color w:val="FF0000"/>
          <w:szCs w:val="21"/>
        </w:rPr>
        <w:t>、符合</w:t>
      </w:r>
      <w:r>
        <w:rPr>
          <w:rFonts w:hint="eastAsia"/>
          <w:color w:val="FF0000"/>
          <w:szCs w:val="21"/>
        </w:rPr>
        <w:t>谈判</w:t>
      </w:r>
      <w:r w:rsidRPr="008A34ED">
        <w:rPr>
          <w:rFonts w:hint="eastAsia"/>
          <w:color w:val="FF0000"/>
          <w:szCs w:val="21"/>
        </w:rPr>
        <w:t>文件要求的，</w:t>
      </w:r>
      <w:r>
        <w:rPr>
          <w:rFonts w:hint="eastAsia"/>
          <w:color w:val="FF0000"/>
          <w:szCs w:val="21"/>
        </w:rPr>
        <w:t>经评审合格的</w:t>
      </w:r>
      <w:r w:rsidRPr="008A34ED">
        <w:rPr>
          <w:rFonts w:hint="eastAsia"/>
          <w:color w:val="FF0000"/>
          <w:szCs w:val="21"/>
        </w:rPr>
        <w:t>最低价中标。</w:t>
      </w:r>
    </w:p>
    <w:p w:rsidR="00B404E1" w:rsidRDefault="00B404E1" w:rsidP="00BC2152">
      <w:pPr>
        <w:spacing w:line="320" w:lineRule="atLeast"/>
        <w:ind w:leftChars="118" w:left="248" w:firstLineChars="50" w:firstLine="105"/>
        <w:rPr>
          <w:szCs w:val="21"/>
        </w:rPr>
      </w:pPr>
      <w:r>
        <w:rPr>
          <w:rFonts w:hint="eastAsia"/>
          <w:szCs w:val="21"/>
        </w:rPr>
        <w:t xml:space="preserve">　　九、</w:t>
      </w:r>
      <w:r>
        <w:rPr>
          <w:szCs w:val="21"/>
        </w:rPr>
        <w:t xml:space="preserve"> </w:t>
      </w:r>
      <w:r>
        <w:rPr>
          <w:rFonts w:hint="eastAsia"/>
          <w:szCs w:val="21"/>
        </w:rPr>
        <w:t>谈判保证金</w:t>
      </w:r>
    </w:p>
    <w:p w:rsidR="00B404E1" w:rsidRDefault="00B404E1" w:rsidP="00BC2152">
      <w:pPr>
        <w:spacing w:line="320" w:lineRule="atLeast"/>
        <w:ind w:leftChars="318" w:left="668" w:firstLineChars="100" w:firstLine="210"/>
        <w:rPr>
          <w:sz w:val="24"/>
        </w:rPr>
      </w:pPr>
      <w:r>
        <w:rPr>
          <w:rFonts w:hint="eastAsia"/>
          <w:szCs w:val="21"/>
        </w:rPr>
        <w:t xml:space="preserve">　　</w:t>
      </w:r>
      <w:r>
        <w:rPr>
          <w:szCs w:val="21"/>
        </w:rPr>
        <w:t xml:space="preserve">1. </w:t>
      </w:r>
      <w:r>
        <w:rPr>
          <w:rFonts w:hint="eastAsia"/>
          <w:szCs w:val="21"/>
        </w:rPr>
        <w:t>谈判供应商在参加谈判时，须向采购人交纳资料费</w:t>
      </w:r>
      <w:r>
        <w:rPr>
          <w:szCs w:val="21"/>
        </w:rPr>
        <w:t xml:space="preserve"> 100  </w:t>
      </w:r>
      <w:r>
        <w:rPr>
          <w:rFonts w:hint="eastAsia"/>
          <w:szCs w:val="21"/>
        </w:rPr>
        <w:t>元和谈判保证金</w:t>
      </w:r>
      <w:r>
        <w:rPr>
          <w:szCs w:val="21"/>
        </w:rPr>
        <w:t xml:space="preserve"> 10000  </w:t>
      </w:r>
      <w:r>
        <w:rPr>
          <w:rFonts w:hint="eastAsia"/>
          <w:szCs w:val="21"/>
        </w:rPr>
        <w:t>元</w:t>
      </w:r>
      <w:r>
        <w:rPr>
          <w:szCs w:val="21"/>
        </w:rPr>
        <w:t xml:space="preserve"> ;</w:t>
      </w:r>
      <w:r>
        <w:rPr>
          <w:rFonts w:ascii="宋体" w:hAnsi="宋体"/>
          <w:szCs w:val="21"/>
        </w:rPr>
        <w:t xml:space="preserve"> </w:t>
      </w:r>
      <w:r>
        <w:rPr>
          <w:rFonts w:ascii="宋体" w:hAnsi="宋体" w:hint="eastAsia"/>
          <w:szCs w:val="21"/>
        </w:rPr>
        <w:t>中标的，投标保证金自动转为履约保证金，货到验收合格后退还。未中标的，投标保证金在本次投标活动结束后予以无息退还；但出现下列情况之一的，投标（履约）保证金将不予退还：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sidRPr="00F33AFF">
        <w:rPr>
          <w:rFonts w:ascii="宋体" w:hAnsi="宋体"/>
          <w:szCs w:val="21"/>
        </w:rPr>
        <w:t>3</w:t>
      </w:r>
      <w:r w:rsidRPr="00F33AFF">
        <w:rPr>
          <w:rFonts w:ascii="宋体" w:hAnsi="宋体" w:hint="eastAsia"/>
          <w:szCs w:val="21"/>
        </w:rPr>
        <w:t>）、中标后未履行标书规定全部义务的；</w:t>
      </w:r>
      <w:r w:rsidRPr="00F33AFF">
        <w:rPr>
          <w:rFonts w:ascii="宋体" w:hAnsi="宋体"/>
          <w:szCs w:val="21"/>
        </w:rPr>
        <w:t>4</w:t>
      </w:r>
      <w:r w:rsidRPr="00F33AFF">
        <w:rPr>
          <w:rFonts w:ascii="宋体" w:hAnsi="宋体" w:hint="eastAsia"/>
          <w:szCs w:val="21"/>
        </w:rPr>
        <w:t>）、签订合同后擅自转包他人的。</w:t>
      </w:r>
      <w:r w:rsidRPr="00F33AFF">
        <w:rPr>
          <w:rFonts w:ascii="宋体" w:hAnsi="宋体"/>
          <w:szCs w:val="21"/>
        </w:rPr>
        <w:t>5</w:t>
      </w:r>
      <w:r w:rsidRPr="00F33AFF">
        <w:rPr>
          <w:rFonts w:ascii="宋体" w:hAnsi="宋体" w:hint="eastAsia"/>
          <w:szCs w:val="21"/>
        </w:rPr>
        <w:t>）、发现有串标行为的</w:t>
      </w:r>
      <w:r>
        <w:rPr>
          <w:rFonts w:ascii="宋体" w:hAnsi="宋体" w:hint="eastAsia"/>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谈判保证金可以用汇票或现金形式支付</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户</w:t>
      </w:r>
      <w:r>
        <w:rPr>
          <w:szCs w:val="21"/>
        </w:rPr>
        <w:t xml:space="preserve"> </w:t>
      </w:r>
      <w:r>
        <w:rPr>
          <w:rFonts w:hint="eastAsia"/>
          <w:szCs w:val="21"/>
        </w:rPr>
        <w:t>名：宿迁学院</w:t>
      </w:r>
    </w:p>
    <w:p w:rsidR="00B404E1" w:rsidRDefault="00B404E1" w:rsidP="00BC2152">
      <w:pPr>
        <w:spacing w:line="320" w:lineRule="atLeast"/>
        <w:ind w:leftChars="118" w:left="248" w:firstLineChars="50" w:firstLine="105"/>
        <w:rPr>
          <w:szCs w:val="21"/>
        </w:rPr>
      </w:pPr>
      <w:r>
        <w:rPr>
          <w:rFonts w:hint="eastAsia"/>
          <w:szCs w:val="21"/>
        </w:rPr>
        <w:t xml:space="preserve">　　开户行：宿迁市</w:t>
      </w:r>
      <w:r>
        <w:rPr>
          <w:szCs w:val="21"/>
        </w:rPr>
        <w:t xml:space="preserve"> </w:t>
      </w:r>
      <w:r>
        <w:rPr>
          <w:rFonts w:hint="eastAsia"/>
          <w:szCs w:val="21"/>
        </w:rPr>
        <w:t>工商银行</w:t>
      </w:r>
      <w:r>
        <w:rPr>
          <w:szCs w:val="21"/>
        </w:rPr>
        <w:t xml:space="preserve"> </w:t>
      </w:r>
      <w:r>
        <w:rPr>
          <w:rFonts w:hint="eastAsia"/>
          <w:szCs w:val="21"/>
        </w:rPr>
        <w:t>徐淮路分理处</w:t>
      </w:r>
    </w:p>
    <w:p w:rsidR="00B404E1" w:rsidRDefault="00B404E1" w:rsidP="00BC2152">
      <w:pPr>
        <w:spacing w:line="320" w:lineRule="atLeast"/>
        <w:ind w:leftChars="118" w:left="248" w:firstLineChars="50" w:firstLine="105"/>
        <w:rPr>
          <w:szCs w:val="21"/>
        </w:rPr>
      </w:pPr>
      <w:r>
        <w:rPr>
          <w:rFonts w:hint="eastAsia"/>
          <w:szCs w:val="21"/>
        </w:rPr>
        <w:t xml:space="preserve">　　帐</w:t>
      </w:r>
      <w:r>
        <w:rPr>
          <w:szCs w:val="21"/>
        </w:rPr>
        <w:t xml:space="preserve"> </w:t>
      </w:r>
      <w:r>
        <w:rPr>
          <w:rFonts w:hint="eastAsia"/>
          <w:szCs w:val="21"/>
        </w:rPr>
        <w:t>号：</w:t>
      </w:r>
      <w:r>
        <w:rPr>
          <w:szCs w:val="21"/>
        </w:rPr>
        <w:t>1116030509300003519</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结果公布后，未成交的公司所缴纳的保证金即时等额退还</w:t>
      </w:r>
      <w:r>
        <w:rPr>
          <w:szCs w:val="21"/>
        </w:rPr>
        <w:t>;</w:t>
      </w:r>
      <w:r>
        <w:rPr>
          <w:rFonts w:hint="eastAsia"/>
          <w:szCs w:val="21"/>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B404E1" w:rsidRDefault="00B404E1" w:rsidP="00BC2152">
      <w:pPr>
        <w:spacing w:line="320" w:lineRule="atLeast"/>
        <w:ind w:leftChars="118" w:left="248" w:firstLineChars="50" w:firstLine="105"/>
        <w:rPr>
          <w:szCs w:val="21"/>
        </w:rPr>
      </w:pPr>
      <w:r>
        <w:rPr>
          <w:rFonts w:hint="eastAsia"/>
          <w:szCs w:val="21"/>
        </w:rPr>
        <w:t xml:space="preserve">　　十、</w:t>
      </w:r>
      <w:r>
        <w:rPr>
          <w:szCs w:val="21"/>
        </w:rPr>
        <w:t xml:space="preserve"> </w:t>
      </w:r>
      <w:r>
        <w:rPr>
          <w:rFonts w:hint="eastAsia"/>
          <w:szCs w:val="21"/>
        </w:rPr>
        <w:t>签订合同</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szCs w:val="21"/>
        </w:rPr>
        <w:t>(</w:t>
      </w:r>
      <w:r>
        <w:rPr>
          <w:rFonts w:hint="eastAsia"/>
          <w:szCs w:val="21"/>
        </w:rPr>
        <w:t>在采购有效期内</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2. </w:t>
      </w:r>
      <w:r>
        <w:rPr>
          <w:rFonts w:hint="eastAsia"/>
          <w:szCs w:val="21"/>
        </w:rPr>
        <w:t>成交公司收到成交通知书后应严格按照通知书要求的时间和地点与需方代表签订合同</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3. </w:t>
      </w:r>
      <w:r>
        <w:rPr>
          <w:rFonts w:hint="eastAsia"/>
          <w:szCs w:val="21"/>
        </w:rPr>
        <w:t>签订合同书应以采购文件和谈判响应文件承诺为依据。</w:t>
      </w:r>
    </w:p>
    <w:p w:rsidR="00B404E1" w:rsidRDefault="00B404E1" w:rsidP="00BC2152">
      <w:pPr>
        <w:spacing w:line="320" w:lineRule="atLeast"/>
        <w:ind w:leftChars="118" w:left="248" w:firstLineChars="50" w:firstLine="105"/>
        <w:rPr>
          <w:szCs w:val="21"/>
        </w:rPr>
      </w:pPr>
      <w:r>
        <w:rPr>
          <w:rFonts w:hint="eastAsia"/>
          <w:szCs w:val="21"/>
        </w:rPr>
        <w:t xml:space="preserve">　　十一、</w:t>
      </w:r>
      <w:r>
        <w:rPr>
          <w:szCs w:val="21"/>
        </w:rPr>
        <w:t xml:space="preserve"> </w:t>
      </w:r>
      <w:r>
        <w:rPr>
          <w:rFonts w:hint="eastAsia"/>
          <w:szCs w:val="21"/>
        </w:rPr>
        <w:t>合同主要条款及付款方式</w:t>
      </w:r>
    </w:p>
    <w:p w:rsidR="00B404E1" w:rsidRDefault="00B404E1" w:rsidP="00BC2152">
      <w:pPr>
        <w:spacing w:line="320" w:lineRule="atLeast"/>
        <w:ind w:leftChars="118" w:left="248" w:firstLineChars="50" w:firstLine="105"/>
        <w:rPr>
          <w:szCs w:val="21"/>
        </w:rPr>
      </w:pPr>
      <w:r>
        <w:rPr>
          <w:rFonts w:hint="eastAsia"/>
          <w:szCs w:val="21"/>
        </w:rPr>
        <w:t xml:space="preserve">　　</w:t>
      </w:r>
      <w:r>
        <w:rPr>
          <w:szCs w:val="21"/>
        </w:rPr>
        <w:t xml:space="preserve">1. </w:t>
      </w:r>
      <w:r>
        <w:rPr>
          <w:rFonts w:hint="eastAsia"/>
          <w:szCs w:val="21"/>
        </w:rPr>
        <w:t>采购方与成交方按合同共同进行验收</w:t>
      </w:r>
      <w:r>
        <w:rPr>
          <w:szCs w:val="21"/>
        </w:rPr>
        <w:t>;</w:t>
      </w:r>
    </w:p>
    <w:p w:rsidR="00B404E1" w:rsidRDefault="00B404E1" w:rsidP="00BC2152">
      <w:pPr>
        <w:spacing w:line="380" w:lineRule="atLeast"/>
        <w:ind w:leftChars="200" w:left="630" w:hangingChars="100" w:hanging="210"/>
        <w:rPr>
          <w:color w:val="0000FF"/>
          <w:szCs w:val="21"/>
        </w:rPr>
      </w:pPr>
      <w:r>
        <w:rPr>
          <w:szCs w:val="21"/>
        </w:rPr>
        <w:t xml:space="preserve">2. </w:t>
      </w:r>
      <w:r>
        <w:rPr>
          <w:rFonts w:hint="eastAsia"/>
          <w:szCs w:val="21"/>
        </w:rPr>
        <w:t>付款方式：</w:t>
      </w:r>
      <w:r>
        <w:rPr>
          <w:rFonts w:hint="eastAsia"/>
          <w:color w:val="0000FF"/>
          <w:szCs w:val="21"/>
        </w:rPr>
        <w:t>全部标的物安装调试完毕经乙方验收合格后，凭全额增值税专用发票支付合同总价款的</w:t>
      </w:r>
      <w:r>
        <w:rPr>
          <w:color w:val="0000FF"/>
          <w:szCs w:val="21"/>
        </w:rPr>
        <w:t>95%</w:t>
      </w:r>
      <w:r>
        <w:rPr>
          <w:rFonts w:hint="eastAsia"/>
          <w:color w:val="0000FF"/>
          <w:szCs w:val="21"/>
        </w:rPr>
        <w:t>，其余款项设备正常运行</w:t>
      </w:r>
      <w:r>
        <w:rPr>
          <w:color w:val="0000FF"/>
          <w:szCs w:val="21"/>
        </w:rPr>
        <w:t>12</w:t>
      </w:r>
      <w:r>
        <w:rPr>
          <w:rFonts w:hint="eastAsia"/>
          <w:color w:val="0000FF"/>
          <w:szCs w:val="21"/>
        </w:rPr>
        <w:t>个月后付清。债权不得转让，不得委托支付给第三方。</w:t>
      </w:r>
    </w:p>
    <w:p w:rsidR="00B404E1" w:rsidRDefault="00B404E1">
      <w:pPr>
        <w:spacing w:line="380" w:lineRule="atLeast"/>
        <w:ind w:left="420"/>
        <w:rPr>
          <w:szCs w:val="21"/>
        </w:rPr>
      </w:pPr>
      <w:r>
        <w:rPr>
          <w:szCs w:val="21"/>
        </w:rPr>
        <w:t>3</w:t>
      </w:r>
      <w:r>
        <w:rPr>
          <w:rFonts w:hint="eastAsia"/>
          <w:szCs w:val="21"/>
        </w:rPr>
        <w:t>、施工时间：</w:t>
      </w:r>
      <w:r>
        <w:rPr>
          <w:rFonts w:ascii="宋体" w:hAnsi="宋体" w:hint="eastAsia"/>
          <w:bCs/>
          <w:szCs w:val="21"/>
        </w:rPr>
        <w:t>中标单位在收到口头中标或中标通知书后</w:t>
      </w:r>
      <w:r>
        <w:rPr>
          <w:rFonts w:ascii="宋体" w:hAnsi="宋体"/>
          <w:bCs/>
          <w:szCs w:val="21"/>
        </w:rPr>
        <w:t>30</w:t>
      </w:r>
      <w:r>
        <w:rPr>
          <w:rFonts w:ascii="宋体" w:hAnsi="宋体" w:hint="eastAsia"/>
          <w:bCs/>
          <w:szCs w:val="21"/>
        </w:rPr>
        <w:t>天内完工。</w:t>
      </w:r>
    </w:p>
    <w:p w:rsidR="00B404E1" w:rsidRDefault="00B404E1" w:rsidP="00BC2152">
      <w:pPr>
        <w:spacing w:line="320" w:lineRule="atLeast"/>
        <w:ind w:leftChars="118" w:left="248" w:firstLineChars="50" w:firstLine="90"/>
        <w:rPr>
          <w:rFonts w:ascii="Arial" w:hAnsi="Arial" w:cs="Arial"/>
          <w:color w:val="000000"/>
          <w:kern w:val="0"/>
          <w:sz w:val="18"/>
          <w:szCs w:val="18"/>
        </w:rPr>
      </w:pPr>
      <w:r>
        <w:rPr>
          <w:rFonts w:ascii="Arial" w:hAnsi="Arial" w:cs="Arial" w:hint="eastAsia"/>
          <w:color w:val="000000"/>
          <w:kern w:val="0"/>
          <w:sz w:val="18"/>
          <w:szCs w:val="18"/>
        </w:rPr>
        <w:t xml:space="preserve">　　</w:t>
      </w:r>
    </w:p>
    <w:p w:rsidR="00B404E1" w:rsidRDefault="00B404E1" w:rsidP="00BC2152">
      <w:pPr>
        <w:spacing w:line="320" w:lineRule="atLeast"/>
        <w:ind w:leftChars="118" w:left="248" w:firstLineChars="50" w:firstLine="105"/>
        <w:rPr>
          <w:szCs w:val="21"/>
        </w:rPr>
      </w:pPr>
      <w:r>
        <w:rPr>
          <w:rFonts w:hint="eastAsia"/>
          <w:szCs w:val="21"/>
        </w:rPr>
        <w:t>第二部分</w:t>
      </w:r>
      <w:r>
        <w:rPr>
          <w:szCs w:val="21"/>
        </w:rPr>
        <w:t xml:space="preserve"> </w:t>
      </w:r>
      <w:r>
        <w:rPr>
          <w:rFonts w:hint="eastAsia"/>
          <w:szCs w:val="21"/>
        </w:rPr>
        <w:t>工程项目的技术规格、要求和数量</w:t>
      </w:r>
      <w:r>
        <w:rPr>
          <w:szCs w:val="21"/>
        </w:rPr>
        <w:t>(</w:t>
      </w:r>
      <w:r>
        <w:rPr>
          <w:rFonts w:hint="eastAsia"/>
          <w:szCs w:val="21"/>
        </w:rPr>
        <w:t>项目需求书</w:t>
      </w:r>
      <w:r>
        <w:rPr>
          <w:szCs w:val="21"/>
        </w:rPr>
        <w:t>)</w:t>
      </w:r>
    </w:p>
    <w:p w:rsidR="00B404E1" w:rsidRDefault="00B404E1" w:rsidP="00BC2152">
      <w:pPr>
        <w:spacing w:line="320" w:lineRule="atLeast"/>
        <w:ind w:leftChars="118" w:left="248" w:firstLineChars="50" w:firstLine="105"/>
        <w:rPr>
          <w:szCs w:val="21"/>
        </w:rPr>
      </w:pPr>
      <w:r>
        <w:rPr>
          <w:rFonts w:hint="eastAsia"/>
          <w:szCs w:val="21"/>
        </w:rPr>
        <w:t xml:space="preserve">　　现将需求及相关事项明确如下，欢迎各企业或代理商积极投标</w:t>
      </w:r>
      <w:r>
        <w:rPr>
          <w:szCs w:val="21"/>
        </w:rPr>
        <w:t>(</w:t>
      </w:r>
      <w:r>
        <w:rPr>
          <w:rFonts w:hint="eastAsia"/>
          <w:szCs w:val="21"/>
        </w:rPr>
        <w:t>参数描述为基本要求，欢迎供应商投报高于建议配置但性价比更优的产品</w:t>
      </w:r>
      <w:r>
        <w:rPr>
          <w:szCs w:val="21"/>
        </w:rPr>
        <w:t>)</w:t>
      </w:r>
      <w:r>
        <w:rPr>
          <w:rFonts w:hint="eastAsia"/>
          <w:szCs w:val="21"/>
        </w:rPr>
        <w:t>。</w:t>
      </w:r>
    </w:p>
    <w:p w:rsidR="00B404E1" w:rsidRPr="00F33AFF" w:rsidRDefault="00B404E1" w:rsidP="00BC2152">
      <w:pPr>
        <w:spacing w:line="320" w:lineRule="atLeast"/>
        <w:ind w:leftChars="118" w:left="248" w:firstLineChars="50" w:firstLine="105"/>
        <w:rPr>
          <w:b/>
          <w:color w:val="FF0000"/>
          <w:szCs w:val="21"/>
        </w:rPr>
      </w:pPr>
      <w:r>
        <w:rPr>
          <w:rFonts w:hint="eastAsia"/>
          <w:szCs w:val="21"/>
        </w:rPr>
        <w:t>技术参数及要求</w:t>
      </w:r>
      <w:r w:rsidRPr="00F33AFF">
        <w:rPr>
          <w:rFonts w:hint="eastAsia"/>
          <w:b/>
          <w:color w:val="FF0000"/>
          <w:szCs w:val="21"/>
        </w:rPr>
        <w:t>（响应单位可以</w:t>
      </w:r>
      <w:r>
        <w:rPr>
          <w:rFonts w:hint="eastAsia"/>
          <w:b/>
          <w:color w:val="FF0000"/>
          <w:szCs w:val="21"/>
        </w:rPr>
        <w:t>按序号</w:t>
      </w:r>
      <w:r w:rsidRPr="00F33AFF">
        <w:rPr>
          <w:rFonts w:hint="eastAsia"/>
          <w:b/>
          <w:color w:val="FF0000"/>
          <w:szCs w:val="21"/>
        </w:rPr>
        <w:t>部分报价，非关键参数可以谈判）</w:t>
      </w:r>
    </w:p>
    <w:p w:rsidR="00B404E1" w:rsidRPr="0010419E" w:rsidRDefault="00B404E1" w:rsidP="00BC2152">
      <w:pPr>
        <w:snapToGrid w:val="0"/>
        <w:ind w:firstLineChars="200" w:firstLine="562"/>
        <w:rPr>
          <w:rFonts w:ascii="宋体"/>
          <w:b/>
          <w:sz w:val="28"/>
          <w:szCs w:val="28"/>
        </w:rPr>
      </w:pPr>
      <w:r>
        <w:rPr>
          <w:rFonts w:ascii="宋体" w:hAnsi="宋体" w:hint="eastAsia"/>
          <w:b/>
          <w:sz w:val="28"/>
          <w:szCs w:val="28"/>
        </w:rPr>
        <w:t>一</w:t>
      </w:r>
      <w:r w:rsidRPr="0010419E">
        <w:rPr>
          <w:rFonts w:ascii="宋体" w:hAnsi="宋体" w:hint="eastAsia"/>
          <w:b/>
          <w:sz w:val="28"/>
          <w:szCs w:val="28"/>
        </w:rPr>
        <w:t>、工程要求及技术参数</w:t>
      </w:r>
    </w:p>
    <w:p w:rsidR="00B404E1" w:rsidRPr="0010419E" w:rsidRDefault="00B404E1" w:rsidP="00103C77">
      <w:pPr>
        <w:snapToGrid w:val="0"/>
        <w:ind w:left="284"/>
        <w:rPr>
          <w:rFonts w:ascii="宋体" w:cs="宋体"/>
          <w:b/>
          <w:sz w:val="28"/>
          <w:szCs w:val="28"/>
        </w:rPr>
      </w:pPr>
      <w:r w:rsidRPr="0010419E">
        <w:rPr>
          <w:rFonts w:ascii="宋体" w:hAnsi="宋体" w:cs="宋体" w:hint="eastAsia"/>
          <w:b/>
          <w:sz w:val="28"/>
          <w:szCs w:val="28"/>
        </w:rPr>
        <w:t>（一）车辆车牌识别管理系统</w:t>
      </w:r>
    </w:p>
    <w:p w:rsidR="00B404E1" w:rsidRPr="0010419E" w:rsidRDefault="00B404E1" w:rsidP="00103C77">
      <w:pPr>
        <w:snapToGrid w:val="0"/>
        <w:rPr>
          <w:rFonts w:ascii="宋体" w:cs="宋体"/>
          <w:sz w:val="28"/>
          <w:szCs w:val="28"/>
        </w:rPr>
      </w:pPr>
      <w:r w:rsidRPr="0010419E">
        <w:rPr>
          <w:rFonts w:ascii="宋体" w:hAnsi="宋体" w:cs="宋体"/>
          <w:sz w:val="28"/>
          <w:szCs w:val="28"/>
        </w:rPr>
        <w:t>1</w:t>
      </w:r>
      <w:r w:rsidRPr="0010419E">
        <w:rPr>
          <w:rFonts w:ascii="宋体" w:hAnsi="宋体" w:cs="宋体" w:hint="eastAsia"/>
          <w:sz w:val="28"/>
          <w:szCs w:val="28"/>
        </w:rPr>
        <w:t>、系统要求</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宿迁学院现有东、西两个大门，采用车牌抓拍识别技术，实现对预先存储车牌号的车辆道闸自动抬闭杆控制车辆进出，其它车辆人工控制进出。将进出学院的车辆分为三类，分别为：内部车辆（教职工车辆，显示屏显示“内”）、外部车辆（服务型车，显示屏显示“外”）、临时车辆（显示屏显示“临”），其中外部及临时车辆中的货车只允许通行西门。车牌识别系统与超速抓拍系统联网，通过自动显示违章车辆信息，超速车辆经人工处理后手动抬杆道闸进出，对达一定次数超速的车辆自动拉入黑名单（目前只对外部和临时车辆行驶速度</w:t>
      </w:r>
      <w:r w:rsidRPr="0010419E">
        <w:rPr>
          <w:rFonts w:ascii="宋体" w:hAnsi="宋体"/>
          <w:kern w:val="0"/>
          <w:sz w:val="28"/>
          <w:szCs w:val="28"/>
        </w:rPr>
        <w:t>50</w:t>
      </w:r>
      <w:r w:rsidRPr="0010419E">
        <w:rPr>
          <w:rFonts w:ascii="宋体" w:hAnsi="宋体" w:hint="eastAsia"/>
          <w:kern w:val="0"/>
          <w:sz w:val="28"/>
          <w:szCs w:val="28"/>
        </w:rPr>
        <w:t>公里</w:t>
      </w:r>
      <w:r w:rsidRPr="0010419E">
        <w:rPr>
          <w:rFonts w:ascii="宋体" w:hAnsi="宋体"/>
          <w:kern w:val="0"/>
          <w:sz w:val="28"/>
          <w:szCs w:val="28"/>
        </w:rPr>
        <w:t>/</w:t>
      </w:r>
      <w:r w:rsidRPr="0010419E">
        <w:rPr>
          <w:rFonts w:ascii="宋体" w:hAnsi="宋体" w:hint="eastAsia"/>
          <w:kern w:val="0"/>
          <w:sz w:val="28"/>
          <w:szCs w:val="28"/>
        </w:rPr>
        <w:t>小时以下不超过两次，</w:t>
      </w:r>
      <w:r w:rsidRPr="0010419E">
        <w:rPr>
          <w:rFonts w:ascii="宋体" w:hAnsi="宋体"/>
          <w:kern w:val="0"/>
          <w:sz w:val="28"/>
          <w:szCs w:val="28"/>
        </w:rPr>
        <w:t>50</w:t>
      </w:r>
      <w:r w:rsidRPr="0010419E">
        <w:rPr>
          <w:rFonts w:ascii="宋体" w:hAnsi="宋体" w:hint="eastAsia"/>
          <w:kern w:val="0"/>
          <w:sz w:val="28"/>
          <w:szCs w:val="28"/>
        </w:rPr>
        <w:t>公里</w:t>
      </w:r>
      <w:r w:rsidRPr="0010419E">
        <w:rPr>
          <w:rFonts w:ascii="宋体" w:hAnsi="宋体"/>
          <w:kern w:val="0"/>
          <w:sz w:val="28"/>
          <w:szCs w:val="28"/>
        </w:rPr>
        <w:t>/</w:t>
      </w:r>
      <w:r w:rsidRPr="0010419E">
        <w:rPr>
          <w:rFonts w:ascii="宋体" w:hAnsi="宋体" w:hint="eastAsia"/>
          <w:kern w:val="0"/>
          <w:sz w:val="28"/>
          <w:szCs w:val="28"/>
        </w:rPr>
        <w:t>小时以上一次拉入黑名单，保留对其它车辆拉黑功能），实现对进出车辆的管理。东、西大门分别设计为一进一出双向两通道（见示意图，具体位置由招标方现场确认）。系统具有保留所有进出口车辆信息，实现数据自动归类汇总和违章车辆信息打印等功能，并预留停车收费管理系统接口。</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入口管理：</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w:t>
      </w:r>
      <w:r w:rsidRPr="0010419E">
        <w:rPr>
          <w:rFonts w:ascii="宋体" w:hAnsi="宋体"/>
          <w:kern w:val="0"/>
          <w:sz w:val="28"/>
          <w:szCs w:val="28"/>
        </w:rPr>
        <w:t>1</w:t>
      </w:r>
      <w:r w:rsidRPr="0010419E">
        <w:rPr>
          <w:rFonts w:ascii="宋体" w:hAnsi="宋体" w:hint="eastAsia"/>
          <w:kern w:val="0"/>
          <w:sz w:val="28"/>
          <w:szCs w:val="28"/>
        </w:rPr>
        <w:t>）入口处安装户外显示屏，无车辆进入时，绿灯、减速慢行限速</w:t>
      </w:r>
      <w:r w:rsidRPr="0010419E">
        <w:rPr>
          <w:rFonts w:ascii="宋体" w:hAnsi="宋体"/>
          <w:kern w:val="0"/>
          <w:sz w:val="28"/>
          <w:szCs w:val="28"/>
        </w:rPr>
        <w:t>20</w:t>
      </w:r>
      <w:r w:rsidRPr="0010419E">
        <w:rPr>
          <w:rFonts w:ascii="宋体" w:hAnsi="宋体" w:hint="eastAsia"/>
          <w:kern w:val="0"/>
          <w:sz w:val="28"/>
          <w:szCs w:val="28"/>
        </w:rPr>
        <w:t>公里与超速抓拍违章限入等交替显示，对面安装红色信号灯。</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w:t>
      </w:r>
      <w:r w:rsidRPr="0010419E">
        <w:rPr>
          <w:rFonts w:ascii="宋体" w:hAnsi="宋体"/>
          <w:kern w:val="0"/>
          <w:sz w:val="28"/>
          <w:szCs w:val="28"/>
        </w:rPr>
        <w:t>2</w:t>
      </w:r>
      <w:r w:rsidRPr="0010419E">
        <w:rPr>
          <w:rFonts w:ascii="宋体" w:hAnsi="宋体" w:hint="eastAsia"/>
          <w:kern w:val="0"/>
          <w:sz w:val="28"/>
          <w:szCs w:val="28"/>
        </w:rPr>
        <w:t>）车辆进入时，抓拍到牌照后，对无超速违章车辆，显示屏绿色显示车牌号码及“内、外、临”字样，道闸自动抬闭杆，对有超速违章的车辆，显示屏红色显示“校内超速超速</w:t>
      </w:r>
      <w:r w:rsidRPr="0010419E">
        <w:rPr>
          <w:rFonts w:ascii="宋体" w:hAnsi="宋体"/>
          <w:kern w:val="0"/>
          <w:sz w:val="28"/>
          <w:szCs w:val="28"/>
        </w:rPr>
        <w:t>X</w:t>
      </w:r>
      <w:r w:rsidRPr="0010419E">
        <w:rPr>
          <w:rFonts w:ascii="宋体" w:hAnsi="宋体" w:hint="eastAsia"/>
          <w:kern w:val="0"/>
          <w:sz w:val="28"/>
          <w:szCs w:val="28"/>
        </w:rPr>
        <w:t>次，敬请注意”和“内、外、临”字样，道闸自动抬闭杆，首次超速规章，显示屏显示一周时间，若无新的超速规章，将不再显示，对拉入黑名单的车辆，显示屏红色显示“校内违章，限制进入”与“外、临</w:t>
      </w:r>
      <w:r w:rsidRPr="0010419E">
        <w:rPr>
          <w:rFonts w:ascii="宋体" w:hint="eastAsia"/>
          <w:kern w:val="0"/>
          <w:sz w:val="28"/>
          <w:szCs w:val="28"/>
        </w:rPr>
        <w:t>”</w:t>
      </w:r>
      <w:r w:rsidRPr="0010419E">
        <w:rPr>
          <w:rFonts w:ascii="宋体" w:hAnsi="宋体" w:hint="eastAsia"/>
          <w:kern w:val="0"/>
          <w:sz w:val="28"/>
          <w:szCs w:val="28"/>
        </w:rPr>
        <w:t>字样，道闸不能自动抬杆。</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出口管理：</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w:t>
      </w:r>
      <w:r w:rsidRPr="0010419E">
        <w:rPr>
          <w:rFonts w:ascii="宋体" w:hAnsi="宋体"/>
          <w:kern w:val="0"/>
          <w:sz w:val="28"/>
          <w:szCs w:val="28"/>
        </w:rPr>
        <w:t>1</w:t>
      </w:r>
      <w:r w:rsidRPr="0010419E">
        <w:rPr>
          <w:rFonts w:ascii="宋体" w:hAnsi="宋体" w:hint="eastAsia"/>
          <w:kern w:val="0"/>
          <w:sz w:val="28"/>
          <w:szCs w:val="28"/>
        </w:rPr>
        <w:t>）出口处安装户外显示屏，无车辆出门时，绿灯、谢谢合作一路顺风等交替显示，对面安装红色信号灯。</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w:t>
      </w:r>
      <w:r w:rsidRPr="0010419E">
        <w:rPr>
          <w:rFonts w:ascii="宋体" w:hAnsi="宋体"/>
          <w:kern w:val="0"/>
          <w:sz w:val="28"/>
          <w:szCs w:val="28"/>
        </w:rPr>
        <w:t>2</w:t>
      </w:r>
      <w:r w:rsidRPr="0010419E">
        <w:rPr>
          <w:rFonts w:ascii="宋体" w:hAnsi="宋体" w:hint="eastAsia"/>
          <w:kern w:val="0"/>
          <w:sz w:val="28"/>
          <w:szCs w:val="28"/>
        </w:rPr>
        <w:t>）车辆出门时，抓拍到牌照后，对无超速违章车辆，显示屏绿色显示车牌号码及“内、外、临”字样，识道闸自动抬闭杆，对有超速违章的车辆，显示屏红色显示“校内超速，</w:t>
      </w:r>
      <w:r w:rsidRPr="0010419E">
        <w:rPr>
          <w:rFonts w:ascii="宋体" w:hAnsi="宋体"/>
          <w:kern w:val="0"/>
          <w:sz w:val="28"/>
          <w:szCs w:val="28"/>
        </w:rPr>
        <w:t>XX/</w:t>
      </w:r>
      <w:r w:rsidRPr="0010419E">
        <w:rPr>
          <w:rFonts w:ascii="宋体" w:hAnsi="宋体" w:hint="eastAsia"/>
          <w:kern w:val="0"/>
          <w:sz w:val="28"/>
          <w:szCs w:val="28"/>
        </w:rPr>
        <w:t>小时”与“内、外、临”字样道闸不能自动抬闭杆，经处理后人工控制放行，超速规章经处理后，若无新的规章，再次出门时，显示屏显示“校内超速</w:t>
      </w:r>
      <w:r w:rsidRPr="0010419E">
        <w:rPr>
          <w:rFonts w:ascii="宋体" w:hAnsi="宋体"/>
          <w:kern w:val="0"/>
          <w:sz w:val="28"/>
          <w:szCs w:val="28"/>
        </w:rPr>
        <w:t>X</w:t>
      </w:r>
      <w:r w:rsidRPr="0010419E">
        <w:rPr>
          <w:rFonts w:ascii="宋体" w:hAnsi="宋体" w:hint="eastAsia"/>
          <w:kern w:val="0"/>
          <w:sz w:val="28"/>
          <w:szCs w:val="28"/>
        </w:rPr>
        <w:t>次，敬请注意”和“内、外、临”字样，时间为一周，道闸自动抬闭杆，对拉入黑名单的车辆，显示屏红色显示“超速违章限制进入”与“外、临”字样。</w:t>
      </w:r>
    </w:p>
    <w:p w:rsidR="00B404E1" w:rsidRPr="0010419E" w:rsidRDefault="00B404E1" w:rsidP="00BC2152">
      <w:pPr>
        <w:snapToGrid w:val="0"/>
        <w:ind w:firstLineChars="200" w:firstLine="560"/>
        <w:rPr>
          <w:rFonts w:ascii="宋体"/>
          <w:kern w:val="0"/>
          <w:sz w:val="28"/>
          <w:szCs w:val="28"/>
        </w:rPr>
      </w:pPr>
      <w:r w:rsidRPr="0010419E">
        <w:rPr>
          <w:rFonts w:ascii="宋体" w:hAnsi="宋体" w:hint="eastAsia"/>
          <w:kern w:val="0"/>
          <w:sz w:val="28"/>
          <w:szCs w:val="28"/>
        </w:rPr>
        <w:t>服务器保留所有车辆的出入口记录，并提供人性、合理化的数据报表及查询；</w:t>
      </w:r>
    </w:p>
    <w:p w:rsidR="00B404E1" w:rsidRPr="0010419E" w:rsidRDefault="00B404E1" w:rsidP="00BC2152">
      <w:pPr>
        <w:ind w:firstLineChars="200" w:firstLine="560"/>
        <w:rPr>
          <w:rFonts w:ascii="宋体"/>
          <w:kern w:val="0"/>
          <w:sz w:val="28"/>
          <w:szCs w:val="28"/>
        </w:rPr>
      </w:pPr>
      <w:r w:rsidRPr="00F4535A">
        <w:rPr>
          <w:rFonts w:ascii="宋体"/>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245.25pt">
            <v:imagedata r:id="rId8" o:title=""/>
          </v:shape>
        </w:pict>
      </w:r>
    </w:p>
    <w:p w:rsidR="00B404E1" w:rsidRPr="0010419E" w:rsidRDefault="00B404E1" w:rsidP="00103C77">
      <w:pPr>
        <w:rPr>
          <w:rFonts w:ascii="宋体" w:cs="宋体"/>
          <w:b/>
          <w:sz w:val="28"/>
          <w:szCs w:val="28"/>
        </w:rPr>
      </w:pPr>
      <w:r w:rsidRPr="0010419E">
        <w:rPr>
          <w:rFonts w:ascii="宋体" w:hAnsi="宋体" w:cs="宋体"/>
          <w:b/>
          <w:sz w:val="28"/>
          <w:szCs w:val="28"/>
        </w:rPr>
        <w:t>2</w:t>
      </w:r>
      <w:r w:rsidRPr="0010419E">
        <w:rPr>
          <w:rFonts w:ascii="宋体" w:hAnsi="宋体" w:cs="宋体" w:hint="eastAsia"/>
          <w:b/>
          <w:sz w:val="28"/>
          <w:szCs w:val="28"/>
        </w:rPr>
        <w:t>、</w:t>
      </w:r>
      <w:r w:rsidRPr="0010419E">
        <w:rPr>
          <w:rFonts w:ascii="宋体" w:hAnsi="宋体" w:cs="宋体"/>
          <w:b/>
          <w:sz w:val="28"/>
          <w:szCs w:val="28"/>
        </w:rPr>
        <w:t xml:space="preserve"> </w:t>
      </w:r>
      <w:r w:rsidRPr="0010419E">
        <w:rPr>
          <w:rFonts w:ascii="宋体" w:hAnsi="宋体" w:cs="宋体" w:hint="eastAsia"/>
          <w:b/>
          <w:sz w:val="28"/>
          <w:szCs w:val="28"/>
        </w:rPr>
        <w:t>主要设备技术参数</w:t>
      </w:r>
    </w:p>
    <w:p w:rsidR="00B404E1" w:rsidRPr="0010419E" w:rsidRDefault="00B404E1" w:rsidP="00103C77">
      <w:pPr>
        <w:snapToGrid w:val="0"/>
        <w:ind w:left="426" w:hanging="426"/>
        <w:rPr>
          <w:rFonts w:ascii="宋体"/>
          <w:b/>
          <w:sz w:val="28"/>
          <w:szCs w:val="28"/>
        </w:rPr>
      </w:pPr>
      <w:r w:rsidRPr="0010419E">
        <w:rPr>
          <w:rFonts w:ascii="宋体" w:hAnsi="宋体"/>
          <w:b/>
          <w:sz w:val="28"/>
          <w:szCs w:val="28"/>
        </w:rPr>
        <w:t>1.</w:t>
      </w:r>
      <w:r w:rsidRPr="0010419E">
        <w:rPr>
          <w:rFonts w:ascii="宋体" w:hAnsi="宋体" w:hint="eastAsia"/>
          <w:b/>
          <w:sz w:val="28"/>
          <w:szCs w:val="28"/>
        </w:rPr>
        <w:t>高清车牌识别一体机</w:t>
      </w:r>
    </w:p>
    <w:p w:rsidR="00B404E1" w:rsidRPr="0010419E" w:rsidRDefault="00B404E1" w:rsidP="00103C77">
      <w:pPr>
        <w:snapToGrid w:val="0"/>
        <w:ind w:left="426" w:hanging="426"/>
        <w:rPr>
          <w:rFonts w:ascii="宋体" w:cs="宋体"/>
          <w:b/>
          <w:kern w:val="32"/>
          <w:sz w:val="28"/>
          <w:szCs w:val="28"/>
        </w:rPr>
      </w:pPr>
      <w:r w:rsidRPr="0010419E">
        <w:rPr>
          <w:rFonts w:ascii="宋体" w:hAnsi="宋体"/>
          <w:b/>
          <w:sz w:val="28"/>
          <w:szCs w:val="28"/>
        </w:rPr>
        <w:t>1.1</w:t>
      </w:r>
      <w:r w:rsidRPr="0010419E">
        <w:rPr>
          <w:rFonts w:ascii="宋体" w:hAnsi="宋体" w:hint="eastAsia"/>
          <w:b/>
          <w:sz w:val="28"/>
          <w:szCs w:val="28"/>
        </w:rPr>
        <w:t>特点要求</w:t>
      </w:r>
      <w:r w:rsidRPr="0010419E">
        <w:rPr>
          <w:rFonts w:ascii="宋体" w:hAnsi="宋体" w:cs="宋体" w:hint="eastAsia"/>
          <w:b/>
          <w:kern w:val="32"/>
          <w:sz w:val="28"/>
          <w:szCs w:val="28"/>
        </w:rPr>
        <w:t>：</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高清智能一体机是集“图像采集</w:t>
      </w:r>
      <w:r w:rsidRPr="0010419E">
        <w:rPr>
          <w:rFonts w:ascii="宋体" w:hAnsi="宋体"/>
          <w:sz w:val="28"/>
          <w:szCs w:val="28"/>
        </w:rPr>
        <w:t>+</w:t>
      </w:r>
      <w:r w:rsidRPr="0010419E">
        <w:rPr>
          <w:rFonts w:ascii="宋体" w:hAnsi="宋体" w:hint="eastAsia"/>
          <w:sz w:val="28"/>
          <w:szCs w:val="28"/>
        </w:rPr>
        <w:t>车牌识别”于一体的设备，采用多核高性能处理器和</w:t>
      </w:r>
      <w:r w:rsidRPr="0010419E">
        <w:rPr>
          <w:rFonts w:ascii="宋体" w:hAnsi="宋体"/>
          <w:sz w:val="28"/>
          <w:szCs w:val="28"/>
        </w:rPr>
        <w:t>Linux</w:t>
      </w:r>
      <w:r w:rsidRPr="0010419E">
        <w:rPr>
          <w:rFonts w:ascii="宋体" w:hAnsi="宋体" w:hint="eastAsia"/>
          <w:sz w:val="28"/>
          <w:szCs w:val="28"/>
        </w:rPr>
        <w:t>操作系统，配备</w:t>
      </w:r>
      <w:r w:rsidRPr="0010419E">
        <w:rPr>
          <w:rFonts w:ascii="宋体" w:hAnsi="宋体"/>
          <w:sz w:val="28"/>
          <w:szCs w:val="28"/>
        </w:rPr>
        <w:t>FLASH ROM</w:t>
      </w:r>
      <w:r w:rsidRPr="0010419E">
        <w:rPr>
          <w:rFonts w:ascii="宋体" w:hAnsi="宋体" w:hint="eastAsia"/>
          <w:sz w:val="28"/>
          <w:szCs w:val="28"/>
        </w:rPr>
        <w:t>、</w:t>
      </w:r>
      <w:r w:rsidRPr="0010419E">
        <w:rPr>
          <w:rFonts w:ascii="宋体" w:hAnsi="宋体"/>
          <w:sz w:val="28"/>
          <w:szCs w:val="28"/>
        </w:rPr>
        <w:t>RTC</w:t>
      </w:r>
      <w:r w:rsidRPr="0010419E">
        <w:rPr>
          <w:rFonts w:ascii="宋体" w:hAnsi="宋体" w:hint="eastAsia"/>
          <w:sz w:val="28"/>
          <w:szCs w:val="28"/>
        </w:rPr>
        <w:t>等芯片，内置具备抓拍、自动识别任务的先进架构，包括</w:t>
      </w:r>
      <w:r w:rsidRPr="0010419E">
        <w:rPr>
          <w:rFonts w:ascii="宋体" w:hAnsi="宋体"/>
          <w:sz w:val="28"/>
          <w:szCs w:val="28"/>
        </w:rPr>
        <w:t>ISP</w:t>
      </w:r>
      <w:r w:rsidRPr="0010419E">
        <w:rPr>
          <w:rFonts w:ascii="宋体" w:hAnsi="宋体" w:hint="eastAsia"/>
          <w:sz w:val="28"/>
          <w:szCs w:val="28"/>
        </w:rPr>
        <w:t>图像处理库、数学算法库、图像识别算法库、</w:t>
      </w:r>
      <w:r w:rsidRPr="0010419E">
        <w:rPr>
          <w:rFonts w:ascii="宋体" w:hAnsi="宋体"/>
          <w:sz w:val="28"/>
          <w:szCs w:val="28"/>
        </w:rPr>
        <w:t>TCP/IP</w:t>
      </w:r>
      <w:r w:rsidRPr="0010419E">
        <w:rPr>
          <w:rFonts w:ascii="宋体" w:hAnsi="宋体" w:hint="eastAsia"/>
          <w:sz w:val="28"/>
          <w:szCs w:val="28"/>
        </w:rPr>
        <w:t>协议栈等。只采用单</w:t>
      </w:r>
      <w:r w:rsidRPr="0010419E">
        <w:rPr>
          <w:rFonts w:ascii="宋体" w:hAnsi="宋体"/>
          <w:sz w:val="28"/>
          <w:szCs w:val="28"/>
        </w:rPr>
        <w:t>CPU</w:t>
      </w:r>
      <w:r w:rsidRPr="0010419E">
        <w:rPr>
          <w:rFonts w:ascii="宋体" w:hAnsi="宋体" w:hint="eastAsia"/>
          <w:sz w:val="28"/>
          <w:szCs w:val="28"/>
        </w:rPr>
        <w:t>芯片即可完成图像抓拍到车牌识别的整个过程，而不需要上位机软件参与分析运算过程。抓拍识别全过程能够在</w:t>
      </w:r>
      <w:r w:rsidRPr="0010419E">
        <w:rPr>
          <w:rFonts w:ascii="宋体" w:hAnsi="宋体"/>
          <w:sz w:val="28"/>
          <w:szCs w:val="28"/>
        </w:rPr>
        <w:t>200ms</w:t>
      </w:r>
      <w:r w:rsidRPr="0010419E">
        <w:rPr>
          <w:rFonts w:ascii="宋体" w:hAnsi="宋体" w:hint="eastAsia"/>
          <w:sz w:val="28"/>
          <w:szCs w:val="28"/>
        </w:rPr>
        <w:t>以内的时间完成，且保持极高的识别率，以保证快速稳定的车辆通行。</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设备对上位机应用提供标准接口，方便开发与维护。高清智能一体机对外提供一个百兆</w:t>
      </w:r>
      <w:r w:rsidRPr="0010419E">
        <w:rPr>
          <w:rFonts w:ascii="宋体" w:hAnsi="宋体"/>
          <w:sz w:val="28"/>
          <w:szCs w:val="28"/>
        </w:rPr>
        <w:t>RJ45</w:t>
      </w:r>
      <w:r w:rsidRPr="0010419E">
        <w:rPr>
          <w:rFonts w:ascii="宋体" w:hAnsi="宋体" w:hint="eastAsia"/>
          <w:sz w:val="28"/>
          <w:szCs w:val="28"/>
        </w:rPr>
        <w:t>网络接口。使得系统扩展非常方便，结构清晰简洁。</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支持多连接功能，可连接两台以上主机同时发送识别结果。</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图像采集单元采用</w:t>
      </w:r>
      <w:r w:rsidRPr="0010419E">
        <w:rPr>
          <w:rFonts w:ascii="宋体" w:hAnsi="宋体"/>
          <w:sz w:val="28"/>
          <w:szCs w:val="28"/>
        </w:rPr>
        <w:t>SONY</w:t>
      </w:r>
      <w:r w:rsidRPr="0010419E">
        <w:rPr>
          <w:rFonts w:ascii="宋体" w:hAnsi="宋体" w:hint="eastAsia"/>
          <w:sz w:val="28"/>
          <w:szCs w:val="28"/>
        </w:rPr>
        <w:t>高感光度</w:t>
      </w:r>
      <w:r w:rsidRPr="0010419E">
        <w:rPr>
          <w:rFonts w:ascii="宋体" w:hAnsi="宋体"/>
          <w:sz w:val="28"/>
          <w:szCs w:val="28"/>
        </w:rPr>
        <w:t>CMOS</w:t>
      </w:r>
      <w:r w:rsidRPr="0010419E">
        <w:rPr>
          <w:rFonts w:ascii="宋体" w:hAnsi="宋体" w:hint="eastAsia"/>
          <w:sz w:val="28"/>
          <w:szCs w:val="28"/>
        </w:rPr>
        <w:t>图像传感器，支持线圈和视频流多种抓拍工作模式；采用智能化补光技术，白天可以跟踪光线的变化克服逆光、直射光，夜晚消除车辆大灯的影响主动补光。</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配置高智能补光灯，自动根据现场环境调整补光量，使识别能力大幅提高。</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集成高速媒体处理器，使识别能力大幅提高。</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一体化开放式处理器，支持</w:t>
      </w:r>
      <w:r w:rsidRPr="0010419E">
        <w:rPr>
          <w:rFonts w:ascii="宋体" w:hAnsi="宋体"/>
          <w:sz w:val="28"/>
          <w:szCs w:val="28"/>
        </w:rPr>
        <w:t>DIY</w:t>
      </w:r>
      <w:r w:rsidRPr="0010419E">
        <w:rPr>
          <w:rFonts w:ascii="宋体" w:hAnsi="宋体" w:hint="eastAsia"/>
          <w:sz w:val="28"/>
          <w:szCs w:val="28"/>
        </w:rPr>
        <w:t>自由组合。</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sz w:val="28"/>
          <w:szCs w:val="28"/>
        </w:rPr>
        <w:t>IP</w:t>
      </w:r>
      <w:r w:rsidRPr="0010419E">
        <w:rPr>
          <w:rFonts w:ascii="宋体" w:hAnsi="宋体" w:hint="eastAsia"/>
          <w:sz w:val="28"/>
          <w:szCs w:val="28"/>
        </w:rPr>
        <w:t>高清视频</w:t>
      </w:r>
      <w:r w:rsidRPr="0010419E">
        <w:rPr>
          <w:rFonts w:ascii="宋体" w:hAnsi="宋体"/>
          <w:sz w:val="28"/>
          <w:szCs w:val="28"/>
        </w:rPr>
        <w:t>/</w:t>
      </w:r>
      <w:r w:rsidRPr="0010419E">
        <w:rPr>
          <w:rFonts w:ascii="宋体" w:hAnsi="宋体" w:hint="eastAsia"/>
          <w:sz w:val="28"/>
          <w:szCs w:val="28"/>
        </w:rPr>
        <w:t>模拟视频输出可选，可取代独立摄像机完成视频监控。</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sz w:val="28"/>
          <w:szCs w:val="28"/>
        </w:rPr>
        <w:t>Linux</w:t>
      </w:r>
      <w:r w:rsidRPr="0010419E">
        <w:rPr>
          <w:rFonts w:ascii="宋体" w:hAnsi="宋体" w:hint="eastAsia"/>
          <w:sz w:val="28"/>
          <w:szCs w:val="28"/>
        </w:rPr>
        <w:t>系统，支持二次开发。</w:t>
      </w:r>
    </w:p>
    <w:p w:rsidR="00B404E1" w:rsidRPr="0010419E" w:rsidRDefault="00B404E1" w:rsidP="00103C77">
      <w:pPr>
        <w:pStyle w:val="a1"/>
        <w:numPr>
          <w:ilvl w:val="0"/>
          <w:numId w:val="11"/>
        </w:numPr>
        <w:adjustRightInd w:val="0"/>
        <w:snapToGrid w:val="0"/>
        <w:ind w:firstLineChars="0"/>
        <w:textAlignment w:val="baseline"/>
        <w:rPr>
          <w:rFonts w:ascii="宋体"/>
          <w:sz w:val="28"/>
          <w:szCs w:val="28"/>
        </w:rPr>
      </w:pPr>
      <w:r w:rsidRPr="0010419E">
        <w:rPr>
          <w:rFonts w:ascii="宋体" w:hAnsi="宋体" w:hint="eastAsia"/>
          <w:sz w:val="28"/>
          <w:szCs w:val="28"/>
        </w:rPr>
        <w:t>提供专业机构检测报告（交通部或公安部）</w:t>
      </w:r>
    </w:p>
    <w:p w:rsidR="00B404E1" w:rsidRPr="0010419E" w:rsidRDefault="00B404E1" w:rsidP="00103C77">
      <w:pPr>
        <w:rPr>
          <w:rFonts w:ascii="宋体" w:cs="宋体"/>
          <w:b/>
          <w:spacing w:val="12"/>
          <w:kern w:val="32"/>
          <w:sz w:val="28"/>
          <w:szCs w:val="28"/>
        </w:rPr>
      </w:pPr>
      <w:r w:rsidRPr="0010419E">
        <w:rPr>
          <w:rFonts w:ascii="宋体" w:hAnsi="宋体" w:cs="宋体"/>
          <w:b/>
          <w:spacing w:val="12"/>
          <w:kern w:val="32"/>
          <w:sz w:val="28"/>
          <w:szCs w:val="28"/>
        </w:rPr>
        <w:t>1.2</w:t>
      </w:r>
      <w:r w:rsidRPr="0010419E">
        <w:rPr>
          <w:rFonts w:ascii="宋体" w:hAnsi="宋体" w:cs="宋体" w:hint="eastAsia"/>
          <w:b/>
          <w:spacing w:val="12"/>
          <w:kern w:val="32"/>
          <w:sz w:val="28"/>
          <w:szCs w:val="28"/>
        </w:rPr>
        <w:t>车牌识别技术参数：</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整体识别率：≥</w:t>
      </w:r>
      <w:r w:rsidRPr="0010419E">
        <w:rPr>
          <w:rFonts w:ascii="宋体" w:hAnsi="宋体"/>
          <w:sz w:val="28"/>
          <w:szCs w:val="28"/>
        </w:rPr>
        <w:t>99%</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拍照定位率：≥</w:t>
      </w:r>
      <w:r w:rsidRPr="0010419E">
        <w:rPr>
          <w:rFonts w:ascii="宋体" w:hAnsi="宋体"/>
          <w:sz w:val="28"/>
          <w:szCs w:val="28"/>
        </w:rPr>
        <w:t>99%</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抓拍车速：</w:t>
      </w:r>
      <w:r w:rsidRPr="0010419E">
        <w:rPr>
          <w:rFonts w:ascii="宋体"/>
          <w:sz w:val="28"/>
          <w:szCs w:val="28"/>
        </w:rPr>
        <w:t>0</w:t>
      </w:r>
      <w:r w:rsidRPr="0010419E">
        <w:rPr>
          <w:rFonts w:ascii="宋体" w:hAnsi="宋体" w:hint="eastAsia"/>
          <w:sz w:val="28"/>
          <w:szCs w:val="28"/>
        </w:rPr>
        <w:t>～</w:t>
      </w:r>
      <w:r w:rsidRPr="0010419E">
        <w:rPr>
          <w:rFonts w:ascii="宋体" w:hAnsi="宋体"/>
          <w:sz w:val="28"/>
          <w:szCs w:val="28"/>
        </w:rPr>
        <w:t>90KM/h</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光学尺寸：≥</w:t>
      </w:r>
      <w:r w:rsidRPr="0010419E">
        <w:rPr>
          <w:rFonts w:ascii="宋体" w:hAnsi="宋体"/>
          <w:sz w:val="28"/>
          <w:szCs w:val="28"/>
        </w:rPr>
        <w:t xml:space="preserve"> 1/3</w:t>
      </w:r>
      <w:r w:rsidRPr="0010419E">
        <w:rPr>
          <w:rFonts w:ascii="宋体" w:hAnsi="宋体" w:hint="eastAsia"/>
          <w:sz w:val="28"/>
          <w:szCs w:val="28"/>
        </w:rPr>
        <w:t>英寸</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传感器类别：逐行扫描</w:t>
      </w:r>
      <w:r w:rsidRPr="0010419E">
        <w:rPr>
          <w:rFonts w:ascii="宋体" w:hAnsi="宋体"/>
          <w:sz w:val="28"/>
          <w:szCs w:val="28"/>
        </w:rPr>
        <w:t>CMOS</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图片分辨率：支持</w:t>
      </w:r>
      <w:r w:rsidRPr="0010419E">
        <w:rPr>
          <w:rFonts w:ascii="宋体" w:hAnsi="宋体"/>
          <w:sz w:val="28"/>
          <w:szCs w:val="28"/>
        </w:rPr>
        <w:t>JPEG</w:t>
      </w:r>
      <w:r w:rsidRPr="0010419E">
        <w:rPr>
          <w:rFonts w:ascii="宋体" w:hAnsi="宋体" w:hint="eastAsia"/>
          <w:sz w:val="28"/>
          <w:szCs w:val="28"/>
        </w:rPr>
        <w:t>和</w:t>
      </w:r>
      <w:r w:rsidRPr="0010419E">
        <w:rPr>
          <w:rFonts w:ascii="宋体" w:hAnsi="宋体"/>
          <w:sz w:val="28"/>
          <w:szCs w:val="28"/>
        </w:rPr>
        <w:t>H.264</w:t>
      </w:r>
      <w:r w:rsidRPr="0010419E">
        <w:rPr>
          <w:rFonts w:ascii="宋体" w:hAnsi="宋体" w:hint="eastAsia"/>
          <w:sz w:val="28"/>
          <w:szCs w:val="28"/>
        </w:rPr>
        <w:t>两种数据格式：</w:t>
      </w:r>
      <w:r w:rsidRPr="0010419E">
        <w:rPr>
          <w:rFonts w:ascii="宋体" w:hAnsi="宋体"/>
          <w:sz w:val="28"/>
          <w:szCs w:val="28"/>
        </w:rPr>
        <w:t>JPEG</w:t>
      </w:r>
      <w:r w:rsidRPr="0010419E">
        <w:rPr>
          <w:rFonts w:ascii="宋体" w:hAnsi="宋体" w:hint="eastAsia"/>
          <w:sz w:val="28"/>
          <w:szCs w:val="28"/>
        </w:rPr>
        <w:t>图像格式尺寸：</w:t>
      </w:r>
      <w:r w:rsidRPr="0010419E">
        <w:rPr>
          <w:rFonts w:ascii="宋体" w:hAnsi="宋体"/>
          <w:sz w:val="28"/>
          <w:szCs w:val="28"/>
        </w:rPr>
        <w:t>1920</w:t>
      </w:r>
      <w:r w:rsidRPr="0010419E">
        <w:rPr>
          <w:rFonts w:ascii="宋体" w:hAnsi="宋体" w:hint="eastAsia"/>
          <w:sz w:val="28"/>
          <w:szCs w:val="28"/>
        </w:rPr>
        <w:t>×</w:t>
      </w:r>
      <w:r w:rsidRPr="0010419E">
        <w:rPr>
          <w:rFonts w:ascii="宋体" w:hAnsi="宋体"/>
          <w:sz w:val="28"/>
          <w:szCs w:val="28"/>
        </w:rPr>
        <w:t>1080</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帧率：</w:t>
      </w:r>
      <w:r w:rsidRPr="0010419E">
        <w:rPr>
          <w:rFonts w:ascii="宋体" w:hAnsi="宋体"/>
          <w:sz w:val="28"/>
          <w:szCs w:val="28"/>
        </w:rPr>
        <w:t>25</w:t>
      </w:r>
      <w:r w:rsidRPr="0010419E">
        <w:rPr>
          <w:rFonts w:ascii="宋体" w:hAnsi="宋体" w:hint="eastAsia"/>
          <w:sz w:val="28"/>
          <w:szCs w:val="28"/>
        </w:rPr>
        <w:t>帧</w:t>
      </w:r>
      <w:r w:rsidRPr="0010419E">
        <w:rPr>
          <w:rFonts w:ascii="宋体" w:hAnsi="宋体"/>
          <w:sz w:val="28"/>
          <w:szCs w:val="28"/>
        </w:rPr>
        <w:t>/</w:t>
      </w:r>
      <w:r w:rsidRPr="0010419E">
        <w:rPr>
          <w:rFonts w:ascii="宋体" w:hAnsi="宋体" w:hint="eastAsia"/>
          <w:sz w:val="28"/>
          <w:szCs w:val="28"/>
        </w:rPr>
        <w:t>秒；</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曝光时间：可编程设置</w:t>
      </w:r>
      <w:r w:rsidRPr="0010419E">
        <w:rPr>
          <w:rFonts w:ascii="宋体" w:hAnsi="宋体"/>
          <w:sz w:val="28"/>
          <w:szCs w:val="28"/>
        </w:rPr>
        <w:t>, 0</w:t>
      </w:r>
      <w:r w:rsidRPr="0010419E">
        <w:rPr>
          <w:rFonts w:ascii="宋体"/>
          <w:sz w:val="28"/>
          <w:szCs w:val="28"/>
        </w:rPr>
        <w:t>µ</w:t>
      </w:r>
      <w:r w:rsidRPr="0010419E">
        <w:rPr>
          <w:rFonts w:ascii="宋体" w:hAnsi="宋体"/>
          <w:sz w:val="28"/>
          <w:szCs w:val="28"/>
        </w:rPr>
        <w:t>s~25ms</w:t>
      </w:r>
      <w:r w:rsidRPr="0010419E">
        <w:rPr>
          <w:rFonts w:ascii="宋体" w:hAnsi="宋体" w:hint="eastAsia"/>
          <w:sz w:val="28"/>
          <w:szCs w:val="28"/>
        </w:rPr>
        <w:t>，步进</w:t>
      </w:r>
      <w:r w:rsidRPr="0010419E">
        <w:rPr>
          <w:rFonts w:ascii="宋体" w:hAnsi="宋体"/>
          <w:sz w:val="28"/>
          <w:szCs w:val="28"/>
        </w:rPr>
        <w:t>10</w:t>
      </w:r>
      <w:r w:rsidRPr="0010419E">
        <w:rPr>
          <w:rFonts w:ascii="宋体"/>
          <w:sz w:val="28"/>
          <w:szCs w:val="28"/>
        </w:rPr>
        <w:t>µ</w:t>
      </w:r>
      <w:r w:rsidRPr="0010419E">
        <w:rPr>
          <w:rFonts w:ascii="宋体" w:hAnsi="宋体"/>
          <w:sz w:val="28"/>
          <w:szCs w:val="28"/>
        </w:rPr>
        <w:t>s</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增益范围：</w:t>
      </w:r>
      <w:r w:rsidRPr="0010419E">
        <w:rPr>
          <w:rFonts w:ascii="宋体"/>
          <w:sz w:val="28"/>
          <w:szCs w:val="28"/>
        </w:rPr>
        <w:t>0.00</w:t>
      </w:r>
      <w:r w:rsidRPr="0010419E">
        <w:rPr>
          <w:rFonts w:ascii="宋体" w:hAnsi="宋体" w:hint="eastAsia"/>
          <w:sz w:val="28"/>
          <w:szCs w:val="28"/>
        </w:rPr>
        <w:t>～</w:t>
      </w:r>
      <w:r w:rsidRPr="0010419E">
        <w:rPr>
          <w:rFonts w:ascii="宋体" w:hAnsi="宋体"/>
          <w:sz w:val="28"/>
          <w:szCs w:val="28"/>
        </w:rPr>
        <w:t>36 dB</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视频输出码率：</w:t>
      </w:r>
      <w:r w:rsidRPr="0010419E">
        <w:rPr>
          <w:rFonts w:ascii="宋体" w:hAnsi="宋体"/>
          <w:sz w:val="28"/>
          <w:szCs w:val="28"/>
        </w:rPr>
        <w:t>512KByte/S~8MByte/S</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工作环境温度：</w:t>
      </w:r>
      <w:r w:rsidRPr="0010419E">
        <w:rPr>
          <w:rFonts w:ascii="宋体" w:hAnsi="宋体"/>
          <w:sz w:val="28"/>
          <w:szCs w:val="28"/>
        </w:rPr>
        <w:t>-45</w:t>
      </w:r>
      <w:r w:rsidRPr="0010419E">
        <w:rPr>
          <w:rFonts w:ascii="宋体" w:hAnsi="宋体" w:hint="eastAsia"/>
          <w:sz w:val="28"/>
          <w:szCs w:val="28"/>
        </w:rPr>
        <w:t>～</w:t>
      </w:r>
      <w:r w:rsidRPr="0010419E">
        <w:rPr>
          <w:rFonts w:ascii="宋体" w:hAnsi="宋体"/>
          <w:sz w:val="28"/>
          <w:szCs w:val="28"/>
        </w:rPr>
        <w:t>+75</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宽范围车牌识别宽度：</w:t>
      </w:r>
      <w:r w:rsidRPr="0010419E">
        <w:rPr>
          <w:rFonts w:ascii="宋体" w:hAnsi="宋体"/>
          <w:sz w:val="28"/>
          <w:szCs w:val="28"/>
        </w:rPr>
        <w:t>50</w:t>
      </w:r>
      <w:r w:rsidRPr="0010419E">
        <w:rPr>
          <w:rFonts w:ascii="宋体" w:hAnsi="宋体" w:hint="eastAsia"/>
          <w:sz w:val="28"/>
          <w:szCs w:val="28"/>
        </w:rPr>
        <w:t>～</w:t>
      </w:r>
      <w:r w:rsidRPr="0010419E">
        <w:rPr>
          <w:rFonts w:ascii="宋体" w:hAnsi="宋体"/>
          <w:sz w:val="28"/>
          <w:szCs w:val="28"/>
        </w:rPr>
        <w:t>300</w:t>
      </w:r>
      <w:r w:rsidRPr="0010419E">
        <w:rPr>
          <w:rFonts w:ascii="宋体" w:hAnsi="宋体" w:hint="eastAsia"/>
          <w:sz w:val="28"/>
          <w:szCs w:val="28"/>
        </w:rPr>
        <w:t>像素；</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处理速度：</w:t>
      </w:r>
      <w:r w:rsidRPr="0010419E">
        <w:rPr>
          <w:rFonts w:ascii="宋体" w:hAnsi="宋体"/>
          <w:sz w:val="28"/>
          <w:szCs w:val="28"/>
        </w:rPr>
        <w:t>200W</w:t>
      </w:r>
      <w:r w:rsidRPr="0010419E">
        <w:rPr>
          <w:rFonts w:ascii="宋体" w:hAnsi="宋体" w:hint="eastAsia"/>
          <w:sz w:val="28"/>
          <w:szCs w:val="28"/>
        </w:rPr>
        <w:t>像素高清图片处理时间＜</w:t>
      </w:r>
      <w:r w:rsidRPr="0010419E">
        <w:rPr>
          <w:rFonts w:ascii="宋体" w:hAnsi="宋体"/>
          <w:sz w:val="28"/>
          <w:szCs w:val="28"/>
        </w:rPr>
        <w:t>200mS</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输出信息丰富：车辆大图、车牌小图、二值化图、车牌识别号码、车牌颜色、附加文本信息等；</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车牌类型：可识别符合</w:t>
      </w:r>
      <w:r w:rsidRPr="0010419E">
        <w:rPr>
          <w:rFonts w:ascii="宋体" w:hint="eastAsia"/>
          <w:sz w:val="28"/>
          <w:szCs w:val="28"/>
        </w:rPr>
        <w:t>“</w:t>
      </w:r>
      <w:r w:rsidRPr="0010419E">
        <w:rPr>
          <w:rFonts w:ascii="宋体" w:hAnsi="宋体"/>
          <w:sz w:val="28"/>
          <w:szCs w:val="28"/>
        </w:rPr>
        <w:t>GA36-2007</w:t>
      </w:r>
      <w:r w:rsidRPr="0010419E">
        <w:rPr>
          <w:rFonts w:ascii="宋体" w:hAnsi="宋体" w:hint="eastAsia"/>
          <w:sz w:val="28"/>
          <w:szCs w:val="28"/>
        </w:rPr>
        <w:t>”标准的民用车牌照和</w:t>
      </w:r>
      <w:r w:rsidRPr="0010419E">
        <w:rPr>
          <w:rFonts w:ascii="宋体" w:hint="eastAsia"/>
          <w:sz w:val="28"/>
          <w:szCs w:val="28"/>
        </w:rPr>
        <w:t>“</w:t>
      </w:r>
      <w:r w:rsidRPr="0010419E">
        <w:rPr>
          <w:rFonts w:ascii="宋体" w:hAnsi="宋体"/>
          <w:sz w:val="28"/>
          <w:szCs w:val="28"/>
        </w:rPr>
        <w:t>2012</w:t>
      </w:r>
      <w:r w:rsidRPr="0010419E">
        <w:rPr>
          <w:rFonts w:ascii="宋体" w:hAnsi="宋体" w:hint="eastAsia"/>
          <w:sz w:val="28"/>
          <w:szCs w:val="28"/>
        </w:rPr>
        <w:t>式</w:t>
      </w:r>
      <w:r w:rsidRPr="0010419E">
        <w:rPr>
          <w:rFonts w:ascii="宋体" w:hint="eastAsia"/>
          <w:sz w:val="28"/>
          <w:szCs w:val="28"/>
        </w:rPr>
        <w:t>”</w:t>
      </w:r>
      <w:r w:rsidRPr="0010419E">
        <w:rPr>
          <w:rFonts w:ascii="宋体" w:hAnsi="宋体" w:hint="eastAsia"/>
          <w:sz w:val="28"/>
          <w:szCs w:val="28"/>
        </w:rPr>
        <w:t>军车牌照、</w:t>
      </w:r>
      <w:r w:rsidRPr="0010419E">
        <w:rPr>
          <w:rFonts w:ascii="宋体" w:hint="eastAsia"/>
          <w:sz w:val="28"/>
          <w:szCs w:val="28"/>
        </w:rPr>
        <w:t>“</w:t>
      </w:r>
      <w:r w:rsidRPr="0010419E">
        <w:rPr>
          <w:rFonts w:ascii="宋体" w:hAnsi="宋体"/>
          <w:sz w:val="28"/>
          <w:szCs w:val="28"/>
        </w:rPr>
        <w:t>2012</w:t>
      </w:r>
      <w:r w:rsidRPr="0010419E">
        <w:rPr>
          <w:rFonts w:ascii="宋体" w:hAnsi="宋体" w:hint="eastAsia"/>
          <w:sz w:val="28"/>
          <w:szCs w:val="28"/>
        </w:rPr>
        <w:t>式</w:t>
      </w:r>
      <w:r w:rsidRPr="0010419E">
        <w:rPr>
          <w:rFonts w:ascii="宋体" w:hint="eastAsia"/>
          <w:sz w:val="28"/>
          <w:szCs w:val="28"/>
        </w:rPr>
        <w:t>”</w:t>
      </w:r>
      <w:r w:rsidRPr="0010419E">
        <w:rPr>
          <w:rFonts w:ascii="宋体" w:hAnsi="宋体" w:hint="eastAsia"/>
          <w:sz w:val="28"/>
          <w:szCs w:val="28"/>
        </w:rPr>
        <w:t>武警车牌照的汉字、字母、数字、颜色等信息；</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镜头接口：</w:t>
      </w:r>
      <w:r w:rsidRPr="0010419E">
        <w:rPr>
          <w:rFonts w:ascii="宋体" w:hAnsi="宋体"/>
          <w:sz w:val="28"/>
          <w:szCs w:val="28"/>
        </w:rPr>
        <w:t>C/CS</w:t>
      </w:r>
      <w:r w:rsidRPr="0010419E">
        <w:rPr>
          <w:rFonts w:ascii="宋体" w:hAnsi="宋体" w:hint="eastAsia"/>
          <w:sz w:val="28"/>
          <w:szCs w:val="28"/>
        </w:rPr>
        <w:t>接口；</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通讯接口：</w:t>
      </w:r>
      <w:r w:rsidRPr="0010419E">
        <w:rPr>
          <w:rFonts w:ascii="宋体" w:hAnsi="宋体"/>
          <w:sz w:val="28"/>
          <w:szCs w:val="28"/>
        </w:rPr>
        <w:t>10M/100M</w:t>
      </w:r>
      <w:r w:rsidRPr="0010419E">
        <w:rPr>
          <w:rFonts w:ascii="宋体" w:hAnsi="宋体" w:hint="eastAsia"/>
          <w:sz w:val="28"/>
          <w:szCs w:val="28"/>
        </w:rPr>
        <w:t>自适应</w:t>
      </w:r>
      <w:r w:rsidRPr="0010419E">
        <w:rPr>
          <w:rFonts w:ascii="宋体" w:hAnsi="宋体"/>
          <w:sz w:val="28"/>
          <w:szCs w:val="28"/>
        </w:rPr>
        <w:t>RJ45</w:t>
      </w:r>
      <w:r w:rsidRPr="0010419E">
        <w:rPr>
          <w:rFonts w:ascii="宋体" w:hAnsi="宋体" w:hint="eastAsia"/>
          <w:sz w:val="28"/>
          <w:szCs w:val="28"/>
        </w:rPr>
        <w:t>接口；</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sz w:val="28"/>
          <w:szCs w:val="28"/>
        </w:rPr>
        <w:t>I/O</w:t>
      </w:r>
      <w:r w:rsidRPr="0010419E">
        <w:rPr>
          <w:rFonts w:ascii="宋体" w:hAnsi="宋体" w:hint="eastAsia"/>
          <w:sz w:val="28"/>
          <w:szCs w:val="28"/>
        </w:rPr>
        <w:t>信号类型：光电隔离的电网同步输入、抓拍输入、抓拍补光输出；</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信噪比：</w:t>
      </w:r>
      <w:r w:rsidRPr="0010419E">
        <w:rPr>
          <w:rFonts w:ascii="宋体" w:hAnsi="宋体"/>
          <w:sz w:val="28"/>
          <w:szCs w:val="28"/>
        </w:rPr>
        <w:t>48DB</w:t>
      </w:r>
      <w:r w:rsidRPr="0010419E">
        <w:rPr>
          <w:rFonts w:ascii="宋体" w:hAnsi="宋体" w:hint="eastAsia"/>
          <w:sz w:val="28"/>
          <w:szCs w:val="28"/>
        </w:rPr>
        <w:t>；</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平均无故障时间：</w:t>
      </w:r>
      <w:r w:rsidRPr="0010419E">
        <w:rPr>
          <w:rFonts w:ascii="宋体" w:hAnsi="宋体"/>
          <w:sz w:val="28"/>
          <w:szCs w:val="28"/>
        </w:rPr>
        <w:t>MTTF</w:t>
      </w:r>
      <w:r w:rsidRPr="0010419E">
        <w:rPr>
          <w:rFonts w:ascii="宋体" w:hAnsi="宋体" w:hint="eastAsia"/>
          <w:sz w:val="28"/>
          <w:szCs w:val="28"/>
        </w:rPr>
        <w:t>≥</w:t>
      </w:r>
      <w:r w:rsidRPr="0010419E">
        <w:rPr>
          <w:rFonts w:ascii="宋体" w:hAnsi="宋体"/>
          <w:sz w:val="28"/>
          <w:szCs w:val="28"/>
        </w:rPr>
        <w:t>30000</w:t>
      </w:r>
      <w:r w:rsidRPr="0010419E">
        <w:rPr>
          <w:rFonts w:ascii="宋体" w:hAnsi="宋体" w:hint="eastAsia"/>
          <w:sz w:val="28"/>
          <w:szCs w:val="28"/>
        </w:rPr>
        <w:t>小时；</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平均故障修复时间：</w:t>
      </w:r>
      <w:r w:rsidRPr="0010419E">
        <w:rPr>
          <w:rFonts w:ascii="宋体" w:hAnsi="宋体"/>
          <w:sz w:val="28"/>
          <w:szCs w:val="28"/>
        </w:rPr>
        <w:t>MTTR</w:t>
      </w:r>
      <w:r w:rsidRPr="0010419E">
        <w:rPr>
          <w:rFonts w:ascii="宋体" w:hAnsi="宋体" w:hint="eastAsia"/>
          <w:sz w:val="28"/>
          <w:szCs w:val="28"/>
        </w:rPr>
        <w:t>≤</w:t>
      </w:r>
      <w:r w:rsidRPr="0010419E">
        <w:rPr>
          <w:rFonts w:ascii="宋体" w:hAnsi="宋体"/>
          <w:sz w:val="28"/>
          <w:szCs w:val="28"/>
        </w:rPr>
        <w:t>10</w:t>
      </w:r>
      <w:r w:rsidRPr="0010419E">
        <w:rPr>
          <w:rFonts w:ascii="宋体" w:hAnsi="宋体" w:hint="eastAsia"/>
          <w:sz w:val="28"/>
          <w:szCs w:val="28"/>
        </w:rPr>
        <w:t>分钟；</w:t>
      </w:r>
    </w:p>
    <w:p w:rsidR="00B404E1" w:rsidRPr="0010419E" w:rsidRDefault="00B404E1" w:rsidP="00103C77">
      <w:pPr>
        <w:pStyle w:val="a1"/>
        <w:numPr>
          <w:ilvl w:val="0"/>
          <w:numId w:val="12"/>
        </w:numPr>
        <w:adjustRightInd w:val="0"/>
        <w:snapToGrid w:val="0"/>
        <w:ind w:firstLineChars="0"/>
        <w:textAlignment w:val="baseline"/>
        <w:rPr>
          <w:rFonts w:ascii="宋体"/>
          <w:sz w:val="28"/>
          <w:szCs w:val="28"/>
        </w:rPr>
      </w:pPr>
      <w:r w:rsidRPr="0010419E">
        <w:rPr>
          <w:rFonts w:ascii="宋体" w:hAnsi="宋体" w:hint="eastAsia"/>
          <w:sz w:val="28"/>
          <w:szCs w:val="28"/>
        </w:rPr>
        <w:t>整机功耗：≥</w:t>
      </w:r>
      <w:r w:rsidRPr="0010419E">
        <w:rPr>
          <w:rFonts w:ascii="宋体" w:hAnsi="宋体"/>
          <w:sz w:val="28"/>
          <w:szCs w:val="28"/>
        </w:rPr>
        <w:t>15W</w:t>
      </w:r>
      <w:r w:rsidRPr="0010419E">
        <w:rPr>
          <w:rFonts w:ascii="宋体" w:hAnsi="宋体" w:hint="eastAsia"/>
          <w:sz w:val="28"/>
          <w:szCs w:val="28"/>
        </w:rPr>
        <w:t>；</w:t>
      </w:r>
    </w:p>
    <w:p w:rsidR="00B404E1" w:rsidRPr="0010419E" w:rsidRDefault="00B404E1" w:rsidP="00103C77">
      <w:pPr>
        <w:snapToGrid w:val="0"/>
        <w:ind w:left="426" w:hanging="426"/>
        <w:rPr>
          <w:rFonts w:ascii="宋体"/>
          <w:b/>
          <w:sz w:val="28"/>
          <w:szCs w:val="28"/>
        </w:rPr>
      </w:pPr>
      <w:r w:rsidRPr="0010419E">
        <w:rPr>
          <w:rFonts w:ascii="宋体" w:hAnsi="宋体"/>
          <w:b/>
          <w:sz w:val="28"/>
          <w:szCs w:val="28"/>
        </w:rPr>
        <w:t>2.</w:t>
      </w:r>
      <w:r w:rsidRPr="0010419E">
        <w:rPr>
          <w:rFonts w:ascii="宋体" w:hAnsi="宋体" w:hint="eastAsia"/>
          <w:b/>
          <w:sz w:val="28"/>
          <w:szCs w:val="28"/>
        </w:rPr>
        <w:t>高速道闸</w:t>
      </w:r>
    </w:p>
    <w:p w:rsidR="00B404E1" w:rsidRPr="0010419E" w:rsidRDefault="00B404E1" w:rsidP="00103C77">
      <w:pPr>
        <w:snapToGrid w:val="0"/>
        <w:ind w:left="426" w:hanging="426"/>
        <w:rPr>
          <w:rFonts w:ascii="宋体"/>
          <w:b/>
          <w:sz w:val="28"/>
          <w:szCs w:val="28"/>
        </w:rPr>
      </w:pPr>
      <w:r w:rsidRPr="0010419E">
        <w:rPr>
          <w:rFonts w:ascii="宋体" w:hAnsi="宋体"/>
          <w:b/>
          <w:sz w:val="28"/>
          <w:szCs w:val="28"/>
        </w:rPr>
        <w:t>2.1</w:t>
      </w:r>
      <w:r w:rsidRPr="0010419E">
        <w:rPr>
          <w:rFonts w:ascii="宋体" w:hAnsi="宋体" w:hint="eastAsia"/>
          <w:b/>
          <w:sz w:val="28"/>
          <w:szCs w:val="28"/>
        </w:rPr>
        <w:t>特点要求：</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采用高可靠力矩减速电机，具有长寿命和免维护的特点。经过特殊的设计，可以在任何位置堵转，而不会有损坏的危险。电机内部的减速机使用永久性密封润滑油，不需用户更换和加注。静态时产生的热量使内部润滑油即使在零下</w:t>
      </w:r>
      <w:r w:rsidRPr="0010419E">
        <w:rPr>
          <w:rFonts w:ascii="宋体" w:hAnsi="宋体"/>
          <w:sz w:val="28"/>
          <w:szCs w:val="28"/>
        </w:rPr>
        <w:t>40</w:t>
      </w:r>
      <w:r w:rsidRPr="0010419E">
        <w:rPr>
          <w:rFonts w:ascii="宋体" w:hAnsi="宋体" w:hint="eastAsia"/>
          <w:sz w:val="28"/>
          <w:szCs w:val="28"/>
        </w:rPr>
        <w:t>度的严寒天气也不会凝固。</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根据先进的数字变频技术而设计的栏杆机控制单元，驱动电机平滑地进行加减速，实现栏杆平顺准确的动作。</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采用角度传感器实现软件自动控制刹车位置，而不采用容易损坏和移动的限位开关，也不需要人工调整。</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采用柔性刹车技术，使栏杆低速、平稳到达终点，无弹跳，对机械部分无冲击。</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电源故障时，能够自动抬杆开放车道，而不需要操作离合装置。</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具有防砸安全保护功能。栏杆在降落过程中，如果感应线圈检测到车辆存在时，会迅速抬起，放置损坏车辆。</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控制单元内置车辆检测器，可实现车辆通过自动落杆、防砸保护，并能输出车辆存在信号。</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在车辆撞击栏杆时，栏杆可以向行车方向及时打开，避免冲击损坏主机和栏杆臂。</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机箱采用坚固的优质镀锌钢板制成，表面喷涂聚酯型粉末涂料，色彩鲜亮持久，耐酸碱腐蚀，可以确保长期日晒不会褪色，符合</w:t>
      </w:r>
      <w:r w:rsidRPr="0010419E">
        <w:rPr>
          <w:rFonts w:ascii="宋体" w:hAnsi="宋体"/>
          <w:sz w:val="28"/>
          <w:szCs w:val="28"/>
        </w:rPr>
        <w:t>ROHS</w:t>
      </w:r>
      <w:r w:rsidRPr="0010419E">
        <w:rPr>
          <w:rFonts w:ascii="宋体" w:hAnsi="宋体" w:hint="eastAsia"/>
          <w:sz w:val="28"/>
          <w:szCs w:val="28"/>
        </w:rPr>
        <w:t>标准，不会对环境产生危害。</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栏杆臂采用铝合金制成，截面为八角形，厚度</w:t>
      </w:r>
      <w:r w:rsidRPr="0010419E">
        <w:rPr>
          <w:rFonts w:ascii="宋体" w:hAnsi="宋体"/>
          <w:sz w:val="28"/>
          <w:szCs w:val="28"/>
        </w:rPr>
        <w:t>1.2mm</w:t>
      </w:r>
      <w:r w:rsidRPr="0010419E">
        <w:rPr>
          <w:rFonts w:ascii="宋体" w:hAnsi="宋体" w:hint="eastAsia"/>
          <w:sz w:val="28"/>
          <w:szCs w:val="28"/>
        </w:rPr>
        <w:t>，表面高光白色喷塑，红白相间贴高强度红色反光膜。</w:t>
      </w:r>
    </w:p>
    <w:p w:rsidR="00B404E1" w:rsidRPr="0010419E" w:rsidRDefault="00B404E1" w:rsidP="00103C77">
      <w:pPr>
        <w:pStyle w:val="a1"/>
        <w:numPr>
          <w:ilvl w:val="0"/>
          <w:numId w:val="13"/>
        </w:numPr>
        <w:adjustRightInd w:val="0"/>
        <w:snapToGrid w:val="0"/>
        <w:ind w:firstLineChars="0"/>
        <w:textAlignment w:val="baseline"/>
        <w:rPr>
          <w:rFonts w:ascii="宋体"/>
          <w:sz w:val="28"/>
          <w:szCs w:val="28"/>
        </w:rPr>
      </w:pPr>
      <w:r w:rsidRPr="0010419E">
        <w:rPr>
          <w:rFonts w:ascii="宋体" w:hAnsi="宋体" w:hint="eastAsia"/>
          <w:sz w:val="28"/>
          <w:szCs w:val="28"/>
        </w:rPr>
        <w:t>专业机构检测报告（交通部、或公安部）</w:t>
      </w:r>
    </w:p>
    <w:p w:rsidR="00B404E1" w:rsidRPr="0010419E" w:rsidRDefault="00B404E1" w:rsidP="00103C77">
      <w:pPr>
        <w:snapToGrid w:val="0"/>
        <w:ind w:left="426" w:hanging="426"/>
        <w:rPr>
          <w:rFonts w:ascii="宋体"/>
          <w:b/>
          <w:sz w:val="28"/>
          <w:szCs w:val="28"/>
        </w:rPr>
      </w:pPr>
      <w:r w:rsidRPr="0010419E">
        <w:rPr>
          <w:rFonts w:ascii="宋体" w:hAnsi="宋体"/>
          <w:b/>
          <w:sz w:val="28"/>
          <w:szCs w:val="28"/>
        </w:rPr>
        <w:t>2.2</w:t>
      </w:r>
      <w:r w:rsidRPr="0010419E">
        <w:rPr>
          <w:rFonts w:ascii="宋体" w:hAnsi="宋体" w:hint="eastAsia"/>
          <w:b/>
          <w:sz w:val="28"/>
          <w:szCs w:val="28"/>
        </w:rPr>
        <w:t>技术参数：</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hint="eastAsia"/>
          <w:sz w:val="28"/>
          <w:szCs w:val="28"/>
        </w:rPr>
        <w:t>栏杆长度：圆铝杆≥</w:t>
      </w:r>
      <w:r w:rsidRPr="0010419E">
        <w:rPr>
          <w:rFonts w:ascii="宋体" w:hAnsi="宋体"/>
          <w:sz w:val="28"/>
          <w:szCs w:val="28"/>
        </w:rPr>
        <w:t>4</w:t>
      </w:r>
      <w:r w:rsidRPr="0010419E">
        <w:rPr>
          <w:rFonts w:ascii="宋体" w:hAnsi="宋体" w:hint="eastAsia"/>
          <w:sz w:val="28"/>
          <w:szCs w:val="28"/>
        </w:rPr>
        <w:t>米；</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hint="eastAsia"/>
          <w:sz w:val="28"/>
          <w:szCs w:val="28"/>
        </w:rPr>
        <w:t>起落时间：≤</w:t>
      </w:r>
      <w:r w:rsidRPr="0010419E">
        <w:rPr>
          <w:rFonts w:ascii="宋体" w:hAnsi="宋体"/>
          <w:sz w:val="28"/>
          <w:szCs w:val="28"/>
        </w:rPr>
        <w:t xml:space="preserve"> 1.4</w:t>
      </w:r>
      <w:r w:rsidRPr="0010419E">
        <w:rPr>
          <w:rFonts w:ascii="宋体" w:hAnsi="宋体" w:hint="eastAsia"/>
          <w:sz w:val="28"/>
          <w:szCs w:val="28"/>
        </w:rPr>
        <w:t>秒；</w:t>
      </w:r>
      <w:r w:rsidRPr="0010419E">
        <w:rPr>
          <w:rFonts w:ascii="宋体" w:hAnsi="宋体"/>
          <w:sz w:val="28"/>
          <w:szCs w:val="28"/>
        </w:rPr>
        <w:t xml:space="preserve"> </w:t>
      </w:r>
    </w:p>
    <w:p w:rsidR="00B404E1" w:rsidRPr="0010419E" w:rsidRDefault="00B404E1" w:rsidP="00103C77">
      <w:pPr>
        <w:pStyle w:val="a1"/>
        <w:numPr>
          <w:ilvl w:val="0"/>
          <w:numId w:val="14"/>
        </w:numPr>
        <w:adjustRightInd w:val="0"/>
        <w:snapToGrid w:val="0"/>
        <w:ind w:firstLineChars="0"/>
        <w:textAlignment w:val="baseline"/>
        <w:rPr>
          <w:rFonts w:ascii="宋体" w:hAnsi="宋体"/>
          <w:sz w:val="28"/>
          <w:szCs w:val="28"/>
        </w:rPr>
      </w:pPr>
      <w:r w:rsidRPr="0010419E">
        <w:rPr>
          <w:rFonts w:ascii="宋体" w:hAnsi="宋体" w:hint="eastAsia"/>
          <w:sz w:val="28"/>
          <w:szCs w:val="28"/>
        </w:rPr>
        <w:t>电源：</w:t>
      </w:r>
      <w:r w:rsidRPr="0010419E">
        <w:rPr>
          <w:rFonts w:ascii="宋体" w:hAnsi="宋体"/>
          <w:sz w:val="28"/>
          <w:szCs w:val="28"/>
        </w:rPr>
        <w:t>AC220V</w:t>
      </w:r>
      <w:r w:rsidRPr="0010419E">
        <w:rPr>
          <w:rFonts w:ascii="宋体" w:hAnsi="宋体" w:hint="eastAsia"/>
          <w:sz w:val="28"/>
          <w:szCs w:val="28"/>
        </w:rPr>
        <w:t>±</w:t>
      </w:r>
      <w:r w:rsidRPr="0010419E">
        <w:rPr>
          <w:rFonts w:ascii="宋体" w:hAnsi="宋体"/>
          <w:sz w:val="28"/>
          <w:szCs w:val="28"/>
        </w:rPr>
        <w:t>10%;50Hz</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hint="eastAsia"/>
          <w:sz w:val="28"/>
          <w:szCs w:val="28"/>
        </w:rPr>
        <w:t>工作环境温度范围：</w:t>
      </w:r>
      <w:r w:rsidRPr="0010419E">
        <w:rPr>
          <w:rFonts w:ascii="宋体" w:hAnsi="宋体"/>
          <w:sz w:val="28"/>
          <w:szCs w:val="28"/>
        </w:rPr>
        <w:t>-40</w:t>
      </w:r>
      <w:r w:rsidRPr="0010419E">
        <w:rPr>
          <w:rFonts w:ascii="宋体" w:hAnsi="宋体" w:hint="eastAsia"/>
          <w:sz w:val="28"/>
          <w:szCs w:val="28"/>
        </w:rPr>
        <w:t>℃</w:t>
      </w:r>
      <w:r w:rsidRPr="0010419E">
        <w:rPr>
          <w:rFonts w:ascii="宋体" w:hAnsi="宋体" w:cs="宋体" w:hint="eastAsia"/>
          <w:sz w:val="28"/>
          <w:szCs w:val="28"/>
        </w:rPr>
        <w:t>～</w:t>
      </w:r>
      <w:r w:rsidRPr="0010419E">
        <w:rPr>
          <w:rFonts w:ascii="宋体" w:hAnsi="宋体"/>
          <w:sz w:val="28"/>
          <w:szCs w:val="28"/>
        </w:rPr>
        <w:t>+75</w:t>
      </w:r>
      <w:r w:rsidRPr="0010419E">
        <w:rPr>
          <w:rFonts w:ascii="宋体" w:hAnsi="宋体" w:hint="eastAsia"/>
          <w:sz w:val="28"/>
          <w:szCs w:val="28"/>
        </w:rPr>
        <w:t>℃；</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hint="eastAsia"/>
          <w:sz w:val="28"/>
          <w:szCs w:val="28"/>
        </w:rPr>
        <w:t>工作环境湿度范围：≤</w:t>
      </w:r>
      <w:r w:rsidRPr="0010419E">
        <w:rPr>
          <w:rFonts w:ascii="宋体" w:hAnsi="宋体"/>
          <w:sz w:val="28"/>
          <w:szCs w:val="28"/>
        </w:rPr>
        <w:t xml:space="preserve"> 90%</w:t>
      </w:r>
      <w:r w:rsidRPr="0010419E">
        <w:rPr>
          <w:rFonts w:ascii="宋体" w:hAnsi="宋体" w:hint="eastAsia"/>
          <w:sz w:val="28"/>
          <w:szCs w:val="28"/>
        </w:rPr>
        <w:t>，且不凝露；</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hint="eastAsia"/>
          <w:sz w:val="28"/>
          <w:szCs w:val="28"/>
        </w:rPr>
        <w:t>功率：</w:t>
      </w:r>
      <w:r w:rsidRPr="0010419E">
        <w:rPr>
          <w:rFonts w:ascii="宋体" w:hAnsi="宋体"/>
          <w:sz w:val="28"/>
          <w:szCs w:val="28"/>
        </w:rPr>
        <w:t>250W</w:t>
      </w:r>
      <w:r w:rsidRPr="0010419E">
        <w:rPr>
          <w:rFonts w:ascii="宋体" w:hAnsi="宋体" w:hint="eastAsia"/>
          <w:sz w:val="28"/>
          <w:szCs w:val="28"/>
        </w:rPr>
        <w:t>；</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hint="eastAsia"/>
          <w:sz w:val="28"/>
          <w:szCs w:val="28"/>
        </w:rPr>
        <w:t>使用寿命：</w:t>
      </w:r>
      <w:r w:rsidRPr="0010419E">
        <w:rPr>
          <w:rFonts w:ascii="宋体" w:hAnsi="宋体"/>
          <w:sz w:val="28"/>
          <w:szCs w:val="28"/>
        </w:rPr>
        <w:t>1000</w:t>
      </w:r>
      <w:r w:rsidRPr="0010419E">
        <w:rPr>
          <w:rFonts w:ascii="宋体" w:hAnsi="宋体" w:hint="eastAsia"/>
          <w:sz w:val="28"/>
          <w:szCs w:val="28"/>
        </w:rPr>
        <w:t>万次；</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cs="Arial" w:hint="eastAsia"/>
          <w:sz w:val="28"/>
          <w:szCs w:val="28"/>
        </w:rPr>
        <w:t>平均修复时间</w:t>
      </w:r>
      <w:r w:rsidRPr="0010419E">
        <w:rPr>
          <w:rFonts w:ascii="宋体" w:hAnsi="宋体" w:cs="Arial"/>
          <w:sz w:val="28"/>
          <w:szCs w:val="28"/>
        </w:rPr>
        <w:t>:</w:t>
      </w:r>
      <w:r w:rsidRPr="0010419E">
        <w:rPr>
          <w:rFonts w:ascii="宋体" w:hAnsi="宋体" w:hint="eastAsia"/>
          <w:sz w:val="28"/>
          <w:szCs w:val="28"/>
        </w:rPr>
        <w:t>＜</w:t>
      </w:r>
      <w:r w:rsidRPr="0010419E">
        <w:rPr>
          <w:rFonts w:ascii="宋体" w:hAnsi="宋体"/>
          <w:sz w:val="28"/>
          <w:szCs w:val="28"/>
        </w:rPr>
        <w:t>0.5</w:t>
      </w:r>
      <w:r w:rsidRPr="0010419E">
        <w:rPr>
          <w:rFonts w:ascii="宋体" w:hAnsi="宋体" w:hint="eastAsia"/>
          <w:sz w:val="28"/>
          <w:szCs w:val="28"/>
        </w:rPr>
        <w:t>小时，</w:t>
      </w:r>
    </w:p>
    <w:p w:rsidR="00B404E1" w:rsidRPr="0010419E" w:rsidRDefault="00B404E1" w:rsidP="00103C77">
      <w:pPr>
        <w:pStyle w:val="a1"/>
        <w:numPr>
          <w:ilvl w:val="0"/>
          <w:numId w:val="14"/>
        </w:numPr>
        <w:adjustRightInd w:val="0"/>
        <w:snapToGrid w:val="0"/>
        <w:ind w:firstLineChars="0"/>
        <w:textAlignment w:val="baseline"/>
        <w:rPr>
          <w:rFonts w:ascii="宋体"/>
          <w:sz w:val="28"/>
          <w:szCs w:val="28"/>
        </w:rPr>
      </w:pPr>
      <w:r w:rsidRPr="0010419E">
        <w:rPr>
          <w:rFonts w:ascii="宋体" w:hAnsi="宋体" w:cs="Arial" w:hint="eastAsia"/>
          <w:sz w:val="28"/>
          <w:szCs w:val="28"/>
        </w:rPr>
        <w:t>平均无故障工作时间</w:t>
      </w:r>
      <w:r w:rsidRPr="0010419E">
        <w:rPr>
          <w:rFonts w:ascii="宋体" w:hAnsi="宋体" w:cs="Arial"/>
          <w:sz w:val="28"/>
          <w:szCs w:val="28"/>
        </w:rPr>
        <w:t>:</w:t>
      </w:r>
      <w:r w:rsidRPr="0010419E">
        <w:rPr>
          <w:rFonts w:ascii="宋体" w:hAnsi="宋体" w:hint="eastAsia"/>
          <w:sz w:val="28"/>
          <w:szCs w:val="28"/>
        </w:rPr>
        <w:t>大于</w:t>
      </w:r>
      <w:r w:rsidRPr="0010419E">
        <w:rPr>
          <w:rFonts w:ascii="宋体" w:hAnsi="宋体"/>
          <w:sz w:val="28"/>
          <w:szCs w:val="28"/>
        </w:rPr>
        <w:t>10000</w:t>
      </w:r>
      <w:r w:rsidRPr="0010419E">
        <w:rPr>
          <w:rFonts w:ascii="宋体" w:hAnsi="宋体" w:hint="eastAsia"/>
          <w:sz w:val="28"/>
          <w:szCs w:val="28"/>
        </w:rPr>
        <w:t>小时；</w:t>
      </w:r>
    </w:p>
    <w:p w:rsidR="00B404E1" w:rsidRPr="0010419E" w:rsidRDefault="00B404E1" w:rsidP="00103C77">
      <w:pPr>
        <w:snapToGrid w:val="0"/>
        <w:rPr>
          <w:rFonts w:ascii="宋体"/>
          <w:b/>
          <w:sz w:val="28"/>
          <w:szCs w:val="28"/>
        </w:rPr>
      </w:pPr>
      <w:r w:rsidRPr="0010419E">
        <w:rPr>
          <w:rFonts w:ascii="宋体" w:hAnsi="宋体"/>
          <w:b/>
          <w:sz w:val="28"/>
          <w:szCs w:val="28"/>
        </w:rPr>
        <w:t>3.</w:t>
      </w:r>
      <w:r w:rsidRPr="0010419E">
        <w:rPr>
          <w:rFonts w:ascii="宋体" w:hAnsi="宋体" w:hint="eastAsia"/>
          <w:b/>
          <w:sz w:val="28"/>
          <w:szCs w:val="28"/>
        </w:rPr>
        <w:t>车辆检测器</w:t>
      </w:r>
    </w:p>
    <w:p w:rsidR="00B404E1" w:rsidRPr="0010419E" w:rsidRDefault="00B404E1" w:rsidP="00103C77">
      <w:pPr>
        <w:rPr>
          <w:rFonts w:ascii="宋体" w:cs="宋体"/>
          <w:b/>
          <w:bCs/>
          <w:sz w:val="28"/>
          <w:szCs w:val="28"/>
        </w:rPr>
      </w:pPr>
      <w:r w:rsidRPr="0010419E">
        <w:rPr>
          <w:rFonts w:ascii="宋体" w:hAnsi="宋体" w:cs="宋体"/>
          <w:b/>
          <w:bCs/>
          <w:sz w:val="28"/>
          <w:szCs w:val="28"/>
        </w:rPr>
        <w:t>3.1</w:t>
      </w:r>
      <w:r w:rsidRPr="0010419E">
        <w:rPr>
          <w:rFonts w:ascii="宋体" w:hAnsi="宋体" w:cs="宋体" w:hint="eastAsia"/>
          <w:b/>
          <w:bCs/>
          <w:sz w:val="28"/>
          <w:szCs w:val="28"/>
        </w:rPr>
        <w:t>特点要求：</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采用</w:t>
      </w:r>
      <w:r w:rsidRPr="0010419E">
        <w:rPr>
          <w:rFonts w:ascii="宋体" w:hAnsi="宋体" w:cs="宋体"/>
          <w:sz w:val="28"/>
          <w:szCs w:val="28"/>
        </w:rPr>
        <w:t>32</w:t>
      </w:r>
      <w:r w:rsidRPr="0010419E">
        <w:rPr>
          <w:rFonts w:ascii="宋体" w:hAnsi="宋体" w:cs="宋体" w:hint="eastAsia"/>
          <w:sz w:val="28"/>
          <w:szCs w:val="28"/>
        </w:rPr>
        <w:t>位高速处理器，</w:t>
      </w:r>
      <w:r w:rsidRPr="0010419E">
        <w:rPr>
          <w:rFonts w:ascii="宋体" w:hAnsi="宋体" w:cs="宋体"/>
          <w:sz w:val="28"/>
          <w:szCs w:val="28"/>
        </w:rPr>
        <w:t>50ms</w:t>
      </w:r>
      <w:r w:rsidRPr="0010419E">
        <w:rPr>
          <w:rFonts w:ascii="宋体" w:hAnsi="宋体" w:cs="宋体" w:hint="eastAsia"/>
          <w:sz w:val="28"/>
          <w:szCs w:val="28"/>
        </w:rPr>
        <w:t>超高响应速度。</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用于闯红灯抓拍，瞬间定格违章车辆。</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自动灵敏度增强（</w:t>
      </w:r>
      <w:r w:rsidRPr="0010419E">
        <w:rPr>
          <w:rFonts w:ascii="宋体" w:hAnsi="宋体" w:cs="宋体"/>
          <w:sz w:val="28"/>
          <w:szCs w:val="28"/>
        </w:rPr>
        <w:t>ASB</w:t>
      </w:r>
      <w:r w:rsidRPr="0010419E">
        <w:rPr>
          <w:rFonts w:ascii="宋体" w:hAnsi="宋体" w:cs="宋体" w:hint="eastAsia"/>
          <w:sz w:val="28"/>
          <w:szCs w:val="28"/>
        </w:rPr>
        <w:t>），车辆通过中不出现多个信号，降低砸车风险。</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预留数据接口，便于分析线圈故障。</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防线圈死锁保护，降低不落杆故障。</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线圈隔离技术，提高故障线圈性能。</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多级防雷保护。</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快速插拨，便于测试和维护。</w:t>
      </w:r>
    </w:p>
    <w:p w:rsidR="00B404E1" w:rsidRPr="0010419E" w:rsidRDefault="00B404E1" w:rsidP="00103C77">
      <w:pPr>
        <w:numPr>
          <w:ilvl w:val="0"/>
          <w:numId w:val="15"/>
        </w:numPr>
        <w:snapToGrid w:val="0"/>
        <w:rPr>
          <w:rFonts w:ascii="宋体" w:cs="宋体"/>
          <w:sz w:val="28"/>
          <w:szCs w:val="28"/>
        </w:rPr>
      </w:pPr>
      <w:r w:rsidRPr="0010419E">
        <w:rPr>
          <w:rFonts w:ascii="宋体" w:hAnsi="宋体" w:cs="宋体" w:hint="eastAsia"/>
          <w:sz w:val="28"/>
          <w:szCs w:val="28"/>
        </w:rPr>
        <w:t>通用接口，同类产品可直接替换。</w:t>
      </w:r>
    </w:p>
    <w:p w:rsidR="00B404E1" w:rsidRPr="0010419E" w:rsidRDefault="00B404E1" w:rsidP="00103C77">
      <w:pPr>
        <w:adjustRightInd w:val="0"/>
        <w:snapToGrid w:val="0"/>
        <w:rPr>
          <w:rFonts w:ascii="宋体" w:cs="宋体"/>
          <w:b/>
          <w:sz w:val="28"/>
          <w:szCs w:val="28"/>
        </w:rPr>
      </w:pPr>
      <w:r w:rsidRPr="0010419E">
        <w:rPr>
          <w:rFonts w:ascii="宋体" w:hAnsi="宋体" w:cs="宋体"/>
          <w:b/>
          <w:sz w:val="28"/>
          <w:szCs w:val="28"/>
        </w:rPr>
        <w:t>3.2</w:t>
      </w:r>
      <w:r w:rsidRPr="0010419E">
        <w:rPr>
          <w:rFonts w:ascii="宋体" w:hAnsi="宋体" w:cs="宋体" w:hint="eastAsia"/>
          <w:b/>
          <w:sz w:val="28"/>
          <w:szCs w:val="28"/>
        </w:rPr>
        <w:t>技术参数：</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工作电压：</w:t>
      </w:r>
      <w:r w:rsidRPr="0010419E">
        <w:rPr>
          <w:rFonts w:ascii="宋体" w:hAnsi="宋体" w:cs="宋体"/>
          <w:sz w:val="28"/>
          <w:szCs w:val="28"/>
        </w:rPr>
        <w:t>220V/AC</w:t>
      </w:r>
      <w:r w:rsidRPr="0010419E">
        <w:rPr>
          <w:rFonts w:ascii="宋体" w:cs="宋体" w:hint="eastAsia"/>
          <w:sz w:val="28"/>
          <w:szCs w:val="28"/>
        </w:rPr>
        <w:t>±</w:t>
      </w:r>
      <w:r w:rsidRPr="0010419E">
        <w:rPr>
          <w:rFonts w:ascii="宋体" w:hAnsi="宋体" w:cs="宋体"/>
          <w:sz w:val="28"/>
          <w:szCs w:val="28"/>
        </w:rPr>
        <w:t>15%</w:t>
      </w:r>
      <w:r w:rsidRPr="0010419E">
        <w:rPr>
          <w:rFonts w:ascii="宋体" w:hAnsi="宋体" w:cs="宋体" w:hint="eastAsia"/>
          <w:sz w:val="28"/>
          <w:szCs w:val="28"/>
        </w:rPr>
        <w:t>；</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工作温度：</w:t>
      </w:r>
      <w:r w:rsidRPr="0010419E">
        <w:rPr>
          <w:rFonts w:ascii="宋体" w:hAnsi="宋体" w:cs="宋体"/>
          <w:sz w:val="28"/>
          <w:szCs w:val="28"/>
        </w:rPr>
        <w:t>-45</w:t>
      </w:r>
      <w:r w:rsidRPr="0010419E">
        <w:rPr>
          <w:rFonts w:ascii="宋体" w:cs="宋体" w:hint="eastAsia"/>
          <w:sz w:val="28"/>
          <w:szCs w:val="28"/>
        </w:rPr>
        <w:t>℃</w:t>
      </w:r>
      <w:r w:rsidRPr="0010419E">
        <w:rPr>
          <w:rFonts w:ascii="宋体" w:hAnsi="宋体" w:cs="Arial"/>
          <w:sz w:val="28"/>
          <w:szCs w:val="28"/>
          <w:shd w:val="clear" w:color="auto" w:fill="FFFFFF"/>
        </w:rPr>
        <w:t xml:space="preserve">~ </w:t>
      </w:r>
      <w:r w:rsidRPr="0010419E">
        <w:rPr>
          <w:rFonts w:ascii="宋体" w:hAnsi="宋体" w:cs="宋体"/>
          <w:sz w:val="28"/>
          <w:szCs w:val="28"/>
        </w:rPr>
        <w:t>+ 75</w:t>
      </w:r>
      <w:r w:rsidRPr="0010419E">
        <w:rPr>
          <w:rFonts w:ascii="宋体" w:hAnsi="宋体" w:cs="宋体" w:hint="eastAsia"/>
          <w:sz w:val="28"/>
          <w:szCs w:val="28"/>
        </w:rPr>
        <w:t>℃；</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检测反应时间：≤</w:t>
      </w:r>
      <w:r w:rsidRPr="0010419E">
        <w:rPr>
          <w:rFonts w:ascii="宋体" w:hAnsi="宋体" w:cs="宋体"/>
          <w:sz w:val="28"/>
          <w:szCs w:val="28"/>
        </w:rPr>
        <w:t>50ms</w:t>
      </w:r>
      <w:r w:rsidRPr="0010419E">
        <w:rPr>
          <w:rFonts w:ascii="宋体" w:hAnsi="宋体" w:cs="宋体" w:hint="eastAsia"/>
          <w:sz w:val="28"/>
          <w:szCs w:val="28"/>
        </w:rPr>
        <w:t>；</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处理器：</w:t>
      </w:r>
      <w:r w:rsidRPr="0010419E">
        <w:rPr>
          <w:rFonts w:ascii="宋体" w:hAnsi="宋体" w:cs="宋体"/>
          <w:sz w:val="28"/>
          <w:szCs w:val="28"/>
        </w:rPr>
        <w:t>32</w:t>
      </w:r>
      <w:r w:rsidRPr="0010419E">
        <w:rPr>
          <w:rFonts w:ascii="宋体" w:hAnsi="宋体" w:cs="宋体" w:hint="eastAsia"/>
          <w:sz w:val="28"/>
          <w:szCs w:val="28"/>
        </w:rPr>
        <w:t>位高速处理器</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防护：预留数据接口，便于分析线圈故障</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线圈电感量：</w:t>
      </w:r>
      <w:r w:rsidRPr="0010419E">
        <w:rPr>
          <w:rFonts w:ascii="宋体" w:hAnsi="宋体" w:cs="宋体"/>
          <w:sz w:val="28"/>
          <w:szCs w:val="28"/>
        </w:rPr>
        <w:t>50-1000</w:t>
      </w:r>
      <w:r w:rsidRPr="0010419E">
        <w:rPr>
          <w:rFonts w:ascii="宋体" w:hAnsi="宋体" w:cs="宋体" w:hint="eastAsia"/>
          <w:sz w:val="28"/>
          <w:szCs w:val="28"/>
        </w:rPr>
        <w:t>μ</w:t>
      </w:r>
      <w:r w:rsidRPr="0010419E">
        <w:rPr>
          <w:rFonts w:ascii="宋体" w:hAnsi="宋体" w:cs="宋体"/>
          <w:sz w:val="28"/>
          <w:szCs w:val="28"/>
        </w:rPr>
        <w:t xml:space="preserve">H </w:t>
      </w:r>
      <w:r w:rsidRPr="0010419E">
        <w:rPr>
          <w:rFonts w:ascii="宋体" w:hAnsi="宋体" w:cs="宋体" w:hint="eastAsia"/>
          <w:sz w:val="28"/>
          <w:szCs w:val="28"/>
        </w:rPr>
        <w:t>推荐范围（</w:t>
      </w:r>
      <w:r w:rsidRPr="0010419E">
        <w:rPr>
          <w:rFonts w:ascii="宋体" w:hAnsi="宋体" w:cs="宋体"/>
          <w:sz w:val="28"/>
          <w:szCs w:val="28"/>
        </w:rPr>
        <w:t xml:space="preserve">120~ 300 </w:t>
      </w:r>
      <w:r w:rsidRPr="0010419E">
        <w:rPr>
          <w:rFonts w:ascii="宋体" w:hAnsi="宋体" w:cs="宋体" w:hint="eastAsia"/>
          <w:sz w:val="28"/>
          <w:szCs w:val="28"/>
        </w:rPr>
        <w:t>μ</w:t>
      </w:r>
      <w:r w:rsidRPr="0010419E">
        <w:rPr>
          <w:rFonts w:ascii="宋体" w:hAnsi="宋体" w:cs="宋体"/>
          <w:sz w:val="28"/>
          <w:szCs w:val="28"/>
        </w:rPr>
        <w:t>H</w:t>
      </w:r>
      <w:r w:rsidRPr="0010419E">
        <w:rPr>
          <w:rFonts w:ascii="宋体" w:hAnsi="宋体" w:cs="宋体" w:hint="eastAsia"/>
          <w:sz w:val="28"/>
          <w:szCs w:val="28"/>
        </w:rPr>
        <w:t>）；</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安装尺寸：</w:t>
      </w:r>
      <w:r w:rsidRPr="0010419E">
        <w:rPr>
          <w:rFonts w:ascii="宋体" w:hAnsi="宋体" w:cs="宋体"/>
          <w:sz w:val="28"/>
          <w:szCs w:val="28"/>
        </w:rPr>
        <w:t xml:space="preserve">75mm </w:t>
      </w:r>
      <w:r w:rsidRPr="0010419E">
        <w:rPr>
          <w:rFonts w:ascii="宋体" w:hAnsi="宋体" w:cs="宋体" w:hint="eastAsia"/>
          <w:sz w:val="28"/>
          <w:szCs w:val="28"/>
        </w:rPr>
        <w:t>×</w:t>
      </w:r>
      <w:r w:rsidRPr="0010419E">
        <w:rPr>
          <w:rFonts w:ascii="宋体" w:hAnsi="宋体" w:cs="宋体"/>
          <w:sz w:val="28"/>
          <w:szCs w:val="28"/>
        </w:rPr>
        <w:t xml:space="preserve"> 45mm</w:t>
      </w:r>
      <w:r w:rsidRPr="0010419E">
        <w:rPr>
          <w:rFonts w:ascii="宋体" w:hAnsi="宋体" w:cs="宋体" w:hint="eastAsia"/>
          <w:sz w:val="28"/>
          <w:szCs w:val="28"/>
        </w:rPr>
        <w:t>×</w:t>
      </w:r>
      <w:r w:rsidRPr="0010419E">
        <w:rPr>
          <w:rFonts w:ascii="宋体" w:hAnsi="宋体" w:cs="宋体"/>
          <w:sz w:val="28"/>
          <w:szCs w:val="28"/>
        </w:rPr>
        <w:t>117mm (</w:t>
      </w:r>
      <w:r w:rsidRPr="0010419E">
        <w:rPr>
          <w:rFonts w:ascii="宋体" w:hAnsi="宋体" w:cs="宋体" w:hint="eastAsia"/>
          <w:sz w:val="28"/>
          <w:szCs w:val="28"/>
        </w:rPr>
        <w:t>长×宽×高</w:t>
      </w:r>
      <w:r w:rsidRPr="0010419E">
        <w:rPr>
          <w:rFonts w:ascii="宋体" w:hAnsi="宋体" w:cs="宋体"/>
          <w:sz w:val="28"/>
          <w:szCs w:val="28"/>
        </w:rPr>
        <w:t xml:space="preserve">) </w:t>
      </w:r>
      <w:r w:rsidRPr="0010419E">
        <w:rPr>
          <w:rFonts w:ascii="宋体" w:hAnsi="宋体" w:cs="宋体" w:hint="eastAsia"/>
          <w:sz w:val="28"/>
          <w:szCs w:val="28"/>
        </w:rPr>
        <w:t>（含座）；</w:t>
      </w:r>
    </w:p>
    <w:p w:rsidR="00B404E1" w:rsidRPr="0010419E" w:rsidRDefault="00B404E1" w:rsidP="00103C77">
      <w:pPr>
        <w:numPr>
          <w:ilvl w:val="0"/>
          <w:numId w:val="16"/>
        </w:numPr>
        <w:adjustRightInd w:val="0"/>
        <w:snapToGrid w:val="0"/>
        <w:rPr>
          <w:rFonts w:ascii="宋体" w:cs="宋体"/>
          <w:sz w:val="28"/>
          <w:szCs w:val="28"/>
        </w:rPr>
      </w:pPr>
      <w:r w:rsidRPr="0010419E">
        <w:rPr>
          <w:rFonts w:ascii="宋体" w:hAnsi="宋体" w:cs="宋体" w:hint="eastAsia"/>
          <w:sz w:val="28"/>
          <w:szCs w:val="28"/>
        </w:rPr>
        <w:t>输出形式：继电器干触点输出</w:t>
      </w:r>
      <w:r w:rsidRPr="0010419E">
        <w:rPr>
          <w:rFonts w:ascii="宋体" w:hAnsi="宋体" w:cs="宋体"/>
          <w:sz w:val="28"/>
          <w:szCs w:val="28"/>
        </w:rPr>
        <w:t>(6</w:t>
      </w:r>
      <w:r w:rsidRPr="0010419E">
        <w:rPr>
          <w:rFonts w:ascii="宋体" w:hAnsi="宋体" w:cs="宋体" w:hint="eastAsia"/>
          <w:sz w:val="28"/>
          <w:szCs w:val="28"/>
        </w:rPr>
        <w:t>、</w:t>
      </w:r>
      <w:r w:rsidRPr="0010419E">
        <w:rPr>
          <w:rFonts w:ascii="宋体" w:hAnsi="宋体" w:cs="宋体"/>
          <w:sz w:val="28"/>
          <w:szCs w:val="28"/>
        </w:rPr>
        <w:t>5</w:t>
      </w:r>
      <w:r w:rsidRPr="0010419E">
        <w:rPr>
          <w:rFonts w:ascii="宋体" w:hAnsi="宋体" w:cs="宋体" w:hint="eastAsia"/>
          <w:sz w:val="28"/>
          <w:szCs w:val="28"/>
        </w:rPr>
        <w:t>、</w:t>
      </w:r>
      <w:r w:rsidRPr="0010419E">
        <w:rPr>
          <w:rFonts w:ascii="宋体" w:hAnsi="宋体" w:cs="宋体"/>
          <w:sz w:val="28"/>
          <w:szCs w:val="28"/>
        </w:rPr>
        <w:t>10</w:t>
      </w:r>
      <w:r w:rsidRPr="0010419E">
        <w:rPr>
          <w:rFonts w:ascii="宋体" w:hAnsi="宋体" w:cs="宋体" w:hint="eastAsia"/>
          <w:sz w:val="28"/>
          <w:szCs w:val="28"/>
        </w:rPr>
        <w:t>为一组存在信号，分别为公共端</w:t>
      </w:r>
      <w:r w:rsidRPr="0010419E">
        <w:rPr>
          <w:rFonts w:ascii="宋体" w:hAnsi="宋体" w:cs="宋体"/>
          <w:sz w:val="28"/>
          <w:szCs w:val="28"/>
        </w:rPr>
        <w:t>/</w:t>
      </w:r>
      <w:r w:rsidRPr="0010419E">
        <w:rPr>
          <w:rFonts w:ascii="宋体" w:hAnsi="宋体" w:cs="宋体" w:hint="eastAsia"/>
          <w:sz w:val="28"/>
          <w:szCs w:val="28"/>
        </w:rPr>
        <w:t>常开点</w:t>
      </w:r>
      <w:r w:rsidRPr="0010419E">
        <w:rPr>
          <w:rFonts w:ascii="宋体" w:hAnsi="宋体" w:cs="宋体"/>
          <w:sz w:val="28"/>
          <w:szCs w:val="28"/>
        </w:rPr>
        <w:t>/</w:t>
      </w:r>
      <w:r w:rsidRPr="0010419E">
        <w:rPr>
          <w:rFonts w:ascii="宋体" w:hAnsi="宋体" w:cs="宋体" w:hint="eastAsia"/>
          <w:sz w:val="28"/>
          <w:szCs w:val="28"/>
        </w:rPr>
        <w:t>常闭点；</w:t>
      </w:r>
      <w:r w:rsidRPr="0010419E">
        <w:rPr>
          <w:rFonts w:ascii="宋体" w:hAnsi="宋体" w:cs="宋体"/>
          <w:sz w:val="28"/>
          <w:szCs w:val="28"/>
        </w:rPr>
        <w:t>4</w:t>
      </w:r>
      <w:r w:rsidRPr="0010419E">
        <w:rPr>
          <w:rFonts w:ascii="宋体" w:hAnsi="宋体" w:cs="宋体" w:hint="eastAsia"/>
          <w:sz w:val="28"/>
          <w:szCs w:val="28"/>
        </w:rPr>
        <w:t>、</w:t>
      </w:r>
      <w:r w:rsidRPr="0010419E">
        <w:rPr>
          <w:rFonts w:ascii="宋体" w:hAnsi="宋体" w:cs="宋体"/>
          <w:sz w:val="28"/>
          <w:szCs w:val="28"/>
        </w:rPr>
        <w:t>3</w:t>
      </w:r>
      <w:r w:rsidRPr="0010419E">
        <w:rPr>
          <w:rFonts w:ascii="宋体" w:hAnsi="宋体" w:cs="宋体" w:hint="eastAsia"/>
          <w:sz w:val="28"/>
          <w:szCs w:val="28"/>
        </w:rPr>
        <w:t>、</w:t>
      </w:r>
      <w:r w:rsidRPr="0010419E">
        <w:rPr>
          <w:rFonts w:ascii="宋体" w:hAnsi="宋体" w:cs="宋体"/>
          <w:sz w:val="28"/>
          <w:szCs w:val="28"/>
        </w:rPr>
        <w:t>11</w:t>
      </w:r>
      <w:r w:rsidRPr="0010419E">
        <w:rPr>
          <w:rFonts w:ascii="宋体" w:hAnsi="宋体" w:cs="宋体" w:hint="eastAsia"/>
          <w:sz w:val="28"/>
          <w:szCs w:val="28"/>
        </w:rPr>
        <w:t>为一组脉冲信号，分别为公共端</w:t>
      </w:r>
      <w:r w:rsidRPr="0010419E">
        <w:rPr>
          <w:rFonts w:ascii="宋体" w:hAnsi="宋体" w:cs="宋体"/>
          <w:sz w:val="28"/>
          <w:szCs w:val="28"/>
        </w:rPr>
        <w:t>/</w:t>
      </w:r>
      <w:r w:rsidRPr="0010419E">
        <w:rPr>
          <w:rFonts w:ascii="宋体" w:hAnsi="宋体" w:cs="宋体" w:hint="eastAsia"/>
          <w:sz w:val="28"/>
          <w:szCs w:val="28"/>
        </w:rPr>
        <w:t>常开点</w:t>
      </w:r>
      <w:r w:rsidRPr="0010419E">
        <w:rPr>
          <w:rFonts w:ascii="宋体" w:hAnsi="宋体" w:cs="宋体"/>
          <w:sz w:val="28"/>
          <w:szCs w:val="28"/>
        </w:rPr>
        <w:t>/</w:t>
      </w:r>
      <w:r w:rsidRPr="0010419E">
        <w:rPr>
          <w:rFonts w:ascii="宋体" w:hAnsi="宋体" w:cs="宋体" w:hint="eastAsia"/>
          <w:sz w:val="28"/>
          <w:szCs w:val="28"/>
        </w:rPr>
        <w:t>常闭点，该信号可通过</w:t>
      </w:r>
      <w:r w:rsidRPr="0010419E">
        <w:rPr>
          <w:rFonts w:ascii="宋体" w:hAnsi="宋体" w:cs="宋体"/>
          <w:sz w:val="28"/>
          <w:szCs w:val="28"/>
        </w:rPr>
        <w:t>7</w:t>
      </w:r>
      <w:r w:rsidRPr="0010419E">
        <w:rPr>
          <w:rFonts w:ascii="宋体" w:hAnsi="宋体" w:cs="宋体" w:hint="eastAsia"/>
          <w:sz w:val="28"/>
          <w:szCs w:val="28"/>
        </w:rPr>
        <w:t>号拨码选择为存在还是脉冲信号</w:t>
      </w:r>
      <w:r w:rsidRPr="0010419E">
        <w:rPr>
          <w:rFonts w:ascii="宋体" w:hAnsi="宋体" w:cs="宋体"/>
          <w:sz w:val="28"/>
          <w:szCs w:val="28"/>
        </w:rPr>
        <w:t>)</w:t>
      </w:r>
      <w:r w:rsidRPr="0010419E">
        <w:rPr>
          <w:rFonts w:ascii="宋体" w:hAnsi="宋体" w:cs="宋体" w:hint="eastAsia"/>
          <w:sz w:val="28"/>
          <w:szCs w:val="28"/>
        </w:rPr>
        <w:t>；</w:t>
      </w:r>
    </w:p>
    <w:p w:rsidR="00B404E1" w:rsidRPr="0010419E" w:rsidRDefault="00B404E1" w:rsidP="00103C77">
      <w:pPr>
        <w:numPr>
          <w:ilvl w:val="0"/>
          <w:numId w:val="16"/>
        </w:numPr>
        <w:adjustRightInd w:val="0"/>
        <w:snapToGrid w:val="0"/>
        <w:rPr>
          <w:rFonts w:ascii="宋体" w:hAnsi="宋体" w:cs="宋体"/>
          <w:sz w:val="28"/>
          <w:szCs w:val="28"/>
        </w:rPr>
      </w:pPr>
      <w:r w:rsidRPr="0010419E">
        <w:rPr>
          <w:rFonts w:ascii="宋体" w:hAnsi="宋体" w:cs="宋体" w:hint="eastAsia"/>
          <w:sz w:val="28"/>
          <w:szCs w:val="28"/>
        </w:rPr>
        <w:t>相对湿度：≤</w:t>
      </w:r>
      <w:r w:rsidRPr="0010419E">
        <w:rPr>
          <w:rFonts w:ascii="宋体" w:hAnsi="宋体" w:cs="宋体"/>
          <w:sz w:val="28"/>
          <w:szCs w:val="28"/>
        </w:rPr>
        <w:t>90%</w:t>
      </w:r>
    </w:p>
    <w:p w:rsidR="00B404E1" w:rsidRPr="0010419E" w:rsidRDefault="00B404E1" w:rsidP="00103C77">
      <w:pPr>
        <w:adjustRightInd w:val="0"/>
        <w:snapToGrid w:val="0"/>
        <w:rPr>
          <w:rFonts w:ascii="宋体"/>
          <w:b/>
          <w:sz w:val="28"/>
          <w:szCs w:val="28"/>
        </w:rPr>
      </w:pPr>
      <w:r w:rsidRPr="0010419E">
        <w:rPr>
          <w:rFonts w:ascii="宋体" w:hAnsi="宋体"/>
          <w:b/>
          <w:sz w:val="28"/>
          <w:szCs w:val="28"/>
        </w:rPr>
        <w:t>4</w:t>
      </w:r>
      <w:r w:rsidRPr="0010419E">
        <w:rPr>
          <w:rFonts w:ascii="宋体" w:hAnsi="宋体" w:hint="eastAsia"/>
          <w:b/>
          <w:sz w:val="28"/>
          <w:szCs w:val="28"/>
        </w:rPr>
        <w:t>车道控制器</w:t>
      </w:r>
    </w:p>
    <w:p w:rsidR="00B404E1" w:rsidRPr="0010419E" w:rsidRDefault="00B404E1" w:rsidP="00103C77">
      <w:pPr>
        <w:pStyle w:val="NormalIndent"/>
        <w:adjustRightInd w:val="0"/>
        <w:snapToGrid w:val="0"/>
        <w:ind w:firstLine="0"/>
        <w:rPr>
          <w:rFonts w:ascii="宋体"/>
          <w:b/>
          <w:sz w:val="28"/>
          <w:szCs w:val="28"/>
        </w:rPr>
      </w:pPr>
      <w:r w:rsidRPr="0010419E">
        <w:rPr>
          <w:rFonts w:ascii="宋体" w:hAnsi="宋体"/>
          <w:b/>
          <w:sz w:val="28"/>
          <w:szCs w:val="28"/>
        </w:rPr>
        <w:t>4.1</w:t>
      </w:r>
      <w:r w:rsidRPr="0010419E">
        <w:rPr>
          <w:rFonts w:ascii="宋体" w:hAnsi="宋体" w:hint="eastAsia"/>
          <w:b/>
          <w:sz w:val="28"/>
          <w:szCs w:val="28"/>
        </w:rPr>
        <w:t>特点要求：</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hint="eastAsia"/>
          <w:sz w:val="28"/>
          <w:szCs w:val="28"/>
        </w:rPr>
        <w:t>工业级嵌入式设计，</w:t>
      </w:r>
      <w:r w:rsidRPr="0010419E">
        <w:rPr>
          <w:rFonts w:ascii="宋体" w:hAnsi="宋体" w:cs="宋体"/>
          <w:sz w:val="28"/>
          <w:szCs w:val="28"/>
        </w:rPr>
        <w:t>7</w:t>
      </w:r>
      <w:r w:rsidRPr="0010419E">
        <w:rPr>
          <w:rFonts w:ascii="宋体" w:hAnsi="宋体" w:cs="宋体" w:hint="eastAsia"/>
          <w:sz w:val="28"/>
          <w:szCs w:val="28"/>
        </w:rPr>
        <w:t>×</w:t>
      </w:r>
      <w:r w:rsidRPr="0010419E">
        <w:rPr>
          <w:rFonts w:ascii="宋体" w:hAnsi="宋体" w:cs="宋体"/>
          <w:sz w:val="28"/>
          <w:szCs w:val="28"/>
        </w:rPr>
        <w:t>24</w:t>
      </w:r>
      <w:r w:rsidRPr="0010419E">
        <w:rPr>
          <w:rFonts w:ascii="宋体" w:hAnsi="宋体" w:cs="宋体" w:hint="eastAsia"/>
          <w:sz w:val="28"/>
          <w:szCs w:val="28"/>
        </w:rPr>
        <w:t>小时连续稳定工作。</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sz w:val="28"/>
          <w:szCs w:val="28"/>
        </w:rPr>
        <w:t>Linux</w:t>
      </w:r>
      <w:r w:rsidRPr="0010419E">
        <w:rPr>
          <w:rFonts w:ascii="宋体" w:hAnsi="宋体" w:cs="宋体" w:hint="eastAsia"/>
          <w:sz w:val="28"/>
          <w:szCs w:val="28"/>
        </w:rPr>
        <w:t>平台，支持二次开发。</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sz w:val="28"/>
          <w:szCs w:val="28"/>
        </w:rPr>
        <w:t>RS232</w:t>
      </w:r>
      <w:r w:rsidRPr="0010419E">
        <w:rPr>
          <w:rFonts w:ascii="宋体" w:hAnsi="宋体" w:cs="宋体" w:hint="eastAsia"/>
          <w:sz w:val="28"/>
          <w:szCs w:val="28"/>
        </w:rPr>
        <w:t>×</w:t>
      </w:r>
      <w:r w:rsidRPr="0010419E">
        <w:rPr>
          <w:rFonts w:ascii="宋体" w:hAnsi="宋体" w:cs="宋体"/>
          <w:sz w:val="28"/>
          <w:szCs w:val="28"/>
        </w:rPr>
        <w:t>5</w:t>
      </w:r>
      <w:r w:rsidRPr="0010419E">
        <w:rPr>
          <w:rFonts w:ascii="宋体" w:hAnsi="宋体" w:cs="宋体" w:hint="eastAsia"/>
          <w:sz w:val="28"/>
          <w:szCs w:val="28"/>
        </w:rPr>
        <w:t>，</w:t>
      </w:r>
      <w:r w:rsidRPr="0010419E">
        <w:rPr>
          <w:rFonts w:ascii="宋体" w:hAnsi="宋体" w:cs="宋体"/>
          <w:sz w:val="28"/>
          <w:szCs w:val="28"/>
        </w:rPr>
        <w:t>USB2.0</w:t>
      </w:r>
      <w:r w:rsidRPr="0010419E">
        <w:rPr>
          <w:rFonts w:ascii="宋体" w:hAnsi="宋体" w:cs="宋体" w:hint="eastAsia"/>
          <w:sz w:val="28"/>
          <w:szCs w:val="28"/>
        </w:rPr>
        <w:t>×</w:t>
      </w:r>
      <w:r w:rsidRPr="0010419E">
        <w:rPr>
          <w:rFonts w:ascii="宋体" w:hAnsi="宋体" w:cs="宋体"/>
          <w:sz w:val="28"/>
          <w:szCs w:val="28"/>
        </w:rPr>
        <w:t>2</w:t>
      </w:r>
      <w:r w:rsidRPr="0010419E">
        <w:rPr>
          <w:rFonts w:ascii="宋体" w:hAnsi="宋体" w:cs="宋体" w:hint="eastAsia"/>
          <w:sz w:val="28"/>
          <w:szCs w:val="28"/>
        </w:rPr>
        <w:t>。</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sz w:val="28"/>
          <w:szCs w:val="28"/>
        </w:rPr>
        <w:t>10/100M</w:t>
      </w:r>
      <w:r w:rsidRPr="0010419E">
        <w:rPr>
          <w:rFonts w:ascii="宋体" w:hAnsi="宋体" w:cs="宋体" w:hint="eastAsia"/>
          <w:sz w:val="28"/>
          <w:szCs w:val="28"/>
        </w:rPr>
        <w:t>以太网接口，</w:t>
      </w:r>
      <w:r w:rsidRPr="0010419E">
        <w:rPr>
          <w:rFonts w:ascii="宋体" w:hAnsi="宋体" w:cs="宋体"/>
          <w:sz w:val="28"/>
          <w:szCs w:val="28"/>
        </w:rPr>
        <w:t>3/4G</w:t>
      </w:r>
      <w:r w:rsidRPr="0010419E">
        <w:rPr>
          <w:rFonts w:ascii="宋体" w:hAnsi="宋体" w:cs="宋体" w:hint="eastAsia"/>
          <w:sz w:val="28"/>
          <w:szCs w:val="28"/>
        </w:rPr>
        <w:t>无线通讯可选。</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sz w:val="28"/>
          <w:szCs w:val="28"/>
        </w:rPr>
        <w:t>HDMI</w:t>
      </w:r>
      <w:r w:rsidRPr="0010419E">
        <w:rPr>
          <w:rFonts w:ascii="宋体" w:hAnsi="宋体" w:cs="宋体" w:hint="eastAsia"/>
          <w:sz w:val="28"/>
          <w:szCs w:val="28"/>
        </w:rPr>
        <w:t>和</w:t>
      </w:r>
      <w:r w:rsidRPr="0010419E">
        <w:rPr>
          <w:rFonts w:ascii="宋体" w:hAnsi="宋体" w:cs="宋体"/>
          <w:sz w:val="28"/>
          <w:szCs w:val="28"/>
        </w:rPr>
        <w:t>VGA</w:t>
      </w:r>
      <w:r w:rsidRPr="0010419E">
        <w:rPr>
          <w:rFonts w:ascii="宋体" w:hAnsi="宋体" w:cs="宋体" w:hint="eastAsia"/>
          <w:sz w:val="28"/>
          <w:szCs w:val="28"/>
        </w:rPr>
        <w:t>。</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hint="eastAsia"/>
          <w:sz w:val="28"/>
          <w:szCs w:val="28"/>
        </w:rPr>
        <w:t>全隔离</w:t>
      </w:r>
      <w:r w:rsidRPr="0010419E">
        <w:rPr>
          <w:rFonts w:ascii="宋体" w:hAnsi="宋体" w:cs="宋体"/>
          <w:sz w:val="28"/>
          <w:szCs w:val="28"/>
        </w:rPr>
        <w:t>I/O</w:t>
      </w:r>
      <w:r w:rsidRPr="0010419E">
        <w:rPr>
          <w:rFonts w:ascii="宋体" w:hAnsi="宋体" w:cs="宋体" w:hint="eastAsia"/>
          <w:sz w:val="28"/>
          <w:szCs w:val="28"/>
        </w:rPr>
        <w:t>（输入</w:t>
      </w:r>
      <w:r w:rsidRPr="0010419E">
        <w:rPr>
          <w:rFonts w:ascii="宋体" w:hAnsi="宋体" w:cs="宋体"/>
          <w:sz w:val="28"/>
          <w:szCs w:val="28"/>
        </w:rPr>
        <w:t>/</w:t>
      </w:r>
      <w:r w:rsidRPr="0010419E">
        <w:rPr>
          <w:rFonts w:ascii="宋体" w:hAnsi="宋体" w:cs="宋体" w:hint="eastAsia"/>
          <w:sz w:val="28"/>
          <w:szCs w:val="28"/>
        </w:rPr>
        <w:t>输出）。</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hint="eastAsia"/>
          <w:sz w:val="28"/>
          <w:szCs w:val="28"/>
        </w:rPr>
        <w:t>紧凑型结构，现场适应性强。</w:t>
      </w:r>
    </w:p>
    <w:p w:rsidR="00B404E1" w:rsidRPr="0010419E" w:rsidRDefault="00B404E1" w:rsidP="00103C77">
      <w:pPr>
        <w:numPr>
          <w:ilvl w:val="0"/>
          <w:numId w:val="17"/>
        </w:numPr>
        <w:tabs>
          <w:tab w:val="left" w:pos="425"/>
        </w:tabs>
        <w:adjustRightInd w:val="0"/>
        <w:snapToGrid w:val="0"/>
        <w:rPr>
          <w:rFonts w:ascii="宋体" w:cs="宋体"/>
          <w:sz w:val="28"/>
          <w:szCs w:val="28"/>
        </w:rPr>
      </w:pPr>
      <w:r w:rsidRPr="0010419E">
        <w:rPr>
          <w:rFonts w:ascii="宋体" w:hAnsi="宋体" w:cs="宋体" w:hint="eastAsia"/>
          <w:sz w:val="28"/>
          <w:szCs w:val="28"/>
        </w:rPr>
        <w:t>构成完整的收费系统。</w:t>
      </w:r>
    </w:p>
    <w:p w:rsidR="00B404E1" w:rsidRPr="0010419E" w:rsidRDefault="00B404E1" w:rsidP="00103C77">
      <w:pPr>
        <w:tabs>
          <w:tab w:val="left" w:pos="425"/>
        </w:tabs>
        <w:adjustRightInd w:val="0"/>
        <w:snapToGrid w:val="0"/>
        <w:jc w:val="left"/>
        <w:rPr>
          <w:rFonts w:ascii="宋体"/>
          <w:b/>
          <w:sz w:val="28"/>
          <w:szCs w:val="28"/>
        </w:rPr>
      </w:pPr>
      <w:r w:rsidRPr="0010419E">
        <w:rPr>
          <w:rFonts w:ascii="宋体" w:hAnsi="宋体"/>
          <w:b/>
          <w:sz w:val="28"/>
          <w:szCs w:val="28"/>
        </w:rPr>
        <w:t>4.2</w:t>
      </w:r>
      <w:r w:rsidRPr="0010419E">
        <w:rPr>
          <w:rFonts w:ascii="宋体" w:hAnsi="宋体" w:hint="eastAsia"/>
          <w:b/>
          <w:sz w:val="28"/>
          <w:szCs w:val="28"/>
        </w:rPr>
        <w:t>技术参数：</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处理器：采用</w:t>
      </w:r>
      <w:r w:rsidRPr="0010419E">
        <w:rPr>
          <w:rFonts w:ascii="宋体" w:hAnsi="宋体"/>
          <w:bCs/>
          <w:sz w:val="28"/>
          <w:szCs w:val="28"/>
        </w:rPr>
        <w:t>32</w:t>
      </w:r>
      <w:r w:rsidRPr="0010419E">
        <w:rPr>
          <w:rFonts w:ascii="宋体" w:hAnsi="宋体" w:hint="eastAsia"/>
          <w:bCs/>
          <w:sz w:val="28"/>
          <w:szCs w:val="28"/>
        </w:rPr>
        <w:t>位微处理器，主频大于</w:t>
      </w:r>
      <w:r w:rsidRPr="0010419E">
        <w:rPr>
          <w:rFonts w:ascii="宋体" w:hAnsi="宋体"/>
          <w:bCs/>
          <w:sz w:val="28"/>
          <w:szCs w:val="28"/>
        </w:rPr>
        <w:t>600MHz;</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平台：</w:t>
      </w:r>
      <w:r w:rsidRPr="0010419E">
        <w:rPr>
          <w:rFonts w:ascii="宋体" w:hAnsi="宋体"/>
          <w:bCs/>
          <w:sz w:val="28"/>
          <w:szCs w:val="28"/>
        </w:rPr>
        <w:t xml:space="preserve"> Linu</w:t>
      </w:r>
      <w:r w:rsidRPr="0010419E">
        <w:rPr>
          <w:rFonts w:ascii="宋体" w:hAnsi="宋体" w:hint="eastAsia"/>
          <w:bCs/>
          <w:sz w:val="28"/>
          <w:szCs w:val="28"/>
        </w:rPr>
        <w:t>系统，支持二次开发</w:t>
      </w:r>
      <w:r w:rsidRPr="0010419E">
        <w:rPr>
          <w:rFonts w:ascii="宋体" w:hAnsi="宋体"/>
          <w:bCs/>
          <w:sz w:val="28"/>
          <w:szCs w:val="28"/>
        </w:rPr>
        <w:t>;</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储存：</w:t>
      </w:r>
      <w:r w:rsidRPr="0010419E">
        <w:rPr>
          <w:rFonts w:ascii="宋体" w:hAnsi="宋体"/>
          <w:bCs/>
          <w:sz w:val="28"/>
          <w:szCs w:val="28"/>
        </w:rPr>
        <w:t xml:space="preserve"> 128M DDR3;</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图像：图像处理单元</w:t>
      </w:r>
      <w:r w:rsidRPr="0010419E">
        <w:rPr>
          <w:rFonts w:ascii="宋体" w:hAnsi="宋体"/>
          <w:bCs/>
          <w:sz w:val="28"/>
          <w:szCs w:val="28"/>
        </w:rPr>
        <w:t>H.264</w:t>
      </w:r>
      <w:r w:rsidRPr="0010419E">
        <w:rPr>
          <w:rFonts w:ascii="宋体" w:hAnsi="宋体" w:hint="eastAsia"/>
          <w:bCs/>
          <w:sz w:val="28"/>
          <w:szCs w:val="28"/>
        </w:rPr>
        <w:t>编码器，</w:t>
      </w:r>
      <w:r w:rsidRPr="0010419E">
        <w:rPr>
          <w:rFonts w:ascii="宋体" w:hAnsi="宋体"/>
          <w:bCs/>
          <w:sz w:val="28"/>
          <w:szCs w:val="28"/>
        </w:rPr>
        <w:t>JPEG</w:t>
      </w:r>
      <w:r w:rsidRPr="0010419E">
        <w:rPr>
          <w:rFonts w:ascii="宋体" w:hAnsi="宋体" w:hint="eastAsia"/>
          <w:bCs/>
          <w:sz w:val="28"/>
          <w:szCs w:val="28"/>
        </w:rPr>
        <w:t>编解码</w:t>
      </w:r>
      <w:r w:rsidRPr="0010419E">
        <w:rPr>
          <w:rFonts w:ascii="宋体" w:hAnsi="宋体"/>
          <w:bCs/>
          <w:sz w:val="28"/>
          <w:szCs w:val="28"/>
        </w:rPr>
        <w:t>;</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显示：</w:t>
      </w:r>
      <w:r w:rsidRPr="0010419E">
        <w:rPr>
          <w:rFonts w:ascii="宋体" w:hAnsi="宋体"/>
          <w:bCs/>
          <w:sz w:val="28"/>
          <w:szCs w:val="28"/>
        </w:rPr>
        <w:t>VGA</w:t>
      </w:r>
      <w:r w:rsidRPr="0010419E">
        <w:rPr>
          <w:rFonts w:ascii="宋体" w:hAnsi="宋体" w:hint="eastAsia"/>
          <w:bCs/>
          <w:sz w:val="28"/>
          <w:szCs w:val="28"/>
        </w:rPr>
        <w:t>最高</w:t>
      </w:r>
      <w:r w:rsidRPr="0010419E">
        <w:rPr>
          <w:rFonts w:ascii="宋体" w:hAnsi="宋体"/>
          <w:bCs/>
          <w:sz w:val="28"/>
          <w:szCs w:val="28"/>
        </w:rPr>
        <w:t>1080p/30ps</w:t>
      </w:r>
      <w:r w:rsidRPr="0010419E">
        <w:rPr>
          <w:rFonts w:ascii="宋体" w:hAnsi="宋体" w:hint="eastAsia"/>
          <w:bCs/>
          <w:sz w:val="28"/>
          <w:szCs w:val="28"/>
        </w:rPr>
        <w:t>，</w:t>
      </w:r>
      <w:r w:rsidRPr="0010419E">
        <w:rPr>
          <w:rFonts w:ascii="宋体" w:hAnsi="宋体"/>
          <w:bCs/>
          <w:sz w:val="28"/>
          <w:szCs w:val="28"/>
        </w:rPr>
        <w:t>HDMI</w:t>
      </w:r>
      <w:r w:rsidRPr="0010419E">
        <w:rPr>
          <w:rFonts w:ascii="宋体" w:hAnsi="宋体" w:hint="eastAsia"/>
          <w:bCs/>
          <w:sz w:val="28"/>
          <w:szCs w:val="28"/>
        </w:rPr>
        <w:t>最高</w:t>
      </w:r>
      <w:r w:rsidRPr="0010419E">
        <w:rPr>
          <w:rFonts w:ascii="宋体" w:hAnsi="宋体"/>
          <w:bCs/>
          <w:sz w:val="28"/>
          <w:szCs w:val="28"/>
        </w:rPr>
        <w:t>1080p/30ps</w:t>
      </w:r>
      <w:r w:rsidRPr="0010419E">
        <w:rPr>
          <w:rFonts w:ascii="宋体" w:hAnsi="宋体" w:hint="eastAsia"/>
          <w:bCs/>
          <w:sz w:val="28"/>
          <w:szCs w:val="28"/>
        </w:rPr>
        <w:t>，与</w:t>
      </w:r>
      <w:r w:rsidRPr="0010419E">
        <w:rPr>
          <w:rFonts w:ascii="宋体" w:hAnsi="宋体"/>
          <w:bCs/>
          <w:sz w:val="28"/>
          <w:szCs w:val="28"/>
        </w:rPr>
        <w:t>VGA</w:t>
      </w:r>
      <w:r w:rsidRPr="0010419E">
        <w:rPr>
          <w:rFonts w:ascii="宋体" w:hAnsi="宋体" w:hint="eastAsia"/>
          <w:bCs/>
          <w:sz w:val="28"/>
          <w:szCs w:val="28"/>
        </w:rPr>
        <w:t>同源</w:t>
      </w:r>
      <w:r w:rsidRPr="0010419E">
        <w:rPr>
          <w:rFonts w:ascii="宋体" w:hAnsi="宋体"/>
          <w:bCs/>
          <w:sz w:val="28"/>
          <w:szCs w:val="28"/>
        </w:rPr>
        <w:t>;</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声音：支持音频线路输出</w:t>
      </w:r>
      <w:r w:rsidRPr="0010419E">
        <w:rPr>
          <w:rFonts w:ascii="宋体" w:hAnsi="宋体"/>
          <w:bCs/>
          <w:sz w:val="28"/>
          <w:szCs w:val="28"/>
        </w:rPr>
        <w:t xml:space="preserve"> line out;</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输入</w:t>
      </w:r>
      <w:r w:rsidRPr="0010419E">
        <w:rPr>
          <w:rFonts w:ascii="宋体" w:hAnsi="宋体"/>
          <w:bCs/>
          <w:sz w:val="28"/>
          <w:szCs w:val="28"/>
        </w:rPr>
        <w:t>/</w:t>
      </w:r>
      <w:r w:rsidRPr="0010419E">
        <w:rPr>
          <w:rFonts w:ascii="宋体" w:hAnsi="宋体" w:hint="eastAsia"/>
          <w:bCs/>
          <w:sz w:val="28"/>
          <w:szCs w:val="28"/>
        </w:rPr>
        <w:t>输出：</w:t>
      </w:r>
      <w:r w:rsidRPr="0010419E">
        <w:rPr>
          <w:rFonts w:ascii="宋体" w:hAnsi="宋体"/>
          <w:bCs/>
          <w:sz w:val="28"/>
          <w:szCs w:val="28"/>
        </w:rPr>
        <w:t>PS232*5</w:t>
      </w:r>
      <w:r w:rsidRPr="0010419E">
        <w:rPr>
          <w:rFonts w:ascii="宋体" w:hAnsi="宋体" w:hint="eastAsia"/>
          <w:bCs/>
          <w:sz w:val="28"/>
          <w:szCs w:val="28"/>
        </w:rPr>
        <w:t>，</w:t>
      </w:r>
      <w:r w:rsidRPr="0010419E">
        <w:rPr>
          <w:rFonts w:ascii="宋体" w:hAnsi="宋体"/>
          <w:bCs/>
          <w:sz w:val="28"/>
          <w:szCs w:val="28"/>
        </w:rPr>
        <w:t>USB2.0*2</w:t>
      </w:r>
      <w:r w:rsidRPr="0010419E">
        <w:rPr>
          <w:rFonts w:ascii="宋体" w:hAnsi="宋体" w:hint="eastAsia"/>
          <w:bCs/>
          <w:sz w:val="28"/>
          <w:szCs w:val="28"/>
        </w:rPr>
        <w:t>接口</w:t>
      </w:r>
      <w:r w:rsidRPr="0010419E">
        <w:rPr>
          <w:rFonts w:ascii="宋体" w:hAnsi="宋体"/>
          <w:bCs/>
          <w:sz w:val="28"/>
          <w:szCs w:val="28"/>
        </w:rPr>
        <w:t>,10/100M</w:t>
      </w:r>
      <w:r w:rsidRPr="0010419E">
        <w:rPr>
          <w:rFonts w:ascii="宋体" w:hAnsi="宋体" w:hint="eastAsia"/>
          <w:bCs/>
          <w:sz w:val="28"/>
          <w:szCs w:val="28"/>
        </w:rPr>
        <w:t>以太网接口</w:t>
      </w:r>
      <w:r w:rsidRPr="0010419E">
        <w:rPr>
          <w:rFonts w:ascii="宋体" w:hAnsi="宋体"/>
          <w:bCs/>
          <w:sz w:val="28"/>
          <w:szCs w:val="28"/>
        </w:rPr>
        <w:t>;</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通信：</w:t>
      </w:r>
      <w:r w:rsidRPr="0010419E">
        <w:rPr>
          <w:rFonts w:ascii="宋体" w:hAnsi="宋体"/>
          <w:bCs/>
          <w:sz w:val="28"/>
          <w:szCs w:val="28"/>
        </w:rPr>
        <w:t>3/4G</w:t>
      </w:r>
      <w:r w:rsidRPr="0010419E">
        <w:rPr>
          <w:rFonts w:ascii="宋体" w:hAnsi="宋体" w:hint="eastAsia"/>
          <w:bCs/>
          <w:sz w:val="28"/>
          <w:szCs w:val="28"/>
        </w:rPr>
        <w:t>无线通讯可选</w:t>
      </w:r>
      <w:r w:rsidRPr="0010419E">
        <w:rPr>
          <w:rFonts w:ascii="宋体" w:hAnsi="宋体"/>
          <w:bCs/>
          <w:sz w:val="28"/>
          <w:szCs w:val="28"/>
        </w:rPr>
        <w:t>;</w:t>
      </w:r>
    </w:p>
    <w:p w:rsidR="00B404E1" w:rsidRPr="0010419E" w:rsidRDefault="00B404E1" w:rsidP="00103C77">
      <w:pPr>
        <w:numPr>
          <w:ilvl w:val="0"/>
          <w:numId w:val="18"/>
        </w:numPr>
        <w:tabs>
          <w:tab w:val="left" w:pos="425"/>
        </w:tabs>
        <w:adjustRightInd w:val="0"/>
        <w:snapToGrid w:val="0"/>
        <w:jc w:val="left"/>
        <w:rPr>
          <w:rFonts w:ascii="宋体" w:hAnsi="宋体"/>
          <w:bCs/>
          <w:sz w:val="28"/>
          <w:szCs w:val="28"/>
        </w:rPr>
      </w:pPr>
      <w:r w:rsidRPr="0010419E">
        <w:rPr>
          <w:rFonts w:ascii="宋体" w:hAnsi="宋体" w:hint="eastAsia"/>
          <w:bCs/>
          <w:sz w:val="28"/>
          <w:szCs w:val="28"/>
        </w:rPr>
        <w:t>全隔离：</w:t>
      </w:r>
      <w:r w:rsidRPr="0010419E">
        <w:rPr>
          <w:rFonts w:ascii="宋体" w:hAnsi="宋体"/>
          <w:bCs/>
          <w:sz w:val="28"/>
          <w:szCs w:val="28"/>
        </w:rPr>
        <w:t>I/O</w:t>
      </w:r>
      <w:r w:rsidRPr="0010419E">
        <w:rPr>
          <w:rFonts w:ascii="宋体" w:hAnsi="宋体" w:hint="eastAsia"/>
          <w:bCs/>
          <w:sz w:val="28"/>
          <w:szCs w:val="28"/>
        </w:rPr>
        <w:t>输入输出</w:t>
      </w:r>
      <w:r w:rsidRPr="0010419E">
        <w:rPr>
          <w:rFonts w:ascii="宋体" w:hAnsi="宋体"/>
          <w:bCs/>
          <w:sz w:val="28"/>
          <w:szCs w:val="28"/>
        </w:rPr>
        <w:t>;</w:t>
      </w:r>
    </w:p>
    <w:p w:rsidR="00B404E1" w:rsidRPr="0010419E" w:rsidRDefault="00B404E1" w:rsidP="00103C77">
      <w:pPr>
        <w:numPr>
          <w:ilvl w:val="0"/>
          <w:numId w:val="18"/>
        </w:numPr>
        <w:tabs>
          <w:tab w:val="left" w:pos="426"/>
        </w:tabs>
        <w:adjustRightInd w:val="0"/>
        <w:snapToGrid w:val="0"/>
        <w:rPr>
          <w:rFonts w:ascii="宋体" w:hAnsi="宋体"/>
          <w:bCs/>
          <w:sz w:val="28"/>
          <w:szCs w:val="28"/>
        </w:rPr>
      </w:pPr>
      <w:r w:rsidRPr="0010419E">
        <w:rPr>
          <w:rFonts w:ascii="宋体" w:hAnsi="宋体" w:hint="eastAsia"/>
          <w:bCs/>
          <w:sz w:val="28"/>
          <w:szCs w:val="28"/>
        </w:rPr>
        <w:t>可外接显示屏：支持</w:t>
      </w:r>
      <w:r w:rsidRPr="0010419E">
        <w:rPr>
          <w:rFonts w:ascii="宋体" w:hAnsi="宋体"/>
          <w:bCs/>
          <w:sz w:val="28"/>
          <w:szCs w:val="28"/>
        </w:rPr>
        <w:t>HDMI</w:t>
      </w:r>
      <w:r w:rsidRPr="0010419E">
        <w:rPr>
          <w:rFonts w:ascii="宋体" w:hAnsi="宋体" w:hint="eastAsia"/>
          <w:bCs/>
          <w:sz w:val="28"/>
          <w:szCs w:val="28"/>
        </w:rPr>
        <w:t>和</w:t>
      </w:r>
      <w:r w:rsidRPr="0010419E">
        <w:rPr>
          <w:rFonts w:ascii="宋体" w:hAnsi="宋体"/>
          <w:bCs/>
          <w:sz w:val="28"/>
          <w:szCs w:val="28"/>
        </w:rPr>
        <w:t>VGA</w:t>
      </w:r>
      <w:r w:rsidRPr="0010419E">
        <w:rPr>
          <w:rFonts w:ascii="宋体" w:hAnsi="宋体" w:hint="eastAsia"/>
          <w:bCs/>
          <w:sz w:val="28"/>
          <w:szCs w:val="28"/>
        </w:rPr>
        <w:t>输出</w:t>
      </w:r>
      <w:r w:rsidRPr="0010419E">
        <w:rPr>
          <w:rFonts w:ascii="宋体" w:hAnsi="宋体"/>
          <w:bCs/>
          <w:sz w:val="28"/>
          <w:szCs w:val="28"/>
        </w:rPr>
        <w:t>;</w:t>
      </w:r>
    </w:p>
    <w:p w:rsidR="00B404E1" w:rsidRPr="0010419E" w:rsidRDefault="00B404E1" w:rsidP="00103C77">
      <w:pPr>
        <w:numPr>
          <w:ilvl w:val="0"/>
          <w:numId w:val="18"/>
        </w:numPr>
        <w:tabs>
          <w:tab w:val="left" w:pos="426"/>
        </w:tabs>
        <w:adjustRightInd w:val="0"/>
        <w:snapToGrid w:val="0"/>
        <w:rPr>
          <w:rFonts w:ascii="宋体"/>
          <w:bCs/>
          <w:sz w:val="28"/>
          <w:szCs w:val="28"/>
        </w:rPr>
      </w:pPr>
      <w:r w:rsidRPr="0010419E">
        <w:rPr>
          <w:rFonts w:ascii="宋体" w:hAnsi="宋体" w:cs="宋体" w:hint="eastAsia"/>
          <w:sz w:val="28"/>
          <w:szCs w:val="28"/>
        </w:rPr>
        <w:t>工作温度：</w:t>
      </w:r>
      <w:r w:rsidRPr="0010419E">
        <w:rPr>
          <w:rFonts w:ascii="宋体" w:hAnsi="宋体" w:cs="宋体"/>
          <w:sz w:val="28"/>
          <w:szCs w:val="28"/>
        </w:rPr>
        <w:t>-45</w:t>
      </w:r>
      <w:r w:rsidRPr="0010419E">
        <w:rPr>
          <w:rFonts w:ascii="宋体" w:cs="宋体" w:hint="eastAsia"/>
          <w:sz w:val="28"/>
          <w:szCs w:val="28"/>
        </w:rPr>
        <w:t>℃</w:t>
      </w:r>
      <w:r w:rsidRPr="0010419E">
        <w:rPr>
          <w:rFonts w:ascii="宋体" w:hAnsi="宋体" w:cs="Arial"/>
          <w:sz w:val="28"/>
          <w:szCs w:val="28"/>
          <w:shd w:val="clear" w:color="auto" w:fill="FFFFFF"/>
        </w:rPr>
        <w:t xml:space="preserve">~ </w:t>
      </w:r>
      <w:r w:rsidRPr="0010419E">
        <w:rPr>
          <w:rFonts w:ascii="宋体" w:hAnsi="宋体" w:cs="宋体"/>
          <w:sz w:val="28"/>
          <w:szCs w:val="28"/>
        </w:rPr>
        <w:t>+ 75</w:t>
      </w:r>
      <w:r w:rsidRPr="0010419E">
        <w:rPr>
          <w:rFonts w:ascii="宋体" w:hAnsi="宋体" w:cs="宋体" w:hint="eastAsia"/>
          <w:sz w:val="28"/>
          <w:szCs w:val="28"/>
        </w:rPr>
        <w:t>℃</w:t>
      </w:r>
      <w:r w:rsidRPr="0010419E">
        <w:rPr>
          <w:rFonts w:ascii="宋体" w:hAnsi="宋体" w:cs="宋体"/>
          <w:sz w:val="28"/>
          <w:szCs w:val="28"/>
        </w:rPr>
        <w:t>;</w:t>
      </w:r>
    </w:p>
    <w:p w:rsidR="00B404E1" w:rsidRPr="0010419E" w:rsidRDefault="00B404E1" w:rsidP="00103C77">
      <w:pPr>
        <w:numPr>
          <w:ilvl w:val="0"/>
          <w:numId w:val="18"/>
        </w:numPr>
        <w:tabs>
          <w:tab w:val="left" w:pos="426"/>
        </w:tabs>
        <w:adjustRightInd w:val="0"/>
        <w:snapToGrid w:val="0"/>
        <w:rPr>
          <w:rFonts w:ascii="宋体" w:hAnsi="宋体"/>
          <w:bCs/>
          <w:sz w:val="28"/>
          <w:szCs w:val="28"/>
        </w:rPr>
      </w:pPr>
      <w:r w:rsidRPr="0010419E">
        <w:rPr>
          <w:rFonts w:ascii="宋体" w:hAnsi="宋体" w:hint="eastAsia"/>
          <w:bCs/>
          <w:sz w:val="28"/>
          <w:szCs w:val="28"/>
        </w:rPr>
        <w:t>湿度：</w:t>
      </w:r>
      <w:r w:rsidRPr="0010419E">
        <w:rPr>
          <w:rFonts w:ascii="宋体" w:hAnsi="宋体"/>
          <w:bCs/>
          <w:sz w:val="28"/>
          <w:szCs w:val="28"/>
        </w:rPr>
        <w:t>95%</w:t>
      </w:r>
      <w:r w:rsidRPr="0010419E">
        <w:rPr>
          <w:rFonts w:ascii="宋体" w:hAnsi="宋体" w:hint="eastAsia"/>
          <w:bCs/>
          <w:sz w:val="28"/>
          <w:szCs w:val="28"/>
        </w:rPr>
        <w:t>的相对湿度</w:t>
      </w:r>
      <w:r w:rsidRPr="0010419E">
        <w:rPr>
          <w:rFonts w:ascii="宋体" w:hAnsi="宋体"/>
          <w:bCs/>
          <w:sz w:val="28"/>
          <w:szCs w:val="28"/>
        </w:rPr>
        <w:t>;</w:t>
      </w:r>
    </w:p>
    <w:p w:rsidR="00B404E1" w:rsidRPr="0010419E" w:rsidRDefault="00B404E1" w:rsidP="00103C77">
      <w:pPr>
        <w:numPr>
          <w:ilvl w:val="0"/>
          <w:numId w:val="18"/>
        </w:numPr>
        <w:tabs>
          <w:tab w:val="left" w:pos="426"/>
        </w:tabs>
        <w:adjustRightInd w:val="0"/>
        <w:snapToGrid w:val="0"/>
        <w:rPr>
          <w:rFonts w:ascii="宋体"/>
          <w:bCs/>
          <w:sz w:val="28"/>
          <w:szCs w:val="28"/>
        </w:rPr>
      </w:pPr>
      <w:r w:rsidRPr="0010419E">
        <w:rPr>
          <w:rFonts w:ascii="宋体" w:hAnsi="宋体" w:hint="eastAsia"/>
          <w:bCs/>
          <w:sz w:val="28"/>
          <w:szCs w:val="28"/>
        </w:rPr>
        <w:t>供电电压：</w:t>
      </w:r>
      <w:r w:rsidRPr="0010419E">
        <w:rPr>
          <w:rFonts w:ascii="宋体" w:hAnsi="宋体"/>
          <w:bCs/>
          <w:sz w:val="28"/>
          <w:szCs w:val="28"/>
        </w:rPr>
        <w:t>9-24V;</w:t>
      </w:r>
    </w:p>
    <w:p w:rsidR="00B404E1" w:rsidRPr="0010419E" w:rsidRDefault="00B404E1" w:rsidP="00103C77">
      <w:pPr>
        <w:adjustRightInd w:val="0"/>
        <w:snapToGrid w:val="0"/>
        <w:jc w:val="left"/>
        <w:rPr>
          <w:rFonts w:ascii="宋体" w:cs="宋体"/>
          <w:b/>
          <w:bCs/>
          <w:sz w:val="28"/>
          <w:szCs w:val="28"/>
        </w:rPr>
      </w:pPr>
      <w:r w:rsidRPr="0010419E">
        <w:rPr>
          <w:rFonts w:ascii="宋体" w:hAnsi="宋体" w:cs="宋体"/>
          <w:b/>
          <w:bCs/>
          <w:sz w:val="28"/>
          <w:szCs w:val="28"/>
        </w:rPr>
        <w:t>5.LED</w:t>
      </w:r>
      <w:r w:rsidRPr="0010419E">
        <w:rPr>
          <w:rFonts w:ascii="宋体" w:hAnsi="宋体" w:cs="宋体" w:hint="eastAsia"/>
          <w:b/>
          <w:bCs/>
          <w:sz w:val="28"/>
          <w:szCs w:val="28"/>
        </w:rPr>
        <w:t>出、入口显示屏</w:t>
      </w:r>
    </w:p>
    <w:p w:rsidR="00B404E1" w:rsidRPr="0010419E" w:rsidRDefault="00B404E1" w:rsidP="00103C77">
      <w:pPr>
        <w:adjustRightInd w:val="0"/>
        <w:snapToGrid w:val="0"/>
        <w:jc w:val="left"/>
        <w:rPr>
          <w:rFonts w:ascii="宋体"/>
          <w:b/>
          <w:sz w:val="28"/>
          <w:szCs w:val="28"/>
        </w:rPr>
      </w:pPr>
      <w:r w:rsidRPr="0010419E">
        <w:rPr>
          <w:rFonts w:ascii="宋体" w:hAnsi="宋体"/>
          <w:b/>
          <w:sz w:val="28"/>
          <w:szCs w:val="28"/>
        </w:rPr>
        <w:t>5.1</w:t>
      </w:r>
      <w:r w:rsidRPr="0010419E">
        <w:rPr>
          <w:rFonts w:ascii="宋体" w:hAnsi="宋体" w:hint="eastAsia"/>
          <w:b/>
          <w:sz w:val="28"/>
          <w:szCs w:val="28"/>
        </w:rPr>
        <w:t>特点要求：</w:t>
      </w:r>
    </w:p>
    <w:p w:rsidR="00B404E1" w:rsidRPr="0010419E" w:rsidRDefault="00B404E1" w:rsidP="00103C77">
      <w:pPr>
        <w:numPr>
          <w:ilvl w:val="0"/>
          <w:numId w:val="19"/>
        </w:numPr>
        <w:tabs>
          <w:tab w:val="clear" w:pos="425"/>
          <w:tab w:val="left" w:pos="426"/>
        </w:tabs>
        <w:adjustRightInd w:val="0"/>
        <w:snapToGrid w:val="0"/>
        <w:rPr>
          <w:rFonts w:ascii="宋体"/>
          <w:bCs/>
          <w:sz w:val="28"/>
          <w:szCs w:val="28"/>
        </w:rPr>
      </w:pPr>
      <w:r w:rsidRPr="0010419E">
        <w:rPr>
          <w:rFonts w:ascii="宋体" w:hAnsi="宋体" w:hint="eastAsia"/>
          <w:bCs/>
          <w:sz w:val="28"/>
          <w:szCs w:val="28"/>
        </w:rPr>
        <w:t>大屏幕显示，可视距离大幅度提高，彰显车道形象。</w:t>
      </w:r>
    </w:p>
    <w:p w:rsidR="00B404E1" w:rsidRPr="0010419E" w:rsidRDefault="00B404E1" w:rsidP="00103C77">
      <w:pPr>
        <w:numPr>
          <w:ilvl w:val="0"/>
          <w:numId w:val="19"/>
        </w:numPr>
        <w:tabs>
          <w:tab w:val="clear" w:pos="425"/>
          <w:tab w:val="left" w:pos="426"/>
        </w:tabs>
        <w:adjustRightInd w:val="0"/>
        <w:snapToGrid w:val="0"/>
        <w:rPr>
          <w:rFonts w:ascii="宋体"/>
          <w:bCs/>
          <w:sz w:val="28"/>
          <w:szCs w:val="28"/>
        </w:rPr>
      </w:pPr>
      <w:r w:rsidRPr="0010419E">
        <w:rPr>
          <w:rFonts w:ascii="宋体" w:hAnsi="宋体"/>
          <w:bCs/>
          <w:sz w:val="28"/>
          <w:szCs w:val="28"/>
        </w:rPr>
        <w:t>RGB</w:t>
      </w:r>
      <w:r w:rsidRPr="0010419E">
        <w:rPr>
          <w:rFonts w:ascii="宋体" w:hAnsi="宋体" w:hint="eastAsia"/>
          <w:bCs/>
          <w:sz w:val="28"/>
          <w:szCs w:val="28"/>
        </w:rPr>
        <w:t>全彩屏，可以显示文字、图片和动画</w:t>
      </w:r>
    </w:p>
    <w:p w:rsidR="00B404E1" w:rsidRPr="0010419E" w:rsidRDefault="00B404E1" w:rsidP="00103C77">
      <w:pPr>
        <w:numPr>
          <w:ilvl w:val="0"/>
          <w:numId w:val="19"/>
        </w:numPr>
        <w:tabs>
          <w:tab w:val="clear" w:pos="425"/>
          <w:tab w:val="left" w:pos="426"/>
        </w:tabs>
        <w:adjustRightInd w:val="0"/>
        <w:snapToGrid w:val="0"/>
        <w:rPr>
          <w:rFonts w:ascii="宋体"/>
          <w:bCs/>
          <w:sz w:val="28"/>
          <w:szCs w:val="28"/>
        </w:rPr>
      </w:pPr>
      <w:r w:rsidRPr="0010419E">
        <w:rPr>
          <w:rFonts w:ascii="宋体" w:hAnsi="宋体"/>
          <w:bCs/>
          <w:sz w:val="28"/>
          <w:szCs w:val="28"/>
        </w:rPr>
        <w:t>96</w:t>
      </w:r>
      <w:r w:rsidRPr="0010419E">
        <w:rPr>
          <w:rFonts w:ascii="宋体" w:hAnsi="宋体" w:hint="eastAsia"/>
          <w:bCs/>
          <w:sz w:val="28"/>
          <w:szCs w:val="28"/>
        </w:rPr>
        <w:t>×</w:t>
      </w:r>
      <w:r w:rsidRPr="0010419E">
        <w:rPr>
          <w:rFonts w:ascii="宋体" w:hAnsi="宋体"/>
          <w:bCs/>
          <w:sz w:val="28"/>
          <w:szCs w:val="28"/>
        </w:rPr>
        <w:t>32</w:t>
      </w:r>
      <w:r w:rsidRPr="0010419E">
        <w:rPr>
          <w:rFonts w:ascii="宋体" w:hAnsi="宋体" w:hint="eastAsia"/>
          <w:bCs/>
          <w:sz w:val="28"/>
          <w:szCs w:val="28"/>
        </w:rPr>
        <w:t>高分辨率，支持</w:t>
      </w:r>
      <w:r w:rsidRPr="0010419E">
        <w:rPr>
          <w:rFonts w:ascii="宋体" w:hAnsi="宋体"/>
          <w:bCs/>
          <w:sz w:val="28"/>
          <w:szCs w:val="28"/>
        </w:rPr>
        <w:t>16</w:t>
      </w:r>
      <w:r w:rsidRPr="0010419E">
        <w:rPr>
          <w:rFonts w:ascii="宋体" w:hAnsi="宋体" w:hint="eastAsia"/>
          <w:bCs/>
          <w:sz w:val="28"/>
          <w:szCs w:val="28"/>
        </w:rPr>
        <w:t>、</w:t>
      </w:r>
      <w:r w:rsidRPr="0010419E">
        <w:rPr>
          <w:rFonts w:ascii="宋体" w:hAnsi="宋体"/>
          <w:bCs/>
          <w:sz w:val="28"/>
          <w:szCs w:val="28"/>
        </w:rPr>
        <w:t>24</w:t>
      </w:r>
      <w:r w:rsidRPr="0010419E">
        <w:rPr>
          <w:rFonts w:ascii="宋体" w:hAnsi="宋体" w:hint="eastAsia"/>
          <w:bCs/>
          <w:sz w:val="28"/>
          <w:szCs w:val="28"/>
        </w:rPr>
        <w:t>、</w:t>
      </w:r>
      <w:r w:rsidRPr="0010419E">
        <w:rPr>
          <w:rFonts w:ascii="宋体" w:hAnsi="宋体"/>
          <w:bCs/>
          <w:sz w:val="28"/>
          <w:szCs w:val="28"/>
        </w:rPr>
        <w:t>32</w:t>
      </w:r>
      <w:r w:rsidRPr="0010419E">
        <w:rPr>
          <w:rFonts w:ascii="宋体" w:hAnsi="宋体" w:hint="eastAsia"/>
          <w:bCs/>
          <w:sz w:val="28"/>
          <w:szCs w:val="28"/>
        </w:rPr>
        <w:t>点阵，字库醒目美观，提高屏体寿命。</w:t>
      </w:r>
    </w:p>
    <w:p w:rsidR="00B404E1" w:rsidRPr="0010419E" w:rsidRDefault="00B404E1" w:rsidP="00103C77">
      <w:pPr>
        <w:numPr>
          <w:ilvl w:val="0"/>
          <w:numId w:val="19"/>
        </w:numPr>
        <w:tabs>
          <w:tab w:val="clear" w:pos="425"/>
          <w:tab w:val="left" w:pos="426"/>
        </w:tabs>
        <w:adjustRightInd w:val="0"/>
        <w:snapToGrid w:val="0"/>
        <w:rPr>
          <w:rFonts w:ascii="宋体"/>
          <w:bCs/>
          <w:sz w:val="28"/>
          <w:szCs w:val="28"/>
        </w:rPr>
      </w:pPr>
      <w:r w:rsidRPr="0010419E">
        <w:rPr>
          <w:rFonts w:ascii="宋体" w:hAnsi="宋体" w:hint="eastAsia"/>
          <w:bCs/>
          <w:sz w:val="28"/>
          <w:szCs w:val="28"/>
        </w:rPr>
        <w:t>户外型设计，取消玻璃，大大改善散热状况，提高屏体寿命。</w:t>
      </w:r>
    </w:p>
    <w:p w:rsidR="00B404E1" w:rsidRPr="0010419E" w:rsidRDefault="00B404E1" w:rsidP="00103C77">
      <w:pPr>
        <w:numPr>
          <w:ilvl w:val="0"/>
          <w:numId w:val="19"/>
        </w:numPr>
        <w:tabs>
          <w:tab w:val="clear" w:pos="425"/>
          <w:tab w:val="left" w:pos="426"/>
        </w:tabs>
        <w:adjustRightInd w:val="0"/>
        <w:snapToGrid w:val="0"/>
        <w:rPr>
          <w:rFonts w:ascii="宋体"/>
          <w:bCs/>
          <w:sz w:val="28"/>
          <w:szCs w:val="28"/>
        </w:rPr>
      </w:pPr>
      <w:r w:rsidRPr="0010419E">
        <w:rPr>
          <w:rFonts w:ascii="宋体" w:hAnsi="宋体" w:hint="eastAsia"/>
          <w:bCs/>
          <w:sz w:val="28"/>
          <w:szCs w:val="28"/>
        </w:rPr>
        <w:t>可选配黄闪报警灯。</w:t>
      </w:r>
    </w:p>
    <w:p w:rsidR="00B404E1" w:rsidRPr="0010419E" w:rsidRDefault="00B404E1" w:rsidP="00103C77">
      <w:pPr>
        <w:numPr>
          <w:ilvl w:val="0"/>
          <w:numId w:val="19"/>
        </w:numPr>
        <w:tabs>
          <w:tab w:val="clear" w:pos="425"/>
          <w:tab w:val="left" w:pos="426"/>
        </w:tabs>
        <w:adjustRightInd w:val="0"/>
        <w:snapToGrid w:val="0"/>
        <w:rPr>
          <w:rFonts w:ascii="宋体"/>
          <w:bCs/>
          <w:sz w:val="28"/>
          <w:szCs w:val="28"/>
        </w:rPr>
      </w:pPr>
      <w:r w:rsidRPr="0010419E">
        <w:rPr>
          <w:rFonts w:ascii="宋体" w:hAnsi="宋体" w:hint="eastAsia"/>
          <w:bCs/>
          <w:sz w:val="28"/>
          <w:szCs w:val="28"/>
        </w:rPr>
        <w:t>同时支持串行接口和网络接口。</w:t>
      </w:r>
    </w:p>
    <w:p w:rsidR="00B404E1" w:rsidRPr="0010419E" w:rsidRDefault="00B404E1" w:rsidP="00103C77">
      <w:pPr>
        <w:numPr>
          <w:ilvl w:val="0"/>
          <w:numId w:val="19"/>
        </w:numPr>
        <w:tabs>
          <w:tab w:val="clear" w:pos="425"/>
          <w:tab w:val="left" w:pos="426"/>
        </w:tabs>
        <w:adjustRightInd w:val="0"/>
        <w:snapToGrid w:val="0"/>
        <w:rPr>
          <w:rFonts w:ascii="宋体"/>
          <w:bCs/>
          <w:sz w:val="28"/>
          <w:szCs w:val="28"/>
        </w:rPr>
      </w:pPr>
      <w:r w:rsidRPr="0010419E">
        <w:rPr>
          <w:rFonts w:ascii="宋体" w:hAnsi="宋体" w:hint="eastAsia"/>
          <w:bCs/>
          <w:sz w:val="28"/>
          <w:szCs w:val="28"/>
        </w:rPr>
        <w:t>画面刷新速度快，连续、无闪烁。</w:t>
      </w:r>
    </w:p>
    <w:p w:rsidR="00B404E1" w:rsidRPr="0010419E" w:rsidRDefault="00B404E1" w:rsidP="00103C77">
      <w:pPr>
        <w:tabs>
          <w:tab w:val="left" w:pos="420"/>
        </w:tabs>
        <w:adjustRightInd w:val="0"/>
        <w:snapToGrid w:val="0"/>
        <w:rPr>
          <w:rFonts w:ascii="宋体"/>
          <w:b/>
          <w:sz w:val="28"/>
          <w:szCs w:val="28"/>
        </w:rPr>
      </w:pPr>
      <w:r w:rsidRPr="0010419E">
        <w:rPr>
          <w:rFonts w:ascii="宋体" w:hAnsi="宋体"/>
          <w:b/>
          <w:sz w:val="28"/>
          <w:szCs w:val="28"/>
        </w:rPr>
        <w:t>5.2</w:t>
      </w:r>
      <w:r w:rsidRPr="0010419E">
        <w:rPr>
          <w:rFonts w:ascii="宋体" w:hAnsi="宋体" w:hint="eastAsia"/>
          <w:b/>
          <w:sz w:val="28"/>
          <w:szCs w:val="28"/>
        </w:rPr>
        <w:t>技术参数：</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工作电压：</w:t>
      </w:r>
      <w:r w:rsidRPr="0010419E">
        <w:rPr>
          <w:rFonts w:ascii="宋体" w:hAnsi="宋体"/>
          <w:bCs/>
          <w:sz w:val="28"/>
          <w:szCs w:val="28"/>
        </w:rPr>
        <w:t>AC220V</w:t>
      </w:r>
      <w:r w:rsidRPr="0010419E">
        <w:rPr>
          <w:rFonts w:ascii="宋体" w:hAnsi="宋体" w:hint="eastAsia"/>
          <w:bCs/>
          <w:sz w:val="28"/>
          <w:szCs w:val="28"/>
        </w:rPr>
        <w:t>±</w:t>
      </w:r>
      <w:r w:rsidRPr="0010419E">
        <w:rPr>
          <w:rFonts w:ascii="宋体" w:hAnsi="宋体"/>
          <w:bCs/>
          <w:sz w:val="28"/>
          <w:szCs w:val="28"/>
        </w:rPr>
        <w:t>15%</w:t>
      </w:r>
      <w:r w:rsidRPr="0010419E">
        <w:rPr>
          <w:rFonts w:ascii="宋体" w:hAnsi="宋体" w:hint="eastAsia"/>
          <w:bCs/>
          <w:sz w:val="28"/>
          <w:szCs w:val="28"/>
        </w:rPr>
        <w:t>，</w:t>
      </w:r>
      <w:r w:rsidRPr="0010419E">
        <w:rPr>
          <w:rFonts w:ascii="宋体" w:hAnsi="宋体"/>
          <w:bCs/>
          <w:sz w:val="28"/>
          <w:szCs w:val="28"/>
        </w:rPr>
        <w:t>50Hz</w:t>
      </w:r>
      <w:r w:rsidRPr="0010419E">
        <w:rPr>
          <w:rFonts w:ascii="宋体" w:hAnsi="宋体" w:hint="eastAsia"/>
          <w:bCs/>
          <w:sz w:val="28"/>
          <w:szCs w:val="28"/>
        </w:rPr>
        <w:t>±</w:t>
      </w:r>
      <w:r w:rsidRPr="0010419E">
        <w:rPr>
          <w:rFonts w:ascii="宋体" w:hAnsi="宋体"/>
          <w:bCs/>
          <w:sz w:val="28"/>
          <w:szCs w:val="28"/>
        </w:rPr>
        <w:t>4%;</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字符显示：同时显示车牌号、车辆类型、进出时间、收费金额，支持自定义输出</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点阵分辨率：不低于</w:t>
      </w:r>
      <w:r w:rsidRPr="0010419E">
        <w:rPr>
          <w:rFonts w:ascii="宋体" w:hAnsi="宋体"/>
          <w:bCs/>
          <w:sz w:val="28"/>
          <w:szCs w:val="28"/>
        </w:rPr>
        <w:t>96*32</w:t>
      </w:r>
      <w:r w:rsidRPr="0010419E">
        <w:rPr>
          <w:rFonts w:ascii="宋体" w:hAnsi="宋体" w:hint="eastAsia"/>
          <w:bCs/>
          <w:sz w:val="28"/>
          <w:szCs w:val="28"/>
        </w:rPr>
        <w:t>、像素间距不低于</w:t>
      </w:r>
      <w:r w:rsidRPr="0010419E">
        <w:rPr>
          <w:rFonts w:ascii="宋体" w:hAnsi="宋体"/>
          <w:bCs/>
          <w:sz w:val="28"/>
          <w:szCs w:val="28"/>
        </w:rPr>
        <w:t>6mm</w:t>
      </w:r>
      <w:r w:rsidRPr="0010419E">
        <w:rPr>
          <w:rFonts w:ascii="宋体" w:hAnsi="宋体" w:hint="eastAsia"/>
          <w:bCs/>
          <w:sz w:val="28"/>
          <w:szCs w:val="28"/>
        </w:rPr>
        <w:t>、显示区域尺寸≥</w:t>
      </w:r>
      <w:r w:rsidRPr="0010419E">
        <w:rPr>
          <w:rFonts w:ascii="宋体" w:hAnsi="宋体"/>
          <w:bCs/>
          <w:sz w:val="28"/>
          <w:szCs w:val="28"/>
        </w:rPr>
        <w:t>500mm*180mm;</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像素：</w:t>
      </w:r>
      <w:r w:rsidRPr="0010419E">
        <w:rPr>
          <w:rFonts w:ascii="宋体" w:hAnsi="宋体"/>
          <w:bCs/>
          <w:sz w:val="28"/>
          <w:szCs w:val="28"/>
        </w:rPr>
        <w:t>1R1G1B;</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灰度等级：红绿蓝各</w:t>
      </w:r>
      <w:r w:rsidRPr="0010419E">
        <w:rPr>
          <w:rFonts w:ascii="宋体" w:hAnsi="宋体"/>
          <w:bCs/>
          <w:sz w:val="28"/>
          <w:szCs w:val="28"/>
        </w:rPr>
        <w:t>256</w:t>
      </w:r>
      <w:r w:rsidRPr="0010419E">
        <w:rPr>
          <w:rFonts w:ascii="宋体" w:hAnsi="宋体" w:hint="eastAsia"/>
          <w:bCs/>
          <w:sz w:val="28"/>
          <w:szCs w:val="28"/>
        </w:rPr>
        <w:t>级</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显示颜色及内容：显示</w:t>
      </w:r>
      <w:r w:rsidRPr="0010419E">
        <w:rPr>
          <w:rFonts w:ascii="宋体" w:hAnsi="宋体"/>
          <w:bCs/>
          <w:sz w:val="28"/>
          <w:szCs w:val="28"/>
        </w:rPr>
        <w:t>16.7M</w:t>
      </w:r>
      <w:r w:rsidRPr="0010419E">
        <w:rPr>
          <w:rFonts w:ascii="宋体" w:hAnsi="宋体" w:hint="eastAsia"/>
          <w:bCs/>
          <w:sz w:val="28"/>
          <w:szCs w:val="28"/>
        </w:rPr>
        <w:t>颜色。显示</w:t>
      </w:r>
      <w:r w:rsidRPr="0010419E">
        <w:rPr>
          <w:rFonts w:ascii="宋体" w:hAnsi="宋体"/>
          <w:bCs/>
          <w:sz w:val="28"/>
          <w:szCs w:val="28"/>
        </w:rPr>
        <w:t>GB2312</w:t>
      </w:r>
      <w:r w:rsidRPr="0010419E">
        <w:rPr>
          <w:rFonts w:ascii="宋体" w:hAnsi="宋体" w:hint="eastAsia"/>
          <w:bCs/>
          <w:sz w:val="28"/>
          <w:szCs w:val="28"/>
        </w:rPr>
        <w:t>国标一、二级汉字和字符、全彩图片和动画</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点间距：</w:t>
      </w:r>
      <w:r w:rsidRPr="0010419E">
        <w:rPr>
          <w:rFonts w:ascii="宋体" w:hAnsi="宋体"/>
          <w:bCs/>
          <w:sz w:val="28"/>
          <w:szCs w:val="28"/>
        </w:rPr>
        <w:t>6mm</w:t>
      </w:r>
      <w:r w:rsidRPr="0010419E">
        <w:rPr>
          <w:rFonts w:ascii="宋体" w:hAnsi="宋体" w:hint="eastAsia"/>
          <w:bCs/>
          <w:sz w:val="28"/>
          <w:szCs w:val="28"/>
        </w:rPr>
        <w:t>（</w:t>
      </w:r>
      <w:r w:rsidRPr="0010419E">
        <w:rPr>
          <w:rFonts w:ascii="宋体" w:hAnsi="宋体"/>
          <w:bCs/>
          <w:sz w:val="28"/>
          <w:szCs w:val="28"/>
        </w:rPr>
        <w:t>P6</w:t>
      </w:r>
      <w:r w:rsidRPr="0010419E">
        <w:rPr>
          <w:rFonts w:ascii="宋体" w:hAnsi="宋体" w:hint="eastAsia"/>
          <w:bCs/>
          <w:sz w:val="28"/>
          <w:szCs w:val="28"/>
        </w:rPr>
        <w:t>）</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汉字字符尺寸：</w:t>
      </w:r>
      <w:r w:rsidRPr="0010419E">
        <w:rPr>
          <w:rFonts w:ascii="宋体" w:hAnsi="宋体"/>
          <w:bCs/>
          <w:sz w:val="28"/>
          <w:szCs w:val="28"/>
        </w:rPr>
        <w:t>96</w:t>
      </w:r>
      <w:r w:rsidRPr="0010419E">
        <w:rPr>
          <w:rFonts w:ascii="宋体" w:hAnsi="宋体" w:hint="eastAsia"/>
          <w:bCs/>
          <w:sz w:val="28"/>
          <w:szCs w:val="28"/>
        </w:rPr>
        <w:t>×</w:t>
      </w:r>
      <w:r w:rsidRPr="0010419E">
        <w:rPr>
          <w:rFonts w:ascii="宋体" w:hAnsi="宋体"/>
          <w:bCs/>
          <w:sz w:val="28"/>
          <w:szCs w:val="28"/>
        </w:rPr>
        <w:t>96mm;</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工作电压：</w:t>
      </w:r>
      <w:r w:rsidRPr="0010419E">
        <w:rPr>
          <w:rFonts w:ascii="宋体" w:hAnsi="宋体"/>
          <w:bCs/>
          <w:sz w:val="28"/>
          <w:szCs w:val="28"/>
        </w:rPr>
        <w:t>AC220V</w:t>
      </w:r>
      <w:r w:rsidRPr="0010419E">
        <w:rPr>
          <w:rFonts w:ascii="宋体" w:hAnsi="宋体" w:hint="eastAsia"/>
          <w:bCs/>
          <w:sz w:val="28"/>
          <w:szCs w:val="28"/>
        </w:rPr>
        <w:t>±</w:t>
      </w:r>
      <w:r w:rsidRPr="0010419E">
        <w:rPr>
          <w:rFonts w:ascii="宋体" w:hAnsi="宋体"/>
          <w:bCs/>
          <w:sz w:val="28"/>
          <w:szCs w:val="28"/>
        </w:rPr>
        <w:t>15%</w:t>
      </w:r>
      <w:r w:rsidRPr="0010419E">
        <w:rPr>
          <w:rFonts w:ascii="宋体" w:hAnsi="宋体" w:hint="eastAsia"/>
          <w:bCs/>
          <w:sz w:val="28"/>
          <w:szCs w:val="28"/>
        </w:rPr>
        <w:t>，</w:t>
      </w:r>
      <w:r w:rsidRPr="0010419E">
        <w:rPr>
          <w:rFonts w:ascii="宋体" w:hAnsi="宋体"/>
          <w:bCs/>
          <w:sz w:val="28"/>
          <w:szCs w:val="28"/>
        </w:rPr>
        <w:t>50Hz</w:t>
      </w:r>
      <w:r w:rsidRPr="0010419E">
        <w:rPr>
          <w:rFonts w:ascii="宋体" w:hAnsi="宋体" w:hint="eastAsia"/>
          <w:bCs/>
          <w:sz w:val="28"/>
          <w:szCs w:val="28"/>
        </w:rPr>
        <w:t>±</w:t>
      </w:r>
      <w:r w:rsidRPr="0010419E">
        <w:rPr>
          <w:rFonts w:ascii="宋体" w:hAnsi="宋体"/>
          <w:bCs/>
          <w:sz w:val="28"/>
          <w:szCs w:val="28"/>
        </w:rPr>
        <w:t>4%;</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最大亮度：≥</w:t>
      </w:r>
      <w:r w:rsidRPr="0010419E">
        <w:rPr>
          <w:rFonts w:ascii="宋体" w:hAnsi="宋体"/>
          <w:bCs/>
          <w:sz w:val="28"/>
          <w:szCs w:val="28"/>
        </w:rPr>
        <w:t>6500cd/ m2;</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使用寿命：≥</w:t>
      </w:r>
      <w:r w:rsidRPr="0010419E">
        <w:rPr>
          <w:rFonts w:ascii="宋体" w:hAnsi="宋体"/>
          <w:bCs/>
          <w:sz w:val="28"/>
          <w:szCs w:val="28"/>
        </w:rPr>
        <w:t>100000</w:t>
      </w:r>
      <w:r w:rsidRPr="0010419E">
        <w:rPr>
          <w:rFonts w:ascii="宋体" w:hAnsi="宋体" w:hint="eastAsia"/>
          <w:bCs/>
          <w:sz w:val="28"/>
          <w:szCs w:val="28"/>
        </w:rPr>
        <w:t>小时</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视角：水平：≥</w:t>
      </w:r>
      <w:r w:rsidRPr="0010419E">
        <w:rPr>
          <w:rFonts w:ascii="宋体" w:hAnsi="宋体"/>
          <w:bCs/>
          <w:sz w:val="28"/>
          <w:szCs w:val="28"/>
        </w:rPr>
        <w:t>120</w:t>
      </w:r>
      <w:r w:rsidRPr="0010419E">
        <w:rPr>
          <w:rFonts w:ascii="宋体" w:hAnsi="宋体" w:hint="eastAsia"/>
          <w:bCs/>
          <w:sz w:val="28"/>
          <w:szCs w:val="28"/>
        </w:rPr>
        <w:t>度、垂直：≥</w:t>
      </w:r>
      <w:r w:rsidRPr="0010419E">
        <w:rPr>
          <w:rFonts w:ascii="宋体" w:hAnsi="宋体"/>
          <w:bCs/>
          <w:sz w:val="28"/>
          <w:szCs w:val="28"/>
        </w:rPr>
        <w:t>120</w:t>
      </w:r>
      <w:r w:rsidRPr="0010419E">
        <w:rPr>
          <w:rFonts w:ascii="宋体" w:hAnsi="宋体" w:hint="eastAsia"/>
          <w:bCs/>
          <w:sz w:val="28"/>
          <w:szCs w:val="28"/>
        </w:rPr>
        <w:t>度</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平均故障间隔时间：≥</w:t>
      </w:r>
      <w:r w:rsidRPr="0010419E">
        <w:rPr>
          <w:rFonts w:ascii="宋体" w:hAnsi="宋体"/>
          <w:bCs/>
          <w:sz w:val="28"/>
          <w:szCs w:val="28"/>
        </w:rPr>
        <w:t>30000</w:t>
      </w:r>
      <w:r w:rsidRPr="0010419E">
        <w:rPr>
          <w:rFonts w:ascii="宋体" w:hAnsi="宋体" w:hint="eastAsia"/>
          <w:bCs/>
          <w:sz w:val="28"/>
          <w:szCs w:val="28"/>
        </w:rPr>
        <w:t>小时</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通信接口：串口（</w:t>
      </w:r>
      <w:r w:rsidRPr="0010419E">
        <w:rPr>
          <w:rFonts w:ascii="宋体" w:hAnsi="宋体"/>
          <w:bCs/>
          <w:sz w:val="28"/>
          <w:szCs w:val="28"/>
        </w:rPr>
        <w:t>RS232)</w:t>
      </w:r>
      <w:r w:rsidRPr="0010419E">
        <w:rPr>
          <w:rFonts w:ascii="宋体" w:hAnsi="宋体" w:hint="eastAsia"/>
          <w:bCs/>
          <w:sz w:val="28"/>
          <w:szCs w:val="28"/>
        </w:rPr>
        <w:t>、以太网（</w:t>
      </w:r>
      <w:r w:rsidRPr="0010419E">
        <w:rPr>
          <w:rFonts w:ascii="宋体" w:hAnsi="宋体"/>
          <w:bCs/>
          <w:sz w:val="28"/>
          <w:szCs w:val="28"/>
        </w:rPr>
        <w:t>10/100M</w:t>
      </w:r>
      <w:r w:rsidRPr="0010419E">
        <w:rPr>
          <w:rFonts w:ascii="宋体" w:hAnsi="宋体" w:hint="eastAsia"/>
          <w:bCs/>
          <w:sz w:val="28"/>
          <w:szCs w:val="28"/>
        </w:rPr>
        <w:t>）</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语音：可选内置功放、扬声器和语音合成</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显示元件：进口机芯，户外型表面贴装</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防护等级：</w:t>
      </w:r>
      <w:r w:rsidRPr="0010419E">
        <w:rPr>
          <w:rFonts w:ascii="宋体" w:hAnsi="宋体"/>
          <w:bCs/>
          <w:sz w:val="28"/>
          <w:szCs w:val="28"/>
        </w:rPr>
        <w:t>IP65</w:t>
      </w:r>
      <w:r w:rsidRPr="0010419E">
        <w:rPr>
          <w:rFonts w:ascii="宋体" w:hAnsi="宋体" w:hint="eastAsia"/>
          <w:bCs/>
          <w:sz w:val="28"/>
          <w:szCs w:val="28"/>
        </w:rPr>
        <w:t>，可露天安置</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工作温度：</w:t>
      </w:r>
      <w:r w:rsidRPr="0010419E">
        <w:rPr>
          <w:rFonts w:ascii="宋体" w:hAnsi="宋体"/>
          <w:bCs/>
          <w:sz w:val="28"/>
          <w:szCs w:val="28"/>
        </w:rPr>
        <w:t>-45</w:t>
      </w:r>
      <w:r w:rsidRPr="0010419E">
        <w:rPr>
          <w:rFonts w:ascii="宋体" w:hAnsi="宋体" w:hint="eastAsia"/>
          <w:bCs/>
          <w:sz w:val="28"/>
          <w:szCs w:val="28"/>
        </w:rPr>
        <w:t>℃</w:t>
      </w:r>
      <w:r w:rsidRPr="0010419E">
        <w:rPr>
          <w:rFonts w:ascii="宋体" w:hAnsi="宋体"/>
          <w:bCs/>
          <w:sz w:val="28"/>
          <w:szCs w:val="28"/>
        </w:rPr>
        <w:t>~ + 75</w:t>
      </w:r>
      <w:r w:rsidRPr="0010419E">
        <w:rPr>
          <w:rFonts w:ascii="宋体" w:hAnsi="宋体" w:hint="eastAsia"/>
          <w:bCs/>
          <w:sz w:val="28"/>
          <w:szCs w:val="28"/>
        </w:rPr>
        <w:t>℃</w:t>
      </w:r>
      <w:r w:rsidRPr="0010419E">
        <w:rPr>
          <w:rFonts w:ascii="宋体" w:hAnsi="宋体"/>
          <w:bCs/>
          <w:sz w:val="28"/>
          <w:szCs w:val="28"/>
        </w:rPr>
        <w:t>;</w:t>
      </w:r>
    </w:p>
    <w:p w:rsidR="00B404E1" w:rsidRPr="0010419E" w:rsidRDefault="00B404E1" w:rsidP="00103C77">
      <w:pPr>
        <w:numPr>
          <w:ilvl w:val="0"/>
          <w:numId w:val="19"/>
        </w:numPr>
        <w:tabs>
          <w:tab w:val="clear" w:pos="425"/>
          <w:tab w:val="left" w:pos="426"/>
        </w:tabs>
        <w:adjustRightInd w:val="0"/>
        <w:snapToGrid w:val="0"/>
        <w:rPr>
          <w:rFonts w:ascii="宋体" w:hAnsi="宋体"/>
          <w:bCs/>
          <w:sz w:val="28"/>
          <w:szCs w:val="28"/>
        </w:rPr>
      </w:pPr>
      <w:r w:rsidRPr="0010419E">
        <w:rPr>
          <w:rFonts w:ascii="宋体" w:hAnsi="宋体" w:hint="eastAsia"/>
          <w:bCs/>
          <w:sz w:val="28"/>
          <w:szCs w:val="28"/>
        </w:rPr>
        <w:t>湿度：</w:t>
      </w:r>
      <w:r w:rsidRPr="0010419E">
        <w:rPr>
          <w:rFonts w:ascii="宋体" w:hAnsi="宋体"/>
          <w:bCs/>
          <w:sz w:val="28"/>
          <w:szCs w:val="28"/>
        </w:rPr>
        <w:t>95%</w:t>
      </w:r>
      <w:r w:rsidRPr="0010419E">
        <w:rPr>
          <w:rFonts w:ascii="宋体" w:hAnsi="宋体" w:hint="eastAsia"/>
          <w:bCs/>
          <w:sz w:val="28"/>
          <w:szCs w:val="28"/>
        </w:rPr>
        <w:t>的相对湿度</w:t>
      </w:r>
      <w:r w:rsidRPr="0010419E">
        <w:rPr>
          <w:rFonts w:ascii="宋体" w:hAnsi="宋体"/>
          <w:bCs/>
          <w:sz w:val="28"/>
          <w:szCs w:val="28"/>
        </w:rPr>
        <w:t>;</w:t>
      </w:r>
    </w:p>
    <w:p w:rsidR="00B404E1" w:rsidRPr="0010419E" w:rsidRDefault="00B404E1" w:rsidP="00103C77">
      <w:pPr>
        <w:adjustRightInd w:val="0"/>
        <w:snapToGrid w:val="0"/>
        <w:rPr>
          <w:rFonts w:ascii="宋体" w:cs="宋体"/>
          <w:b/>
          <w:sz w:val="28"/>
          <w:szCs w:val="28"/>
        </w:rPr>
      </w:pPr>
      <w:r w:rsidRPr="0010419E">
        <w:rPr>
          <w:rFonts w:ascii="宋体" w:hAnsi="宋体" w:cs="宋体" w:hint="eastAsia"/>
          <w:b/>
          <w:sz w:val="28"/>
          <w:szCs w:val="28"/>
        </w:rPr>
        <w:t>（二）校园测速系统</w:t>
      </w:r>
    </w:p>
    <w:p w:rsidR="00B404E1" w:rsidRPr="0010419E" w:rsidRDefault="00B404E1" w:rsidP="00103C77">
      <w:pPr>
        <w:adjustRightInd w:val="0"/>
        <w:snapToGrid w:val="0"/>
        <w:rPr>
          <w:rFonts w:ascii="宋体" w:cs="宋体"/>
          <w:sz w:val="28"/>
          <w:szCs w:val="28"/>
        </w:rPr>
      </w:pPr>
      <w:r w:rsidRPr="0010419E">
        <w:rPr>
          <w:rFonts w:ascii="宋体" w:hAnsi="宋体" w:cs="宋体"/>
          <w:sz w:val="28"/>
          <w:szCs w:val="28"/>
        </w:rPr>
        <w:t>1</w:t>
      </w:r>
      <w:r w:rsidRPr="0010419E">
        <w:rPr>
          <w:rFonts w:ascii="宋体" w:hAnsi="宋体" w:cs="宋体" w:hint="eastAsia"/>
          <w:sz w:val="28"/>
          <w:szCs w:val="28"/>
        </w:rPr>
        <w:t>、系统要求</w:t>
      </w:r>
    </w:p>
    <w:p w:rsidR="00B404E1" w:rsidRPr="0010419E" w:rsidRDefault="00B404E1" w:rsidP="00BC2152">
      <w:pPr>
        <w:adjustRightInd w:val="0"/>
        <w:snapToGrid w:val="0"/>
        <w:ind w:firstLineChars="200" w:firstLine="560"/>
        <w:rPr>
          <w:rFonts w:ascii="宋体" w:cs="宋体"/>
          <w:sz w:val="28"/>
          <w:szCs w:val="28"/>
        </w:rPr>
      </w:pPr>
      <w:r w:rsidRPr="0010419E">
        <w:rPr>
          <w:rFonts w:ascii="宋体" w:hAnsi="宋体" w:cs="宋体" w:hint="eastAsia"/>
          <w:sz w:val="28"/>
          <w:szCs w:val="28"/>
        </w:rPr>
        <w:t>（</w:t>
      </w:r>
      <w:r w:rsidRPr="0010419E">
        <w:rPr>
          <w:rFonts w:ascii="宋体" w:hAnsi="宋体" w:cs="宋体"/>
          <w:sz w:val="28"/>
          <w:szCs w:val="28"/>
        </w:rPr>
        <w:t>1</w:t>
      </w:r>
      <w:r w:rsidRPr="0010419E">
        <w:rPr>
          <w:rFonts w:ascii="宋体" w:hAnsi="宋体" w:cs="宋体" w:hint="eastAsia"/>
          <w:sz w:val="28"/>
          <w:szCs w:val="28"/>
        </w:rPr>
        <w:t>）校内古楚大道</w:t>
      </w:r>
      <w:r w:rsidRPr="0010419E">
        <w:rPr>
          <w:rFonts w:ascii="宋体" w:hAnsi="宋体" w:cs="宋体"/>
          <w:sz w:val="28"/>
          <w:szCs w:val="28"/>
        </w:rPr>
        <w:t>4</w:t>
      </w:r>
      <w:r w:rsidRPr="0010419E">
        <w:rPr>
          <w:rFonts w:ascii="宋体" w:hAnsi="宋体" w:cs="宋体" w:hint="eastAsia"/>
          <w:sz w:val="28"/>
          <w:szCs w:val="28"/>
        </w:rPr>
        <w:t>处、英才大道</w:t>
      </w:r>
      <w:r w:rsidRPr="0010419E">
        <w:rPr>
          <w:rFonts w:ascii="宋体" w:hAnsi="宋体" w:cs="宋体"/>
          <w:sz w:val="28"/>
          <w:szCs w:val="28"/>
        </w:rPr>
        <w:t>4</w:t>
      </w:r>
      <w:r w:rsidRPr="0010419E">
        <w:rPr>
          <w:rFonts w:ascii="宋体" w:hAnsi="宋体" w:cs="宋体" w:hint="eastAsia"/>
          <w:sz w:val="28"/>
          <w:szCs w:val="28"/>
        </w:rPr>
        <w:t>处、宁静路</w:t>
      </w:r>
      <w:r w:rsidRPr="0010419E">
        <w:rPr>
          <w:rFonts w:ascii="宋体" w:hAnsi="宋体" w:cs="宋体"/>
          <w:sz w:val="28"/>
          <w:szCs w:val="28"/>
        </w:rPr>
        <w:t>2</w:t>
      </w:r>
      <w:r w:rsidRPr="0010419E">
        <w:rPr>
          <w:rFonts w:ascii="宋体" w:hAnsi="宋体" w:cs="宋体" w:hint="eastAsia"/>
          <w:sz w:val="28"/>
          <w:szCs w:val="28"/>
        </w:rPr>
        <w:t>处共</w:t>
      </w:r>
      <w:r w:rsidRPr="0010419E">
        <w:rPr>
          <w:rFonts w:ascii="宋体" w:hAnsi="宋体" w:cs="宋体"/>
          <w:sz w:val="28"/>
          <w:szCs w:val="28"/>
        </w:rPr>
        <w:t>10</w:t>
      </w:r>
      <w:r w:rsidRPr="0010419E">
        <w:rPr>
          <w:rFonts w:ascii="宋体" w:hAnsi="宋体" w:cs="宋体" w:hint="eastAsia"/>
          <w:sz w:val="28"/>
          <w:szCs w:val="28"/>
        </w:rPr>
        <w:t>处安装校园测速抓拍系统。（见示意图，具体位置由招标方现场确定）与门禁系统联网。</w:t>
      </w:r>
    </w:p>
    <w:p w:rsidR="00B404E1" w:rsidRPr="0010419E" w:rsidRDefault="00B404E1" w:rsidP="00BC2152">
      <w:pPr>
        <w:adjustRightInd w:val="0"/>
        <w:snapToGrid w:val="0"/>
        <w:ind w:firstLineChars="200" w:firstLine="560"/>
        <w:rPr>
          <w:rFonts w:ascii="宋体" w:cs="宋体"/>
          <w:sz w:val="28"/>
          <w:szCs w:val="28"/>
        </w:rPr>
      </w:pPr>
      <w:r w:rsidRPr="0010419E">
        <w:rPr>
          <w:rFonts w:ascii="宋体" w:hAnsi="宋体" w:cs="宋体" w:hint="eastAsia"/>
          <w:sz w:val="28"/>
          <w:szCs w:val="28"/>
        </w:rPr>
        <w:t>（</w:t>
      </w:r>
      <w:r w:rsidRPr="0010419E">
        <w:rPr>
          <w:rFonts w:ascii="宋体" w:hAnsi="宋体" w:cs="宋体"/>
          <w:sz w:val="28"/>
          <w:szCs w:val="28"/>
        </w:rPr>
        <w:t>2</w:t>
      </w:r>
      <w:r w:rsidRPr="0010419E">
        <w:rPr>
          <w:rFonts w:ascii="宋体" w:hAnsi="宋体" w:cs="宋体" w:hint="eastAsia"/>
          <w:sz w:val="28"/>
          <w:szCs w:val="28"/>
        </w:rPr>
        <w:t>）系统记录所有经过车辆的行驶信息，对速度达</w:t>
      </w:r>
      <w:r w:rsidRPr="0010419E">
        <w:rPr>
          <w:rFonts w:ascii="宋体" w:hAnsi="宋体" w:cs="宋体"/>
          <w:sz w:val="28"/>
          <w:szCs w:val="28"/>
        </w:rPr>
        <w:t>30</w:t>
      </w:r>
      <w:r w:rsidRPr="0010419E">
        <w:rPr>
          <w:rFonts w:ascii="宋体" w:hAnsi="宋体" w:cs="宋体" w:hint="eastAsia"/>
          <w:sz w:val="28"/>
          <w:szCs w:val="28"/>
        </w:rPr>
        <w:t>公里</w:t>
      </w:r>
      <w:r w:rsidRPr="0010419E">
        <w:rPr>
          <w:rFonts w:ascii="宋体" w:hAnsi="宋体" w:cs="宋体"/>
          <w:sz w:val="28"/>
          <w:szCs w:val="28"/>
        </w:rPr>
        <w:t>/</w:t>
      </w:r>
      <w:r w:rsidRPr="0010419E">
        <w:rPr>
          <w:rFonts w:ascii="宋体" w:hAnsi="宋体" w:cs="宋体" w:hint="eastAsia"/>
          <w:sz w:val="28"/>
          <w:szCs w:val="28"/>
        </w:rPr>
        <w:t>小时（含）以上的车辆实现实时抓拍记录，并按</w:t>
      </w:r>
      <w:r w:rsidRPr="0010419E">
        <w:rPr>
          <w:rFonts w:ascii="宋体" w:hAnsi="宋体" w:cs="宋体"/>
          <w:sz w:val="28"/>
          <w:szCs w:val="28"/>
        </w:rPr>
        <w:t>30-39</w:t>
      </w:r>
      <w:r w:rsidRPr="0010419E">
        <w:rPr>
          <w:rFonts w:ascii="宋体" w:hAnsi="宋体" w:cs="宋体" w:hint="eastAsia"/>
          <w:sz w:val="28"/>
          <w:szCs w:val="28"/>
        </w:rPr>
        <w:t>公里</w:t>
      </w:r>
      <w:r w:rsidRPr="0010419E">
        <w:rPr>
          <w:rFonts w:ascii="宋体" w:hAnsi="宋体" w:cs="宋体"/>
          <w:sz w:val="28"/>
          <w:szCs w:val="28"/>
        </w:rPr>
        <w:t>/</w:t>
      </w:r>
      <w:r w:rsidRPr="0010419E">
        <w:rPr>
          <w:rFonts w:ascii="宋体" w:hAnsi="宋体" w:cs="宋体" w:hint="eastAsia"/>
          <w:sz w:val="28"/>
          <w:szCs w:val="28"/>
        </w:rPr>
        <w:t>小时、</w:t>
      </w:r>
      <w:r w:rsidRPr="0010419E">
        <w:rPr>
          <w:rFonts w:ascii="宋体" w:hAnsi="宋体" w:cs="宋体"/>
          <w:sz w:val="28"/>
          <w:szCs w:val="28"/>
        </w:rPr>
        <w:t>40-49</w:t>
      </w:r>
      <w:r w:rsidRPr="0010419E">
        <w:rPr>
          <w:rFonts w:ascii="宋体" w:hAnsi="宋体" w:cs="宋体" w:hint="eastAsia"/>
          <w:sz w:val="28"/>
          <w:szCs w:val="28"/>
        </w:rPr>
        <w:t>公里</w:t>
      </w:r>
      <w:r w:rsidRPr="0010419E">
        <w:rPr>
          <w:rFonts w:ascii="宋体" w:hAnsi="宋体" w:cs="宋体"/>
          <w:sz w:val="28"/>
          <w:szCs w:val="28"/>
        </w:rPr>
        <w:t>/</w:t>
      </w:r>
      <w:r w:rsidRPr="0010419E">
        <w:rPr>
          <w:rFonts w:ascii="宋体" w:hAnsi="宋体" w:cs="宋体" w:hint="eastAsia"/>
          <w:sz w:val="28"/>
          <w:szCs w:val="28"/>
        </w:rPr>
        <w:t>小时、</w:t>
      </w:r>
      <w:r w:rsidRPr="0010419E">
        <w:rPr>
          <w:rFonts w:ascii="宋体" w:hAnsi="宋体" w:cs="宋体"/>
          <w:sz w:val="28"/>
          <w:szCs w:val="28"/>
        </w:rPr>
        <w:t>50</w:t>
      </w:r>
      <w:r w:rsidRPr="0010419E">
        <w:rPr>
          <w:rFonts w:ascii="宋体" w:hAnsi="宋体" w:cs="宋体" w:hint="eastAsia"/>
          <w:sz w:val="28"/>
          <w:szCs w:val="28"/>
        </w:rPr>
        <w:t>公里</w:t>
      </w:r>
      <w:r w:rsidRPr="0010419E">
        <w:rPr>
          <w:rFonts w:ascii="宋体" w:hAnsi="宋体" w:cs="宋体"/>
          <w:sz w:val="28"/>
          <w:szCs w:val="28"/>
        </w:rPr>
        <w:t>/</w:t>
      </w:r>
      <w:r w:rsidRPr="0010419E">
        <w:rPr>
          <w:rFonts w:ascii="宋体" w:hAnsi="宋体" w:cs="宋体" w:hint="eastAsia"/>
          <w:sz w:val="28"/>
          <w:szCs w:val="28"/>
        </w:rPr>
        <w:t>小时（含）以上三个区段进行自动分类，分别录入超速车辆的信息库，传输到门禁系统，并在显示屏上按车牌识别系统的功能要求，自动显示违章信息。</w:t>
      </w:r>
    </w:p>
    <w:p w:rsidR="00B404E1" w:rsidRPr="0010419E" w:rsidRDefault="00B404E1" w:rsidP="00BC2152">
      <w:pPr>
        <w:adjustRightInd w:val="0"/>
        <w:snapToGrid w:val="0"/>
        <w:ind w:firstLineChars="200" w:firstLine="560"/>
        <w:rPr>
          <w:rFonts w:ascii="宋体" w:cs="宋体"/>
          <w:sz w:val="28"/>
          <w:szCs w:val="28"/>
        </w:rPr>
      </w:pPr>
      <w:r w:rsidRPr="0010419E">
        <w:rPr>
          <w:rFonts w:ascii="宋体" w:hAnsi="宋体" w:cs="宋体" w:hint="eastAsia"/>
          <w:sz w:val="28"/>
          <w:szCs w:val="28"/>
        </w:rPr>
        <w:t>（</w:t>
      </w:r>
      <w:r w:rsidRPr="0010419E">
        <w:rPr>
          <w:rFonts w:ascii="宋体" w:hAnsi="宋体" w:cs="宋体"/>
          <w:sz w:val="28"/>
          <w:szCs w:val="28"/>
        </w:rPr>
        <w:t>3</w:t>
      </w:r>
      <w:r w:rsidRPr="0010419E">
        <w:rPr>
          <w:rFonts w:ascii="宋体" w:hAnsi="宋体" w:cs="宋体" w:hint="eastAsia"/>
          <w:sz w:val="28"/>
          <w:szCs w:val="28"/>
        </w:rPr>
        <w:t>）对外部和临时车辆，超速违章信息传输到门禁系统后，系统实现自动声响报警，方便门卫打印超速规章信息。</w:t>
      </w:r>
    </w:p>
    <w:p w:rsidR="00B404E1" w:rsidRPr="0010419E" w:rsidRDefault="00B404E1" w:rsidP="00103C77">
      <w:pPr>
        <w:adjustRightInd w:val="0"/>
        <w:snapToGrid w:val="0"/>
        <w:ind w:firstLine="480"/>
        <w:rPr>
          <w:rFonts w:ascii="宋体" w:cs="宋体"/>
          <w:sz w:val="28"/>
          <w:szCs w:val="28"/>
        </w:rPr>
      </w:pPr>
      <w:r w:rsidRPr="0010419E">
        <w:rPr>
          <w:rFonts w:ascii="宋体" w:hAnsi="宋体" w:cs="宋体" w:hint="eastAsia"/>
          <w:sz w:val="28"/>
          <w:szCs w:val="28"/>
        </w:rPr>
        <w:t>（</w:t>
      </w:r>
      <w:r w:rsidRPr="0010419E">
        <w:rPr>
          <w:rFonts w:ascii="宋体" w:hAnsi="宋体" w:cs="宋体"/>
          <w:sz w:val="28"/>
          <w:szCs w:val="28"/>
        </w:rPr>
        <w:t>4</w:t>
      </w:r>
      <w:r w:rsidRPr="0010419E">
        <w:rPr>
          <w:rFonts w:ascii="宋体" w:hAnsi="宋体" w:cs="宋体" w:hint="eastAsia"/>
          <w:sz w:val="28"/>
          <w:szCs w:val="28"/>
        </w:rPr>
        <w:t>）系统可将特定车牌号设置为特殊车牌，超速规章后系统保留记录但在门禁显示屏上不显示超速信息，</w:t>
      </w:r>
      <w:r>
        <w:rPr>
          <w:rFonts w:ascii="宋体" w:hAnsi="宋体" w:cs="宋体" w:hint="eastAsia"/>
          <w:sz w:val="28"/>
          <w:szCs w:val="28"/>
        </w:rPr>
        <w:t>道闸</w:t>
      </w:r>
      <w:r w:rsidRPr="0010419E">
        <w:rPr>
          <w:rFonts w:ascii="宋体" w:hAnsi="宋体" w:cs="宋体" w:hint="eastAsia"/>
          <w:sz w:val="28"/>
          <w:szCs w:val="28"/>
        </w:rPr>
        <w:t>自动抬闭杆。</w:t>
      </w:r>
    </w:p>
    <w:p w:rsidR="00B404E1" w:rsidRPr="0010419E" w:rsidRDefault="00B404E1" w:rsidP="00103C77">
      <w:pPr>
        <w:adjustRightInd w:val="0"/>
        <w:snapToGrid w:val="0"/>
        <w:ind w:firstLine="480"/>
        <w:rPr>
          <w:rFonts w:ascii="宋体" w:cs="宋体"/>
          <w:sz w:val="28"/>
          <w:szCs w:val="28"/>
        </w:rPr>
      </w:pPr>
      <w:r w:rsidRPr="0010419E">
        <w:rPr>
          <w:rFonts w:ascii="宋体" w:hAnsi="宋体" w:cs="宋体" w:hint="eastAsia"/>
          <w:sz w:val="28"/>
          <w:szCs w:val="28"/>
        </w:rPr>
        <w:t>（</w:t>
      </w:r>
      <w:r w:rsidRPr="0010419E">
        <w:rPr>
          <w:rFonts w:ascii="宋体" w:hAnsi="宋体" w:cs="宋体"/>
          <w:sz w:val="28"/>
          <w:szCs w:val="28"/>
        </w:rPr>
        <w:t>5</w:t>
      </w:r>
      <w:r w:rsidRPr="0010419E">
        <w:rPr>
          <w:rFonts w:ascii="宋体" w:hAnsi="宋体" w:cs="宋体" w:hint="eastAsia"/>
          <w:sz w:val="28"/>
          <w:szCs w:val="28"/>
        </w:rPr>
        <w:t>）信息传输满足车牌识别系统的管理要求：</w:t>
      </w:r>
    </w:p>
    <w:p w:rsidR="00B404E1" w:rsidRPr="0010419E" w:rsidRDefault="00B404E1" w:rsidP="00BC2152">
      <w:pPr>
        <w:ind w:firstLineChars="200" w:firstLine="560"/>
        <w:jc w:val="center"/>
        <w:rPr>
          <w:rFonts w:ascii="宋体" w:cs="宋体"/>
          <w:b/>
          <w:sz w:val="28"/>
          <w:szCs w:val="28"/>
        </w:rPr>
      </w:pPr>
      <w:r w:rsidRPr="00F4535A">
        <w:rPr>
          <w:rFonts w:ascii="宋体"/>
          <w:sz w:val="28"/>
          <w:szCs w:val="28"/>
        </w:rPr>
        <w:pict>
          <v:shape id="图片 4" o:spid="_x0000_i1026" type="#_x0000_t75" style="width:450.75pt;height:323.25pt;mso-position-horizontal-relative:page;mso-position-vertical-relative:page">
            <v:imagedata r:id="rId9" o:title=""/>
          </v:shape>
        </w:pict>
      </w:r>
    </w:p>
    <w:p w:rsidR="00B404E1" w:rsidRPr="0010419E" w:rsidRDefault="00B404E1" w:rsidP="00BC2152">
      <w:pPr>
        <w:ind w:firstLineChars="200" w:firstLine="562"/>
        <w:jc w:val="center"/>
        <w:rPr>
          <w:rFonts w:ascii="宋体" w:cs="宋体"/>
          <w:b/>
          <w:sz w:val="28"/>
          <w:szCs w:val="28"/>
        </w:rPr>
      </w:pPr>
      <w:r w:rsidRPr="0010419E">
        <w:rPr>
          <w:rFonts w:ascii="宋体" w:hAnsi="宋体" w:cs="宋体" w:hint="eastAsia"/>
          <w:b/>
          <w:sz w:val="28"/>
          <w:szCs w:val="28"/>
        </w:rPr>
        <w:t>超速抓拍系统安装示意图</w:t>
      </w:r>
    </w:p>
    <w:p w:rsidR="00B404E1" w:rsidRPr="0010419E" w:rsidRDefault="00B404E1" w:rsidP="00BC2152">
      <w:pPr>
        <w:ind w:firstLineChars="200" w:firstLine="562"/>
        <w:jc w:val="center"/>
        <w:rPr>
          <w:rFonts w:ascii="宋体" w:cs="宋体"/>
          <w:b/>
          <w:sz w:val="28"/>
          <w:szCs w:val="28"/>
        </w:rPr>
      </w:pPr>
    </w:p>
    <w:p w:rsidR="00B404E1" w:rsidRPr="0010419E" w:rsidRDefault="00B404E1" w:rsidP="00BC2152">
      <w:pPr>
        <w:ind w:firstLineChars="200" w:firstLine="562"/>
        <w:jc w:val="center"/>
        <w:rPr>
          <w:rFonts w:ascii="宋体" w:cs="宋体"/>
          <w:b/>
          <w:sz w:val="28"/>
          <w:szCs w:val="28"/>
        </w:rPr>
      </w:pPr>
    </w:p>
    <w:p w:rsidR="00B404E1" w:rsidRPr="0010419E" w:rsidRDefault="00B404E1" w:rsidP="00BC2152">
      <w:pPr>
        <w:adjustRightInd w:val="0"/>
        <w:snapToGrid w:val="0"/>
        <w:ind w:firstLineChars="200" w:firstLine="562"/>
        <w:rPr>
          <w:rFonts w:ascii="宋体" w:cs="宋体"/>
          <w:b/>
          <w:sz w:val="28"/>
          <w:szCs w:val="28"/>
        </w:rPr>
      </w:pPr>
    </w:p>
    <w:p w:rsidR="00B404E1" w:rsidRPr="0010419E" w:rsidRDefault="00B404E1" w:rsidP="00103C77">
      <w:pPr>
        <w:adjustRightInd w:val="0"/>
        <w:snapToGrid w:val="0"/>
        <w:rPr>
          <w:rFonts w:ascii="宋体" w:cs="宋体"/>
          <w:sz w:val="28"/>
          <w:szCs w:val="28"/>
        </w:rPr>
      </w:pPr>
      <w:r w:rsidRPr="0010419E">
        <w:rPr>
          <w:rFonts w:ascii="宋体" w:hAnsi="宋体" w:cs="宋体"/>
          <w:sz w:val="28"/>
          <w:szCs w:val="28"/>
        </w:rPr>
        <w:t>2</w:t>
      </w:r>
      <w:r w:rsidRPr="0010419E">
        <w:rPr>
          <w:rFonts w:ascii="宋体" w:hAnsi="宋体" w:cs="宋体" w:hint="eastAsia"/>
          <w:sz w:val="28"/>
          <w:szCs w:val="28"/>
        </w:rPr>
        <w:t>、</w:t>
      </w:r>
      <w:r w:rsidRPr="0010419E">
        <w:rPr>
          <w:rFonts w:ascii="宋体" w:hAnsi="宋体" w:cs="宋体"/>
          <w:sz w:val="28"/>
          <w:szCs w:val="28"/>
        </w:rPr>
        <w:t xml:space="preserve"> </w:t>
      </w:r>
      <w:r w:rsidRPr="0010419E">
        <w:rPr>
          <w:rFonts w:ascii="宋体" w:hAnsi="宋体" w:cs="宋体" w:hint="eastAsia"/>
          <w:sz w:val="28"/>
          <w:szCs w:val="28"/>
        </w:rPr>
        <w:t>主要设备技术参数</w:t>
      </w:r>
    </w:p>
    <w:p w:rsidR="00B404E1" w:rsidRPr="0010419E" w:rsidRDefault="00B404E1" w:rsidP="00103C77">
      <w:pPr>
        <w:adjustRightInd w:val="0"/>
        <w:snapToGrid w:val="0"/>
        <w:jc w:val="left"/>
        <w:rPr>
          <w:rFonts w:ascii="宋体" w:cs="宋体"/>
          <w:b/>
          <w:bCs/>
          <w:sz w:val="28"/>
          <w:szCs w:val="28"/>
        </w:rPr>
      </w:pPr>
      <w:r w:rsidRPr="0010419E">
        <w:rPr>
          <w:rFonts w:ascii="宋体" w:hAnsi="宋体" w:cs="宋体"/>
          <w:b/>
          <w:bCs/>
          <w:sz w:val="28"/>
          <w:szCs w:val="28"/>
        </w:rPr>
        <w:t>1</w:t>
      </w:r>
      <w:r w:rsidRPr="0010419E">
        <w:rPr>
          <w:rFonts w:ascii="宋体" w:hAnsi="宋体" w:cs="宋体" w:hint="eastAsia"/>
          <w:b/>
          <w:bCs/>
          <w:sz w:val="28"/>
          <w:szCs w:val="28"/>
        </w:rPr>
        <w:t>、高清测速识别一体机</w:t>
      </w:r>
    </w:p>
    <w:p w:rsidR="00B404E1" w:rsidRPr="0010419E" w:rsidRDefault="00B404E1" w:rsidP="00103C77">
      <w:pPr>
        <w:adjustRightInd w:val="0"/>
        <w:snapToGrid w:val="0"/>
        <w:jc w:val="left"/>
        <w:rPr>
          <w:rFonts w:ascii="宋体" w:cs="宋体"/>
          <w:b/>
          <w:bCs/>
          <w:sz w:val="28"/>
          <w:szCs w:val="28"/>
        </w:rPr>
      </w:pPr>
      <w:r w:rsidRPr="0010419E">
        <w:rPr>
          <w:rFonts w:ascii="宋体" w:hAnsi="宋体" w:cs="宋体"/>
          <w:b/>
          <w:bCs/>
          <w:sz w:val="28"/>
          <w:szCs w:val="28"/>
        </w:rPr>
        <w:t>1.1</w:t>
      </w:r>
      <w:r w:rsidRPr="0010419E">
        <w:rPr>
          <w:rFonts w:ascii="宋体" w:hAnsi="宋体" w:cs="宋体" w:hint="eastAsia"/>
          <w:b/>
          <w:bCs/>
          <w:sz w:val="28"/>
          <w:szCs w:val="28"/>
        </w:rPr>
        <w:t>特点要求：</w:t>
      </w:r>
    </w:p>
    <w:p w:rsidR="00B404E1" w:rsidRPr="0010419E" w:rsidRDefault="00B404E1" w:rsidP="00BC2152">
      <w:pPr>
        <w:adjustRightInd w:val="0"/>
        <w:snapToGrid w:val="0"/>
        <w:ind w:leftChars="136" w:left="776" w:hangingChars="175" w:hanging="490"/>
        <w:rPr>
          <w:rFonts w:ascii="宋体" w:cs="宋体"/>
          <w:sz w:val="28"/>
          <w:szCs w:val="28"/>
        </w:rPr>
      </w:pPr>
      <w:r w:rsidRPr="0010419E">
        <w:rPr>
          <w:rFonts w:ascii="宋体" w:hAnsi="宋体" w:cs="宋体"/>
          <w:sz w:val="28"/>
          <w:szCs w:val="28"/>
        </w:rPr>
        <w:t>1</w:t>
      </w:r>
      <w:r w:rsidRPr="0010419E">
        <w:rPr>
          <w:rFonts w:ascii="宋体" w:hAnsi="宋体" w:cs="宋体" w:hint="eastAsia"/>
          <w:sz w:val="28"/>
          <w:szCs w:val="28"/>
        </w:rPr>
        <w:t>、</w:t>
      </w:r>
      <w:r w:rsidRPr="0010419E">
        <w:rPr>
          <w:rFonts w:ascii="宋体" w:hAnsi="宋体" w:cs="宋体"/>
          <w:sz w:val="28"/>
          <w:szCs w:val="28"/>
        </w:rPr>
        <w:t xml:space="preserve"> </w:t>
      </w:r>
      <w:r w:rsidRPr="0010419E">
        <w:rPr>
          <w:rFonts w:ascii="宋体" w:hAnsi="宋体" w:cs="宋体" w:hint="eastAsia"/>
          <w:sz w:val="28"/>
          <w:szCs w:val="28"/>
        </w:rPr>
        <w:t>采用一体化高清车牌识别设备，通过对现场车辆进行抓拍，直接识别出该车车牌及车牌颜色，同时获取抓拍图片，记录识别时间、设备地点，共同存入数据库；主机功能强大，支持</w:t>
      </w:r>
      <w:r w:rsidRPr="0010419E">
        <w:rPr>
          <w:rFonts w:ascii="宋体" w:hAnsi="宋体" w:cs="宋体"/>
          <w:sz w:val="28"/>
          <w:szCs w:val="28"/>
        </w:rPr>
        <w:t>TCP/IP</w:t>
      </w:r>
      <w:r w:rsidRPr="0010419E">
        <w:rPr>
          <w:rFonts w:ascii="宋体" w:hAnsi="宋体" w:cs="宋体" w:hint="eastAsia"/>
          <w:sz w:val="28"/>
          <w:szCs w:val="28"/>
        </w:rPr>
        <w:t>通讯，能直接远程进行参数设置，以方便日常维护；车牌识别设备</w:t>
      </w:r>
      <w:r w:rsidRPr="0010419E">
        <w:rPr>
          <w:rFonts w:ascii="宋体" w:hAnsi="宋体" w:cs="宋体" w:hint="eastAsia"/>
          <w:kern w:val="32"/>
          <w:sz w:val="28"/>
          <w:szCs w:val="28"/>
        </w:rPr>
        <w:t>支持线圈和视频流等多种抓拍工作模式；</w:t>
      </w:r>
      <w:r w:rsidRPr="0010419E">
        <w:rPr>
          <w:rFonts w:ascii="宋体" w:hAnsi="宋体" w:cs="宋体" w:hint="eastAsia"/>
          <w:sz w:val="28"/>
          <w:szCs w:val="28"/>
        </w:rPr>
        <w:t>要自带</w:t>
      </w:r>
      <w:r w:rsidRPr="0010419E">
        <w:rPr>
          <w:rFonts w:ascii="宋体" w:hAnsi="宋体" w:cs="宋体"/>
          <w:sz w:val="28"/>
          <w:szCs w:val="28"/>
        </w:rPr>
        <w:t>LED</w:t>
      </w:r>
      <w:r w:rsidRPr="0010419E">
        <w:rPr>
          <w:rFonts w:ascii="宋体" w:hAnsi="宋体" w:cs="宋体" w:hint="eastAsia"/>
          <w:sz w:val="28"/>
          <w:szCs w:val="28"/>
        </w:rPr>
        <w:t>闪光灯采用智能化补光技术，白天可以跟踪光线的变化克服逆光、直射光，夜晚消除车辆大灯的影响主动补光，实现最佳的车牌识别效果和图片抓拍。</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2</w:t>
      </w:r>
      <w:r w:rsidRPr="0010419E">
        <w:rPr>
          <w:rFonts w:ascii="宋体" w:hAnsi="宋体" w:cs="宋体" w:hint="eastAsia"/>
          <w:sz w:val="28"/>
          <w:szCs w:val="28"/>
        </w:rPr>
        <w:t>、车牌识别成功率超过</w:t>
      </w:r>
      <w:r w:rsidRPr="0010419E">
        <w:rPr>
          <w:rFonts w:ascii="宋体" w:hAnsi="宋体" w:cs="宋体"/>
          <w:sz w:val="28"/>
          <w:szCs w:val="28"/>
        </w:rPr>
        <w:t>99%</w:t>
      </w:r>
      <w:r w:rsidRPr="0010419E">
        <w:rPr>
          <w:rFonts w:ascii="宋体" w:hAnsi="宋体" w:cs="宋体" w:hint="eastAsia"/>
          <w:sz w:val="28"/>
          <w:szCs w:val="28"/>
        </w:rPr>
        <w:t>；</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3</w:t>
      </w:r>
      <w:r w:rsidRPr="0010419E">
        <w:rPr>
          <w:rFonts w:ascii="宋体" w:hAnsi="宋体" w:cs="宋体" w:hint="eastAsia"/>
          <w:sz w:val="28"/>
          <w:szCs w:val="28"/>
        </w:rPr>
        <w:t>、摄像机支持字体畸变矫正功能：考虑到车牌难免有一定的倾斜，要求车牌识别功能至少能克服</w:t>
      </w:r>
      <w:r w:rsidRPr="0010419E">
        <w:rPr>
          <w:rFonts w:ascii="宋体" w:hAnsi="宋体" w:cs="宋体"/>
          <w:sz w:val="28"/>
          <w:szCs w:val="28"/>
        </w:rPr>
        <w:t>25</w:t>
      </w:r>
      <w:r w:rsidRPr="0010419E">
        <w:rPr>
          <w:rFonts w:ascii="宋体" w:hAnsi="宋体" w:cs="宋体" w:hint="eastAsia"/>
          <w:sz w:val="28"/>
          <w:szCs w:val="28"/>
        </w:rPr>
        <w:t>°以内的车牌倾斜情况带来的字体变形问题。</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4</w:t>
      </w:r>
      <w:r w:rsidRPr="0010419E">
        <w:rPr>
          <w:rFonts w:ascii="宋体" w:hAnsi="宋体" w:cs="宋体" w:hint="eastAsia"/>
          <w:sz w:val="28"/>
          <w:szCs w:val="28"/>
        </w:rPr>
        <w:t>、考虑到后期的升级要求，或可能开发定制化功能，车牌识别设备应该支持二次开发功能，后期可能其它车辆识别要求；</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5</w:t>
      </w:r>
      <w:r w:rsidRPr="0010419E">
        <w:rPr>
          <w:rFonts w:ascii="宋体" w:hAnsi="宋体" w:cs="宋体" w:hint="eastAsia"/>
          <w:sz w:val="28"/>
          <w:szCs w:val="28"/>
        </w:rPr>
        <w:t>、采用户外型、防水设计，环境适应性强；</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6</w:t>
      </w:r>
      <w:r w:rsidRPr="0010419E">
        <w:rPr>
          <w:rFonts w:ascii="宋体" w:hAnsi="宋体" w:cs="宋体" w:hint="eastAsia"/>
          <w:sz w:val="28"/>
          <w:szCs w:val="28"/>
        </w:rPr>
        <w:t>、系统支持持续开发功能，投标单位提供能证明软、硬件开发能力的材料；</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7</w:t>
      </w:r>
      <w:r w:rsidRPr="0010419E">
        <w:rPr>
          <w:rFonts w:ascii="宋体" w:hAnsi="宋体" w:cs="宋体" w:hint="eastAsia"/>
          <w:sz w:val="28"/>
          <w:szCs w:val="28"/>
        </w:rPr>
        <w:t>、提供交通部或公安部检测报告；</w:t>
      </w:r>
    </w:p>
    <w:p w:rsidR="00B404E1" w:rsidRPr="0010419E" w:rsidRDefault="00B404E1" w:rsidP="00103C77">
      <w:pPr>
        <w:adjustRightInd w:val="0"/>
        <w:snapToGrid w:val="0"/>
        <w:ind w:left="360"/>
        <w:rPr>
          <w:rFonts w:ascii="宋体"/>
          <w:sz w:val="28"/>
          <w:szCs w:val="28"/>
        </w:rPr>
      </w:pPr>
    </w:p>
    <w:p w:rsidR="00B404E1" w:rsidRPr="0010419E" w:rsidRDefault="00B404E1" w:rsidP="00103C77">
      <w:pPr>
        <w:adjustRightInd w:val="0"/>
        <w:snapToGrid w:val="0"/>
        <w:jc w:val="left"/>
        <w:rPr>
          <w:rFonts w:ascii="宋体" w:cs="宋体"/>
          <w:b/>
          <w:bCs/>
          <w:sz w:val="28"/>
          <w:szCs w:val="28"/>
        </w:rPr>
      </w:pPr>
      <w:r w:rsidRPr="0010419E">
        <w:rPr>
          <w:rFonts w:ascii="宋体" w:hAnsi="宋体" w:cs="宋体"/>
          <w:b/>
          <w:bCs/>
          <w:sz w:val="28"/>
          <w:szCs w:val="28"/>
        </w:rPr>
        <w:t>1.2</w:t>
      </w:r>
      <w:r w:rsidRPr="0010419E">
        <w:rPr>
          <w:rFonts w:ascii="宋体" w:hAnsi="宋体" w:cs="宋体" w:hint="eastAsia"/>
          <w:b/>
          <w:bCs/>
          <w:sz w:val="28"/>
          <w:szCs w:val="28"/>
        </w:rPr>
        <w:t>技术参数：</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kern w:val="0"/>
          <w:sz w:val="28"/>
          <w:szCs w:val="28"/>
        </w:rPr>
        <w:t xml:space="preserve"> </w:t>
      </w:r>
      <w:r w:rsidRPr="0010419E">
        <w:rPr>
          <w:rFonts w:ascii="宋体" w:hAnsi="宋体" w:cs="宋体" w:hint="eastAsia"/>
          <w:kern w:val="0"/>
          <w:sz w:val="28"/>
          <w:szCs w:val="28"/>
        </w:rPr>
        <w:t>整体识别率：≥</w:t>
      </w:r>
      <w:r w:rsidRPr="0010419E">
        <w:rPr>
          <w:rFonts w:ascii="宋体" w:hAnsi="宋体" w:cs="宋体"/>
          <w:kern w:val="0"/>
          <w:sz w:val="28"/>
          <w:szCs w:val="28"/>
        </w:rPr>
        <w:t>99%</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抓拍车速：</w:t>
      </w:r>
      <w:r w:rsidRPr="0010419E">
        <w:rPr>
          <w:rFonts w:ascii="宋体" w:cs="宋体"/>
          <w:kern w:val="0"/>
          <w:sz w:val="28"/>
          <w:szCs w:val="28"/>
        </w:rPr>
        <w:t>0</w:t>
      </w:r>
      <w:r w:rsidRPr="0010419E">
        <w:rPr>
          <w:rFonts w:ascii="宋体" w:hAnsi="宋体" w:cs="宋体" w:hint="eastAsia"/>
          <w:kern w:val="0"/>
          <w:sz w:val="28"/>
          <w:szCs w:val="28"/>
        </w:rPr>
        <w:t>～</w:t>
      </w:r>
      <w:r w:rsidRPr="0010419E">
        <w:rPr>
          <w:rFonts w:ascii="宋体" w:hAnsi="宋体" w:cs="宋体"/>
          <w:kern w:val="0"/>
          <w:sz w:val="28"/>
          <w:szCs w:val="28"/>
        </w:rPr>
        <w:t>90KM/h</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光学尺寸：≥</w:t>
      </w:r>
      <w:r w:rsidRPr="0010419E">
        <w:rPr>
          <w:rFonts w:ascii="宋体" w:hAnsi="宋体" w:cs="宋体"/>
          <w:kern w:val="0"/>
          <w:sz w:val="28"/>
          <w:szCs w:val="28"/>
        </w:rPr>
        <w:t xml:space="preserve"> 1/2</w:t>
      </w:r>
      <w:r w:rsidRPr="0010419E">
        <w:rPr>
          <w:rFonts w:ascii="宋体" w:hAnsi="宋体" w:cs="宋体" w:hint="eastAsia"/>
          <w:kern w:val="0"/>
          <w:sz w:val="28"/>
          <w:szCs w:val="28"/>
        </w:rPr>
        <w:t>英寸</w:t>
      </w:r>
    </w:p>
    <w:p w:rsidR="00B404E1" w:rsidRPr="0010419E" w:rsidRDefault="00B404E1" w:rsidP="00103C77">
      <w:pPr>
        <w:numPr>
          <w:ilvl w:val="0"/>
          <w:numId w:val="20"/>
        </w:numPr>
        <w:adjustRightInd w:val="0"/>
        <w:snapToGrid w:val="0"/>
        <w:ind w:left="851" w:hanging="425"/>
        <w:rPr>
          <w:rFonts w:ascii="宋体" w:hAnsi="宋体" w:cs="宋体"/>
          <w:kern w:val="0"/>
          <w:sz w:val="28"/>
          <w:szCs w:val="28"/>
        </w:rPr>
      </w:pPr>
      <w:r w:rsidRPr="0010419E">
        <w:rPr>
          <w:rFonts w:ascii="宋体" w:hAnsi="宋体" w:cs="宋体" w:hint="eastAsia"/>
          <w:kern w:val="0"/>
          <w:sz w:val="28"/>
          <w:szCs w:val="28"/>
        </w:rPr>
        <w:t>码流分辨率：</w:t>
      </w:r>
      <w:r w:rsidRPr="0010419E">
        <w:rPr>
          <w:rFonts w:ascii="宋体" w:hAnsi="宋体" w:cs="宋体"/>
          <w:kern w:val="0"/>
          <w:sz w:val="28"/>
          <w:szCs w:val="28"/>
        </w:rPr>
        <w:t>1080P/30fps(</w:t>
      </w:r>
      <w:r w:rsidRPr="0010419E">
        <w:rPr>
          <w:rFonts w:ascii="宋体" w:hAnsi="宋体" w:cs="宋体" w:hint="eastAsia"/>
          <w:kern w:val="0"/>
          <w:sz w:val="28"/>
          <w:szCs w:val="28"/>
        </w:rPr>
        <w:t>最大</w:t>
      </w:r>
      <w:r w:rsidRPr="0010419E">
        <w:rPr>
          <w:rFonts w:ascii="宋体" w:hAnsi="宋体" w:cs="宋体"/>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hint="eastAsia"/>
          <w:sz w:val="28"/>
          <w:szCs w:val="28"/>
        </w:rPr>
        <w:t>识别距离：</w:t>
      </w:r>
      <w:r w:rsidRPr="0010419E">
        <w:rPr>
          <w:rFonts w:ascii="宋体" w:hAnsi="宋体"/>
          <w:sz w:val="28"/>
          <w:szCs w:val="28"/>
        </w:rPr>
        <w:t>3</w:t>
      </w:r>
      <w:r w:rsidRPr="0010419E">
        <w:rPr>
          <w:rFonts w:ascii="宋体" w:hAnsi="宋体" w:hint="eastAsia"/>
          <w:sz w:val="28"/>
          <w:szCs w:val="28"/>
        </w:rPr>
        <w:t>米～</w:t>
      </w:r>
      <w:r w:rsidRPr="0010419E">
        <w:rPr>
          <w:rFonts w:ascii="宋体" w:hAnsi="宋体"/>
          <w:sz w:val="28"/>
          <w:szCs w:val="28"/>
        </w:rPr>
        <w:t>15</w:t>
      </w:r>
      <w:r w:rsidRPr="0010419E">
        <w:rPr>
          <w:rFonts w:ascii="宋体" w:hAnsi="宋体" w:hint="eastAsia"/>
          <w:sz w:val="28"/>
          <w:szCs w:val="28"/>
        </w:rPr>
        <w:t>米可调</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传感器类别：逐行扫描</w:t>
      </w:r>
      <w:r w:rsidRPr="0010419E">
        <w:rPr>
          <w:rFonts w:ascii="宋体" w:hAnsi="宋体" w:cs="宋体"/>
          <w:kern w:val="0"/>
          <w:sz w:val="28"/>
          <w:szCs w:val="28"/>
        </w:rPr>
        <w:t>CMOS</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图片分辨率：支持</w:t>
      </w:r>
      <w:r w:rsidRPr="0010419E">
        <w:rPr>
          <w:rFonts w:ascii="宋体" w:hAnsi="宋体" w:cs="宋体"/>
          <w:kern w:val="0"/>
          <w:sz w:val="28"/>
          <w:szCs w:val="28"/>
        </w:rPr>
        <w:t>JPEG</w:t>
      </w:r>
      <w:r w:rsidRPr="0010419E">
        <w:rPr>
          <w:rFonts w:ascii="宋体" w:hAnsi="宋体" w:cs="宋体" w:hint="eastAsia"/>
          <w:kern w:val="0"/>
          <w:sz w:val="28"/>
          <w:szCs w:val="28"/>
        </w:rPr>
        <w:t>和</w:t>
      </w:r>
      <w:r w:rsidRPr="0010419E">
        <w:rPr>
          <w:rFonts w:ascii="宋体" w:hAnsi="宋体" w:cs="宋体"/>
          <w:kern w:val="0"/>
          <w:sz w:val="28"/>
          <w:szCs w:val="28"/>
        </w:rPr>
        <w:t>H.264</w:t>
      </w:r>
      <w:r w:rsidRPr="0010419E">
        <w:rPr>
          <w:rFonts w:ascii="宋体" w:hAnsi="宋体" w:cs="宋体" w:hint="eastAsia"/>
          <w:kern w:val="0"/>
          <w:sz w:val="28"/>
          <w:szCs w:val="28"/>
        </w:rPr>
        <w:t>两种数据格式：</w:t>
      </w:r>
      <w:r w:rsidRPr="0010419E">
        <w:rPr>
          <w:rFonts w:ascii="宋体" w:hAnsi="宋体" w:cs="宋体"/>
          <w:kern w:val="0"/>
          <w:sz w:val="28"/>
          <w:szCs w:val="28"/>
        </w:rPr>
        <w:t>JPEG</w:t>
      </w:r>
      <w:r w:rsidRPr="0010419E">
        <w:rPr>
          <w:rFonts w:ascii="宋体" w:hAnsi="宋体" w:cs="宋体" w:hint="eastAsia"/>
          <w:kern w:val="0"/>
          <w:sz w:val="28"/>
          <w:szCs w:val="28"/>
        </w:rPr>
        <w:t>图像格式尺寸：</w:t>
      </w:r>
      <w:r w:rsidRPr="0010419E">
        <w:rPr>
          <w:rFonts w:ascii="宋体" w:hAnsi="宋体" w:cs="宋体"/>
          <w:kern w:val="0"/>
          <w:sz w:val="28"/>
          <w:szCs w:val="28"/>
        </w:rPr>
        <w:t>1920</w:t>
      </w:r>
      <w:r w:rsidRPr="0010419E">
        <w:rPr>
          <w:rFonts w:ascii="宋体" w:hAnsi="宋体" w:cs="宋体" w:hint="eastAsia"/>
          <w:kern w:val="0"/>
          <w:sz w:val="28"/>
          <w:szCs w:val="28"/>
        </w:rPr>
        <w:t>×</w:t>
      </w:r>
      <w:r w:rsidRPr="0010419E">
        <w:rPr>
          <w:rFonts w:ascii="宋体" w:hAnsi="宋体" w:cs="宋体"/>
          <w:kern w:val="0"/>
          <w:sz w:val="28"/>
          <w:szCs w:val="28"/>
        </w:rPr>
        <w:t>1080</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帧率：</w:t>
      </w:r>
      <w:r w:rsidRPr="0010419E">
        <w:rPr>
          <w:rFonts w:ascii="宋体" w:hAnsi="宋体" w:cs="宋体"/>
          <w:kern w:val="0"/>
          <w:sz w:val="28"/>
          <w:szCs w:val="28"/>
        </w:rPr>
        <w:t>25</w:t>
      </w:r>
      <w:r w:rsidRPr="0010419E">
        <w:rPr>
          <w:rFonts w:ascii="宋体" w:hAnsi="宋体" w:cs="宋体" w:hint="eastAsia"/>
          <w:kern w:val="0"/>
          <w:sz w:val="28"/>
          <w:szCs w:val="28"/>
        </w:rPr>
        <w:t>帧</w:t>
      </w:r>
      <w:r w:rsidRPr="0010419E">
        <w:rPr>
          <w:rFonts w:ascii="宋体" w:hAnsi="宋体" w:cs="宋体"/>
          <w:kern w:val="0"/>
          <w:sz w:val="28"/>
          <w:szCs w:val="28"/>
        </w:rPr>
        <w:t>/</w:t>
      </w:r>
      <w:r w:rsidRPr="0010419E">
        <w:rPr>
          <w:rFonts w:ascii="宋体" w:hAnsi="宋体" w:cs="宋体" w:hint="eastAsia"/>
          <w:kern w:val="0"/>
          <w:sz w:val="28"/>
          <w:szCs w:val="28"/>
        </w:rPr>
        <w:t>秒；</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曝光时间：可编程设置</w:t>
      </w:r>
      <w:r w:rsidRPr="0010419E">
        <w:rPr>
          <w:rFonts w:ascii="宋体" w:hAnsi="宋体" w:cs="宋体"/>
          <w:kern w:val="0"/>
          <w:sz w:val="28"/>
          <w:szCs w:val="28"/>
        </w:rPr>
        <w:t>, 0</w:t>
      </w:r>
      <w:r w:rsidRPr="0010419E">
        <w:rPr>
          <w:rFonts w:ascii="宋体" w:cs="宋体"/>
          <w:kern w:val="0"/>
          <w:sz w:val="28"/>
          <w:szCs w:val="28"/>
        </w:rPr>
        <w:t>µ</w:t>
      </w:r>
      <w:r w:rsidRPr="0010419E">
        <w:rPr>
          <w:rFonts w:ascii="宋体" w:hAnsi="宋体" w:cs="宋体"/>
          <w:kern w:val="0"/>
          <w:sz w:val="28"/>
          <w:szCs w:val="28"/>
        </w:rPr>
        <w:t>s~25ms</w:t>
      </w:r>
      <w:r w:rsidRPr="0010419E">
        <w:rPr>
          <w:rFonts w:ascii="宋体" w:hAnsi="宋体" w:cs="宋体" w:hint="eastAsia"/>
          <w:kern w:val="0"/>
          <w:sz w:val="28"/>
          <w:szCs w:val="28"/>
        </w:rPr>
        <w:t>，步进</w:t>
      </w:r>
      <w:r w:rsidRPr="0010419E">
        <w:rPr>
          <w:rFonts w:ascii="宋体" w:hAnsi="宋体" w:cs="宋体"/>
          <w:kern w:val="0"/>
          <w:sz w:val="28"/>
          <w:szCs w:val="28"/>
        </w:rPr>
        <w:t>10</w:t>
      </w:r>
      <w:r w:rsidRPr="0010419E">
        <w:rPr>
          <w:rFonts w:ascii="宋体" w:cs="宋体"/>
          <w:kern w:val="0"/>
          <w:sz w:val="28"/>
          <w:szCs w:val="28"/>
        </w:rPr>
        <w:t>µ</w:t>
      </w:r>
      <w:r w:rsidRPr="0010419E">
        <w:rPr>
          <w:rFonts w:ascii="宋体" w:hAnsi="宋体" w:cs="宋体"/>
          <w:kern w:val="0"/>
          <w:sz w:val="28"/>
          <w:szCs w:val="28"/>
        </w:rPr>
        <w:t>s</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增益范围：</w:t>
      </w:r>
      <w:r w:rsidRPr="0010419E">
        <w:rPr>
          <w:rFonts w:ascii="宋体" w:cs="宋体"/>
          <w:kern w:val="0"/>
          <w:sz w:val="28"/>
          <w:szCs w:val="28"/>
        </w:rPr>
        <w:t>0.00</w:t>
      </w:r>
      <w:r w:rsidRPr="0010419E">
        <w:rPr>
          <w:rFonts w:ascii="宋体" w:hAnsi="宋体" w:cs="宋体" w:hint="eastAsia"/>
          <w:kern w:val="0"/>
          <w:sz w:val="28"/>
          <w:szCs w:val="28"/>
        </w:rPr>
        <w:t>～</w:t>
      </w:r>
      <w:r w:rsidRPr="0010419E">
        <w:rPr>
          <w:rFonts w:ascii="宋体" w:hAnsi="宋体" w:cs="宋体"/>
          <w:kern w:val="0"/>
          <w:sz w:val="28"/>
          <w:szCs w:val="28"/>
        </w:rPr>
        <w:t>36 dB</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视频输出码率：</w:t>
      </w:r>
      <w:r w:rsidRPr="0010419E">
        <w:rPr>
          <w:rFonts w:ascii="宋体" w:hAnsi="宋体" w:cs="宋体"/>
          <w:kern w:val="0"/>
          <w:sz w:val="28"/>
          <w:szCs w:val="28"/>
        </w:rPr>
        <w:t>512KByte/S~8MByte/S</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工作环境温度：</w:t>
      </w:r>
      <w:r w:rsidRPr="0010419E">
        <w:rPr>
          <w:rFonts w:ascii="宋体" w:hAnsi="宋体" w:cs="宋体"/>
          <w:kern w:val="0"/>
          <w:sz w:val="28"/>
          <w:szCs w:val="28"/>
        </w:rPr>
        <w:t>-45</w:t>
      </w:r>
      <w:r w:rsidRPr="0010419E">
        <w:rPr>
          <w:rFonts w:ascii="宋体" w:hAnsi="宋体" w:cs="宋体" w:hint="eastAsia"/>
          <w:kern w:val="0"/>
          <w:sz w:val="28"/>
          <w:szCs w:val="28"/>
        </w:rPr>
        <w:t>～</w:t>
      </w:r>
      <w:r w:rsidRPr="0010419E">
        <w:rPr>
          <w:rFonts w:ascii="宋体" w:hAnsi="宋体" w:cs="宋体"/>
          <w:kern w:val="0"/>
          <w:sz w:val="28"/>
          <w:szCs w:val="28"/>
        </w:rPr>
        <w:t>+75</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宽范围车牌识别宽度：</w:t>
      </w:r>
      <w:r w:rsidRPr="0010419E">
        <w:rPr>
          <w:rFonts w:ascii="宋体" w:hAnsi="宋体" w:cs="宋体"/>
          <w:kern w:val="0"/>
          <w:sz w:val="28"/>
          <w:szCs w:val="28"/>
        </w:rPr>
        <w:t>50</w:t>
      </w:r>
      <w:r w:rsidRPr="0010419E">
        <w:rPr>
          <w:rFonts w:ascii="宋体" w:hAnsi="宋体" w:cs="宋体" w:hint="eastAsia"/>
          <w:kern w:val="0"/>
          <w:sz w:val="28"/>
          <w:szCs w:val="28"/>
        </w:rPr>
        <w:t>～</w:t>
      </w:r>
      <w:r w:rsidRPr="0010419E">
        <w:rPr>
          <w:rFonts w:ascii="宋体" w:hAnsi="宋体" w:cs="宋体"/>
          <w:kern w:val="0"/>
          <w:sz w:val="28"/>
          <w:szCs w:val="28"/>
        </w:rPr>
        <w:t>300</w:t>
      </w:r>
      <w:r w:rsidRPr="0010419E">
        <w:rPr>
          <w:rFonts w:ascii="宋体" w:hAnsi="宋体" w:cs="宋体" w:hint="eastAsia"/>
          <w:kern w:val="0"/>
          <w:sz w:val="28"/>
          <w:szCs w:val="28"/>
        </w:rPr>
        <w:t>像素；</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处理速度：</w:t>
      </w:r>
      <w:r w:rsidRPr="0010419E">
        <w:rPr>
          <w:rFonts w:ascii="宋体" w:hAnsi="宋体" w:cs="宋体"/>
          <w:kern w:val="0"/>
          <w:sz w:val="28"/>
          <w:szCs w:val="28"/>
        </w:rPr>
        <w:t>200W</w:t>
      </w:r>
      <w:r w:rsidRPr="0010419E">
        <w:rPr>
          <w:rFonts w:ascii="宋体" w:hAnsi="宋体" w:cs="宋体" w:hint="eastAsia"/>
          <w:kern w:val="0"/>
          <w:sz w:val="28"/>
          <w:szCs w:val="28"/>
        </w:rPr>
        <w:t>像素高清图片处理时间＜</w:t>
      </w:r>
      <w:r w:rsidRPr="0010419E">
        <w:rPr>
          <w:rFonts w:ascii="宋体" w:hAnsi="宋体" w:cs="宋体"/>
          <w:kern w:val="0"/>
          <w:sz w:val="28"/>
          <w:szCs w:val="28"/>
        </w:rPr>
        <w:t>200mS</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输出信息丰富：车辆大图、车牌小图、二值化图、车牌识别号码、车牌颜色、附加文本信息等；</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车牌类型：可识别符合</w:t>
      </w:r>
      <w:r w:rsidRPr="0010419E">
        <w:rPr>
          <w:rFonts w:ascii="宋体" w:cs="宋体" w:hint="eastAsia"/>
          <w:kern w:val="0"/>
          <w:sz w:val="28"/>
          <w:szCs w:val="28"/>
        </w:rPr>
        <w:t>“</w:t>
      </w:r>
      <w:r w:rsidRPr="0010419E">
        <w:rPr>
          <w:rFonts w:ascii="宋体" w:hAnsi="宋体" w:cs="宋体"/>
          <w:kern w:val="0"/>
          <w:sz w:val="28"/>
          <w:szCs w:val="28"/>
        </w:rPr>
        <w:t>GA36-2007</w:t>
      </w:r>
      <w:r w:rsidRPr="0010419E">
        <w:rPr>
          <w:rFonts w:ascii="宋体" w:hAnsi="宋体" w:cs="宋体" w:hint="eastAsia"/>
          <w:kern w:val="0"/>
          <w:sz w:val="28"/>
          <w:szCs w:val="28"/>
        </w:rPr>
        <w:t>”标准的民用车牌照和</w:t>
      </w:r>
      <w:r w:rsidRPr="0010419E">
        <w:rPr>
          <w:rFonts w:ascii="宋体" w:cs="宋体" w:hint="eastAsia"/>
          <w:kern w:val="0"/>
          <w:sz w:val="28"/>
          <w:szCs w:val="28"/>
        </w:rPr>
        <w:t>“</w:t>
      </w:r>
      <w:r w:rsidRPr="0010419E">
        <w:rPr>
          <w:rFonts w:ascii="宋体" w:hAnsi="宋体" w:cs="宋体"/>
          <w:kern w:val="0"/>
          <w:sz w:val="28"/>
          <w:szCs w:val="28"/>
        </w:rPr>
        <w:t>2012</w:t>
      </w:r>
      <w:r w:rsidRPr="0010419E">
        <w:rPr>
          <w:rFonts w:ascii="宋体" w:hAnsi="宋体" w:cs="宋体" w:hint="eastAsia"/>
          <w:kern w:val="0"/>
          <w:sz w:val="28"/>
          <w:szCs w:val="28"/>
        </w:rPr>
        <w:t>式</w:t>
      </w:r>
      <w:r w:rsidRPr="0010419E">
        <w:rPr>
          <w:rFonts w:ascii="宋体" w:cs="宋体" w:hint="eastAsia"/>
          <w:kern w:val="0"/>
          <w:sz w:val="28"/>
          <w:szCs w:val="28"/>
        </w:rPr>
        <w:t>”</w:t>
      </w:r>
      <w:r w:rsidRPr="0010419E">
        <w:rPr>
          <w:rFonts w:ascii="宋体" w:hAnsi="宋体" w:cs="宋体" w:hint="eastAsia"/>
          <w:kern w:val="0"/>
          <w:sz w:val="28"/>
          <w:szCs w:val="28"/>
        </w:rPr>
        <w:t>军车牌照、</w:t>
      </w:r>
      <w:r w:rsidRPr="0010419E">
        <w:rPr>
          <w:rFonts w:ascii="宋体" w:cs="宋体" w:hint="eastAsia"/>
          <w:kern w:val="0"/>
          <w:sz w:val="28"/>
          <w:szCs w:val="28"/>
        </w:rPr>
        <w:t>“</w:t>
      </w:r>
      <w:r w:rsidRPr="0010419E">
        <w:rPr>
          <w:rFonts w:ascii="宋体" w:hAnsi="宋体" w:cs="宋体"/>
          <w:kern w:val="0"/>
          <w:sz w:val="28"/>
          <w:szCs w:val="28"/>
        </w:rPr>
        <w:t>2012</w:t>
      </w:r>
      <w:r w:rsidRPr="0010419E">
        <w:rPr>
          <w:rFonts w:ascii="宋体" w:hAnsi="宋体" w:cs="宋体" w:hint="eastAsia"/>
          <w:kern w:val="0"/>
          <w:sz w:val="28"/>
          <w:szCs w:val="28"/>
        </w:rPr>
        <w:t>式</w:t>
      </w:r>
      <w:r w:rsidRPr="0010419E">
        <w:rPr>
          <w:rFonts w:ascii="宋体" w:cs="宋体" w:hint="eastAsia"/>
          <w:kern w:val="0"/>
          <w:sz w:val="28"/>
          <w:szCs w:val="28"/>
        </w:rPr>
        <w:t>”</w:t>
      </w:r>
      <w:r w:rsidRPr="0010419E">
        <w:rPr>
          <w:rFonts w:ascii="宋体" w:hAnsi="宋体" w:cs="宋体" w:hint="eastAsia"/>
          <w:kern w:val="0"/>
          <w:sz w:val="28"/>
          <w:szCs w:val="28"/>
        </w:rPr>
        <w:t>武警车牌照的汉字、字母、数字、颜色等信息；</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镜头接口：</w:t>
      </w:r>
      <w:r w:rsidRPr="0010419E">
        <w:rPr>
          <w:rFonts w:ascii="宋体" w:hAnsi="宋体" w:cs="宋体"/>
          <w:kern w:val="0"/>
          <w:sz w:val="28"/>
          <w:szCs w:val="28"/>
        </w:rPr>
        <w:t>C/CS</w:t>
      </w:r>
      <w:r w:rsidRPr="0010419E">
        <w:rPr>
          <w:rFonts w:ascii="宋体" w:hAnsi="宋体" w:cs="宋体" w:hint="eastAsia"/>
          <w:kern w:val="0"/>
          <w:sz w:val="28"/>
          <w:szCs w:val="28"/>
        </w:rPr>
        <w:t>接口；</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通讯接口：</w:t>
      </w:r>
      <w:r w:rsidRPr="0010419E">
        <w:rPr>
          <w:rFonts w:ascii="宋体" w:hAnsi="宋体" w:cs="宋体"/>
          <w:kern w:val="0"/>
          <w:sz w:val="28"/>
          <w:szCs w:val="28"/>
        </w:rPr>
        <w:t>10M/100M</w:t>
      </w:r>
      <w:r w:rsidRPr="0010419E">
        <w:rPr>
          <w:rFonts w:ascii="宋体" w:hAnsi="宋体" w:cs="宋体" w:hint="eastAsia"/>
          <w:kern w:val="0"/>
          <w:sz w:val="28"/>
          <w:szCs w:val="28"/>
        </w:rPr>
        <w:t>自适应</w:t>
      </w:r>
      <w:r w:rsidRPr="0010419E">
        <w:rPr>
          <w:rFonts w:ascii="宋体" w:hAnsi="宋体" w:cs="宋体"/>
          <w:kern w:val="0"/>
          <w:sz w:val="28"/>
          <w:szCs w:val="28"/>
        </w:rPr>
        <w:t>RJ45</w:t>
      </w:r>
      <w:r w:rsidRPr="0010419E">
        <w:rPr>
          <w:rFonts w:ascii="宋体" w:hAnsi="宋体" w:cs="宋体" w:hint="eastAsia"/>
          <w:kern w:val="0"/>
          <w:sz w:val="28"/>
          <w:szCs w:val="28"/>
        </w:rPr>
        <w:t>接口；</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kern w:val="0"/>
          <w:sz w:val="28"/>
          <w:szCs w:val="28"/>
        </w:rPr>
        <w:t>I/O</w:t>
      </w:r>
      <w:r w:rsidRPr="0010419E">
        <w:rPr>
          <w:rFonts w:ascii="宋体" w:hAnsi="宋体" w:cs="宋体" w:hint="eastAsia"/>
          <w:kern w:val="0"/>
          <w:sz w:val="28"/>
          <w:szCs w:val="28"/>
        </w:rPr>
        <w:t>信号类型：光电隔离的电网同步输入、抓拍输入、抓拍补光输出；</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信噪比：</w:t>
      </w:r>
      <w:r w:rsidRPr="0010419E">
        <w:rPr>
          <w:rFonts w:ascii="宋体" w:hAnsi="宋体" w:cs="宋体"/>
          <w:kern w:val="0"/>
          <w:sz w:val="28"/>
          <w:szCs w:val="28"/>
        </w:rPr>
        <w:t>48DB</w:t>
      </w:r>
      <w:r w:rsidRPr="0010419E">
        <w:rPr>
          <w:rFonts w:ascii="宋体" w:hAnsi="宋体" w:cs="宋体" w:hint="eastAsia"/>
          <w:kern w:val="0"/>
          <w:sz w:val="28"/>
          <w:szCs w:val="28"/>
        </w:rPr>
        <w:t>；</w:t>
      </w:r>
    </w:p>
    <w:p w:rsidR="00B404E1" w:rsidRPr="0010419E" w:rsidRDefault="00B404E1" w:rsidP="00103C77">
      <w:pPr>
        <w:numPr>
          <w:ilvl w:val="0"/>
          <w:numId w:val="20"/>
        </w:numPr>
        <w:adjustRightInd w:val="0"/>
        <w:snapToGrid w:val="0"/>
        <w:ind w:left="851" w:hanging="425"/>
        <w:rPr>
          <w:rFonts w:ascii="宋体" w:cs="宋体"/>
          <w:kern w:val="0"/>
          <w:sz w:val="28"/>
          <w:szCs w:val="28"/>
        </w:rPr>
      </w:pPr>
      <w:r w:rsidRPr="0010419E">
        <w:rPr>
          <w:rFonts w:ascii="宋体" w:hAnsi="宋体" w:cs="宋体" w:hint="eastAsia"/>
          <w:kern w:val="0"/>
          <w:sz w:val="28"/>
          <w:szCs w:val="28"/>
        </w:rPr>
        <w:t>平均无故障时间：</w:t>
      </w:r>
      <w:r w:rsidRPr="0010419E">
        <w:rPr>
          <w:rFonts w:ascii="宋体" w:hAnsi="宋体" w:cs="宋体"/>
          <w:kern w:val="0"/>
          <w:sz w:val="28"/>
          <w:szCs w:val="28"/>
        </w:rPr>
        <w:t>MTTF</w:t>
      </w:r>
      <w:r w:rsidRPr="0010419E">
        <w:rPr>
          <w:rFonts w:ascii="宋体" w:hAnsi="宋体" w:cs="宋体" w:hint="eastAsia"/>
          <w:kern w:val="0"/>
          <w:sz w:val="28"/>
          <w:szCs w:val="28"/>
        </w:rPr>
        <w:t>≥</w:t>
      </w:r>
      <w:r w:rsidRPr="0010419E">
        <w:rPr>
          <w:rFonts w:ascii="宋体" w:hAnsi="宋体" w:cs="宋体"/>
          <w:kern w:val="0"/>
          <w:sz w:val="28"/>
          <w:szCs w:val="28"/>
        </w:rPr>
        <w:t>30000</w:t>
      </w:r>
      <w:r w:rsidRPr="0010419E">
        <w:rPr>
          <w:rFonts w:ascii="宋体" w:hAnsi="宋体" w:cs="宋体" w:hint="eastAsia"/>
          <w:kern w:val="0"/>
          <w:sz w:val="28"/>
          <w:szCs w:val="28"/>
        </w:rPr>
        <w:t>小时；</w:t>
      </w:r>
    </w:p>
    <w:p w:rsidR="00B404E1" w:rsidRPr="0010419E" w:rsidRDefault="00B404E1" w:rsidP="00103C77">
      <w:pPr>
        <w:numPr>
          <w:ilvl w:val="0"/>
          <w:numId w:val="20"/>
        </w:numPr>
        <w:adjustRightInd w:val="0"/>
        <w:snapToGrid w:val="0"/>
        <w:ind w:left="851" w:hanging="425"/>
        <w:rPr>
          <w:rFonts w:ascii="宋体" w:hAnsi="宋体" w:cs="宋体"/>
          <w:kern w:val="0"/>
          <w:sz w:val="28"/>
          <w:szCs w:val="28"/>
        </w:rPr>
      </w:pPr>
      <w:r w:rsidRPr="0010419E">
        <w:rPr>
          <w:rFonts w:ascii="宋体" w:hAnsi="宋体" w:cs="宋体" w:hint="eastAsia"/>
          <w:kern w:val="0"/>
          <w:sz w:val="28"/>
          <w:szCs w:val="28"/>
        </w:rPr>
        <w:t>平均故障修复时间：</w:t>
      </w:r>
      <w:r w:rsidRPr="0010419E">
        <w:rPr>
          <w:rFonts w:ascii="宋体" w:hAnsi="宋体" w:cs="宋体"/>
          <w:kern w:val="0"/>
          <w:sz w:val="28"/>
          <w:szCs w:val="28"/>
        </w:rPr>
        <w:t>MTTR</w:t>
      </w:r>
      <w:r w:rsidRPr="0010419E">
        <w:rPr>
          <w:rFonts w:ascii="宋体" w:hAnsi="宋体" w:cs="宋体" w:hint="eastAsia"/>
          <w:kern w:val="0"/>
          <w:sz w:val="28"/>
          <w:szCs w:val="28"/>
        </w:rPr>
        <w:t>≤</w:t>
      </w:r>
      <w:r w:rsidRPr="0010419E">
        <w:rPr>
          <w:rFonts w:ascii="宋体" w:hAnsi="宋体" w:cs="宋体"/>
          <w:kern w:val="0"/>
          <w:sz w:val="28"/>
          <w:szCs w:val="28"/>
        </w:rPr>
        <w:t>10</w:t>
      </w:r>
      <w:r w:rsidRPr="0010419E">
        <w:rPr>
          <w:rFonts w:ascii="宋体" w:hAnsi="宋体" w:cs="宋体" w:hint="eastAsia"/>
          <w:kern w:val="0"/>
          <w:sz w:val="28"/>
          <w:szCs w:val="28"/>
        </w:rPr>
        <w:t>分钟</w:t>
      </w:r>
      <w:r w:rsidRPr="0010419E">
        <w:rPr>
          <w:rFonts w:ascii="宋体" w:hAnsi="宋体" w:cs="宋体"/>
          <w:kern w:val="0"/>
          <w:sz w:val="28"/>
          <w:szCs w:val="28"/>
        </w:rPr>
        <w:t xml:space="preserve"> </w:t>
      </w:r>
    </w:p>
    <w:p w:rsidR="00B404E1" w:rsidRPr="0010419E" w:rsidRDefault="00B404E1" w:rsidP="00103C77">
      <w:pPr>
        <w:adjustRightInd w:val="0"/>
        <w:snapToGrid w:val="0"/>
        <w:rPr>
          <w:rFonts w:ascii="宋体" w:cs="宋体"/>
          <w:b/>
          <w:bCs/>
          <w:sz w:val="28"/>
          <w:szCs w:val="28"/>
        </w:rPr>
      </w:pPr>
      <w:r w:rsidRPr="0010419E">
        <w:rPr>
          <w:rFonts w:ascii="宋体" w:hAnsi="宋体" w:cs="宋体"/>
          <w:b/>
          <w:bCs/>
          <w:sz w:val="28"/>
          <w:szCs w:val="28"/>
        </w:rPr>
        <w:t>2.</w:t>
      </w:r>
      <w:r w:rsidRPr="0010419E">
        <w:rPr>
          <w:rFonts w:ascii="宋体" w:hAnsi="宋体" w:cs="宋体" w:hint="eastAsia"/>
          <w:b/>
          <w:bCs/>
          <w:sz w:val="28"/>
          <w:szCs w:val="28"/>
        </w:rPr>
        <w:t>抓拍立柱</w:t>
      </w:r>
    </w:p>
    <w:p w:rsidR="00B404E1" w:rsidRPr="0010419E" w:rsidRDefault="00B404E1" w:rsidP="00103C77">
      <w:pPr>
        <w:adjustRightInd w:val="0"/>
        <w:snapToGrid w:val="0"/>
        <w:rPr>
          <w:rFonts w:ascii="宋体" w:cs="宋体"/>
          <w:b/>
          <w:bCs/>
          <w:sz w:val="28"/>
          <w:szCs w:val="28"/>
        </w:rPr>
      </w:pPr>
      <w:r w:rsidRPr="0010419E">
        <w:rPr>
          <w:rFonts w:ascii="宋体" w:hAnsi="宋体" w:cs="宋体"/>
          <w:b/>
          <w:bCs/>
          <w:sz w:val="28"/>
          <w:szCs w:val="28"/>
        </w:rPr>
        <w:t>2.1</w:t>
      </w:r>
      <w:r w:rsidRPr="0010419E">
        <w:rPr>
          <w:rFonts w:ascii="宋体" w:hAnsi="宋体" w:cs="宋体" w:hint="eastAsia"/>
          <w:b/>
          <w:bCs/>
          <w:sz w:val="28"/>
          <w:szCs w:val="28"/>
        </w:rPr>
        <w:t>要求</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1.</w:t>
      </w:r>
      <w:r w:rsidRPr="0010419E">
        <w:rPr>
          <w:rFonts w:ascii="宋体" w:hAnsi="宋体" w:cs="宋体" w:hint="eastAsia"/>
          <w:sz w:val="28"/>
          <w:szCs w:val="28"/>
        </w:rPr>
        <w:t>优质镀锌材质钢管。</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2.</w:t>
      </w:r>
      <w:r w:rsidRPr="0010419E">
        <w:rPr>
          <w:rFonts w:ascii="宋体" w:hAnsi="宋体" w:cs="宋体" w:hint="eastAsia"/>
          <w:sz w:val="28"/>
          <w:szCs w:val="28"/>
        </w:rPr>
        <w:t>抗击大风能力强。</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3.</w:t>
      </w:r>
      <w:r w:rsidRPr="0010419E">
        <w:rPr>
          <w:rFonts w:ascii="宋体" w:hAnsi="宋体" w:cs="宋体" w:hint="eastAsia"/>
          <w:sz w:val="28"/>
          <w:szCs w:val="28"/>
        </w:rPr>
        <w:t>高度适中，保证普通车辆不会剐蹭。</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4.</w:t>
      </w:r>
      <w:r w:rsidRPr="0010419E">
        <w:rPr>
          <w:rFonts w:ascii="宋体" w:hAnsi="宋体" w:cs="宋体" w:hint="eastAsia"/>
          <w:sz w:val="28"/>
          <w:szCs w:val="28"/>
        </w:rPr>
        <w:t>基础扎实可靠。</w:t>
      </w:r>
    </w:p>
    <w:p w:rsidR="00B404E1" w:rsidRPr="0010419E" w:rsidRDefault="00B404E1" w:rsidP="00BC2152">
      <w:pPr>
        <w:adjustRightInd w:val="0"/>
        <w:snapToGrid w:val="0"/>
        <w:ind w:leftChars="137" w:left="778" w:hangingChars="175" w:hanging="490"/>
        <w:rPr>
          <w:rFonts w:ascii="宋体" w:cs="宋体"/>
          <w:sz w:val="28"/>
          <w:szCs w:val="28"/>
        </w:rPr>
      </w:pPr>
      <w:r w:rsidRPr="0010419E">
        <w:rPr>
          <w:rFonts w:ascii="宋体" w:hAnsi="宋体" w:cs="宋体"/>
          <w:sz w:val="28"/>
          <w:szCs w:val="28"/>
        </w:rPr>
        <w:t>5.</w:t>
      </w:r>
      <w:r w:rsidRPr="0010419E">
        <w:rPr>
          <w:rFonts w:ascii="宋体" w:hAnsi="宋体" w:cs="宋体" w:hint="eastAsia"/>
          <w:sz w:val="28"/>
          <w:szCs w:val="28"/>
        </w:rPr>
        <w:t>整体结构满足相关行业规范要求。</w:t>
      </w:r>
    </w:p>
    <w:p w:rsidR="00B404E1" w:rsidRPr="0010419E" w:rsidRDefault="00B404E1" w:rsidP="00103C77">
      <w:pPr>
        <w:adjustRightInd w:val="0"/>
        <w:snapToGrid w:val="0"/>
        <w:jc w:val="left"/>
        <w:rPr>
          <w:rFonts w:ascii="宋体" w:cs="宋体"/>
          <w:b/>
          <w:bCs/>
          <w:sz w:val="28"/>
          <w:szCs w:val="28"/>
        </w:rPr>
      </w:pPr>
      <w:r w:rsidRPr="0010419E">
        <w:rPr>
          <w:rFonts w:ascii="宋体" w:hAnsi="宋体" w:cs="宋体"/>
          <w:b/>
          <w:bCs/>
          <w:sz w:val="28"/>
          <w:szCs w:val="28"/>
        </w:rPr>
        <w:t>2.2</w:t>
      </w:r>
      <w:r w:rsidRPr="0010419E">
        <w:rPr>
          <w:rFonts w:ascii="宋体" w:hAnsi="宋体" w:cs="宋体" w:hint="eastAsia"/>
          <w:b/>
          <w:bCs/>
          <w:sz w:val="28"/>
          <w:szCs w:val="28"/>
        </w:rPr>
        <w:t>主要参数：</w:t>
      </w:r>
    </w:p>
    <w:p w:rsidR="00B404E1" w:rsidRPr="0010419E" w:rsidRDefault="00B404E1" w:rsidP="00103C77">
      <w:pPr>
        <w:numPr>
          <w:ilvl w:val="0"/>
          <w:numId w:val="21"/>
        </w:numPr>
        <w:adjustRightInd w:val="0"/>
        <w:snapToGrid w:val="0"/>
        <w:rPr>
          <w:rFonts w:ascii="宋体" w:cs="宋体"/>
          <w:kern w:val="0"/>
          <w:sz w:val="28"/>
          <w:szCs w:val="28"/>
        </w:rPr>
      </w:pPr>
      <w:r w:rsidRPr="0010419E">
        <w:rPr>
          <w:rFonts w:ascii="宋体" w:hAnsi="宋体" w:cs="宋体" w:hint="eastAsia"/>
          <w:kern w:val="0"/>
          <w:sz w:val="28"/>
          <w:szCs w:val="28"/>
        </w:rPr>
        <w:t>材质：普通钢管；</w:t>
      </w:r>
    </w:p>
    <w:p w:rsidR="00B404E1" w:rsidRPr="0010419E" w:rsidRDefault="00B404E1" w:rsidP="00103C77">
      <w:pPr>
        <w:numPr>
          <w:ilvl w:val="0"/>
          <w:numId w:val="21"/>
        </w:numPr>
        <w:adjustRightInd w:val="0"/>
        <w:snapToGrid w:val="0"/>
        <w:rPr>
          <w:rFonts w:ascii="宋体" w:cs="宋体"/>
          <w:kern w:val="0"/>
          <w:sz w:val="28"/>
          <w:szCs w:val="28"/>
        </w:rPr>
      </w:pPr>
      <w:r w:rsidRPr="0010419E">
        <w:rPr>
          <w:rFonts w:ascii="宋体" w:hAnsi="宋体" w:cs="宋体" w:hint="eastAsia"/>
          <w:kern w:val="0"/>
          <w:sz w:val="28"/>
          <w:szCs w:val="28"/>
        </w:rPr>
        <w:t>立柱尺寸：高</w:t>
      </w:r>
      <w:r w:rsidRPr="0010419E">
        <w:rPr>
          <w:rFonts w:ascii="宋体" w:hAnsi="宋体" w:cs="宋体"/>
          <w:kern w:val="0"/>
          <w:sz w:val="28"/>
          <w:szCs w:val="28"/>
        </w:rPr>
        <w:t>5</w:t>
      </w:r>
      <w:r w:rsidRPr="0010419E">
        <w:rPr>
          <w:rFonts w:ascii="宋体" w:hAnsi="宋体" w:cs="宋体" w:hint="eastAsia"/>
          <w:kern w:val="0"/>
          <w:sz w:val="28"/>
          <w:szCs w:val="28"/>
        </w:rPr>
        <w:t>米；外径</w:t>
      </w:r>
      <w:r w:rsidRPr="0010419E">
        <w:rPr>
          <w:rFonts w:ascii="宋体" w:hAnsi="宋体" w:cs="宋体"/>
          <w:kern w:val="0"/>
          <w:sz w:val="28"/>
          <w:szCs w:val="28"/>
        </w:rPr>
        <w:t>165mm</w:t>
      </w:r>
      <w:r w:rsidRPr="0010419E">
        <w:rPr>
          <w:rFonts w:ascii="宋体" w:hAnsi="宋体" w:cs="宋体" w:hint="eastAsia"/>
          <w:kern w:val="0"/>
          <w:sz w:val="28"/>
          <w:szCs w:val="28"/>
        </w:rPr>
        <w:t>；壁厚</w:t>
      </w:r>
      <w:r w:rsidRPr="0010419E">
        <w:rPr>
          <w:rFonts w:ascii="宋体" w:hAnsi="宋体" w:cs="宋体"/>
          <w:kern w:val="0"/>
          <w:sz w:val="28"/>
          <w:szCs w:val="28"/>
        </w:rPr>
        <w:t>4mm</w:t>
      </w:r>
      <w:r w:rsidRPr="0010419E">
        <w:rPr>
          <w:rFonts w:ascii="宋体" w:hAnsi="宋体" w:cs="宋体" w:hint="eastAsia"/>
          <w:kern w:val="0"/>
          <w:sz w:val="28"/>
          <w:szCs w:val="28"/>
        </w:rPr>
        <w:t>；</w:t>
      </w:r>
    </w:p>
    <w:p w:rsidR="00B404E1" w:rsidRPr="0010419E" w:rsidRDefault="00B404E1" w:rsidP="00103C77">
      <w:pPr>
        <w:numPr>
          <w:ilvl w:val="0"/>
          <w:numId w:val="21"/>
        </w:numPr>
        <w:adjustRightInd w:val="0"/>
        <w:snapToGrid w:val="0"/>
        <w:rPr>
          <w:rFonts w:ascii="宋体" w:cs="宋体"/>
          <w:kern w:val="0"/>
          <w:sz w:val="28"/>
          <w:szCs w:val="28"/>
        </w:rPr>
      </w:pPr>
      <w:r w:rsidRPr="0010419E">
        <w:rPr>
          <w:rFonts w:ascii="宋体" w:hAnsi="宋体" w:cs="宋体" w:hint="eastAsia"/>
          <w:kern w:val="0"/>
          <w:sz w:val="28"/>
          <w:szCs w:val="28"/>
        </w:rPr>
        <w:t>横杆尺寸：长</w:t>
      </w:r>
      <w:r w:rsidRPr="0010419E">
        <w:rPr>
          <w:rFonts w:ascii="宋体" w:hAnsi="宋体" w:cs="宋体"/>
          <w:kern w:val="0"/>
          <w:sz w:val="28"/>
          <w:szCs w:val="28"/>
        </w:rPr>
        <w:t>4</w:t>
      </w:r>
      <w:r w:rsidRPr="0010419E">
        <w:rPr>
          <w:rFonts w:ascii="宋体" w:hAnsi="宋体" w:cs="宋体" w:hint="eastAsia"/>
          <w:kern w:val="0"/>
          <w:sz w:val="28"/>
          <w:szCs w:val="28"/>
        </w:rPr>
        <w:t>米；外径</w:t>
      </w:r>
      <w:r w:rsidRPr="0010419E">
        <w:rPr>
          <w:rFonts w:ascii="宋体" w:hAnsi="宋体" w:cs="宋体"/>
          <w:kern w:val="0"/>
          <w:sz w:val="28"/>
          <w:szCs w:val="28"/>
        </w:rPr>
        <w:t>102mm</w:t>
      </w:r>
      <w:r w:rsidRPr="0010419E">
        <w:rPr>
          <w:rFonts w:ascii="宋体" w:hAnsi="宋体" w:cs="宋体" w:hint="eastAsia"/>
          <w:kern w:val="0"/>
          <w:sz w:val="28"/>
          <w:szCs w:val="28"/>
        </w:rPr>
        <w:t>；壁厚</w:t>
      </w:r>
      <w:r w:rsidRPr="0010419E">
        <w:rPr>
          <w:rFonts w:ascii="宋体" w:hAnsi="宋体" w:cs="宋体"/>
          <w:kern w:val="0"/>
          <w:sz w:val="28"/>
          <w:szCs w:val="28"/>
        </w:rPr>
        <w:t>4mm</w:t>
      </w:r>
      <w:r w:rsidRPr="0010419E">
        <w:rPr>
          <w:rFonts w:ascii="宋体" w:hAnsi="宋体" w:cs="宋体" w:hint="eastAsia"/>
          <w:kern w:val="0"/>
          <w:sz w:val="28"/>
          <w:szCs w:val="28"/>
        </w:rPr>
        <w:t>；</w:t>
      </w:r>
    </w:p>
    <w:p w:rsidR="00B404E1" w:rsidRPr="0010419E" w:rsidRDefault="00B404E1" w:rsidP="00103C77">
      <w:pPr>
        <w:numPr>
          <w:ilvl w:val="0"/>
          <w:numId w:val="21"/>
        </w:numPr>
        <w:adjustRightInd w:val="0"/>
        <w:snapToGrid w:val="0"/>
        <w:rPr>
          <w:rFonts w:ascii="宋体" w:cs="宋体"/>
          <w:kern w:val="0"/>
          <w:sz w:val="28"/>
          <w:szCs w:val="28"/>
        </w:rPr>
      </w:pPr>
      <w:r w:rsidRPr="0010419E">
        <w:rPr>
          <w:rFonts w:ascii="宋体" w:hAnsi="宋体" w:cs="宋体" w:hint="eastAsia"/>
          <w:kern w:val="0"/>
          <w:sz w:val="28"/>
          <w:szCs w:val="28"/>
        </w:rPr>
        <w:t>表面镀锌后塑粉；</w:t>
      </w:r>
    </w:p>
    <w:p w:rsidR="00B404E1" w:rsidRPr="0010419E" w:rsidRDefault="00B404E1" w:rsidP="00103C77">
      <w:pPr>
        <w:numPr>
          <w:ilvl w:val="0"/>
          <w:numId w:val="21"/>
        </w:numPr>
        <w:adjustRightInd w:val="0"/>
        <w:snapToGrid w:val="0"/>
        <w:rPr>
          <w:rFonts w:ascii="宋体" w:cs="宋体"/>
          <w:kern w:val="0"/>
          <w:sz w:val="28"/>
          <w:szCs w:val="28"/>
        </w:rPr>
      </w:pPr>
      <w:r w:rsidRPr="0010419E">
        <w:rPr>
          <w:rFonts w:ascii="宋体" w:hAnsi="宋体" w:cs="宋体" w:hint="eastAsia"/>
          <w:kern w:val="0"/>
          <w:sz w:val="28"/>
          <w:szCs w:val="28"/>
        </w:rPr>
        <w:t>预埋件：螺栓</w:t>
      </w:r>
      <w:r w:rsidRPr="0010419E">
        <w:rPr>
          <w:rFonts w:ascii="宋体" w:hAnsi="宋体" w:cs="宋体"/>
          <w:kern w:val="0"/>
          <w:sz w:val="28"/>
          <w:szCs w:val="28"/>
        </w:rPr>
        <w:t>M18*4</w:t>
      </w:r>
      <w:r w:rsidRPr="0010419E">
        <w:rPr>
          <w:rFonts w:ascii="宋体" w:hAnsi="宋体" w:cs="宋体" w:hint="eastAsia"/>
          <w:kern w:val="0"/>
          <w:sz w:val="28"/>
          <w:szCs w:val="28"/>
        </w:rPr>
        <w:t>，法兰盘下部深</w:t>
      </w:r>
      <w:r w:rsidRPr="0010419E">
        <w:rPr>
          <w:rFonts w:ascii="宋体" w:hAnsi="宋体" w:cs="宋体"/>
          <w:kern w:val="0"/>
          <w:sz w:val="28"/>
          <w:szCs w:val="28"/>
        </w:rPr>
        <w:t>1</w:t>
      </w:r>
      <w:r w:rsidRPr="0010419E">
        <w:rPr>
          <w:rFonts w:ascii="宋体" w:hAnsi="宋体" w:cs="宋体" w:hint="eastAsia"/>
          <w:kern w:val="0"/>
          <w:sz w:val="28"/>
          <w:szCs w:val="28"/>
        </w:rPr>
        <w:t>米；</w:t>
      </w:r>
    </w:p>
    <w:p w:rsidR="00B404E1" w:rsidRPr="0010419E" w:rsidRDefault="00B404E1" w:rsidP="00103C77">
      <w:pPr>
        <w:numPr>
          <w:ilvl w:val="0"/>
          <w:numId w:val="21"/>
        </w:numPr>
        <w:adjustRightInd w:val="0"/>
        <w:snapToGrid w:val="0"/>
        <w:rPr>
          <w:rFonts w:ascii="宋体" w:cs="宋体"/>
          <w:kern w:val="0"/>
          <w:sz w:val="28"/>
          <w:szCs w:val="28"/>
        </w:rPr>
      </w:pPr>
      <w:r w:rsidRPr="0010419E">
        <w:rPr>
          <w:rFonts w:ascii="宋体" w:hAnsi="宋体" w:cs="宋体" w:hint="eastAsia"/>
          <w:kern w:val="0"/>
          <w:sz w:val="28"/>
          <w:szCs w:val="28"/>
        </w:rPr>
        <w:t>立柱基础：长乘宽乘高；</w:t>
      </w:r>
      <w:r w:rsidRPr="0010419E">
        <w:rPr>
          <w:rFonts w:ascii="宋体" w:hAnsi="宋体" w:cs="宋体"/>
          <w:kern w:val="0"/>
          <w:sz w:val="28"/>
          <w:szCs w:val="28"/>
        </w:rPr>
        <w:t>1</w:t>
      </w:r>
      <w:r w:rsidRPr="0010419E">
        <w:rPr>
          <w:rFonts w:ascii="宋体" w:hAnsi="宋体" w:cs="宋体" w:hint="eastAsia"/>
          <w:kern w:val="0"/>
          <w:sz w:val="28"/>
          <w:szCs w:val="28"/>
        </w:rPr>
        <w:t>米</w:t>
      </w:r>
      <w:r w:rsidRPr="0010419E">
        <w:rPr>
          <w:rFonts w:ascii="宋体" w:hAnsi="宋体" w:cs="宋体"/>
          <w:kern w:val="0"/>
          <w:sz w:val="28"/>
          <w:szCs w:val="28"/>
        </w:rPr>
        <w:t>*1</w:t>
      </w:r>
      <w:r w:rsidRPr="0010419E">
        <w:rPr>
          <w:rFonts w:ascii="宋体" w:hAnsi="宋体" w:cs="宋体" w:hint="eastAsia"/>
          <w:kern w:val="0"/>
          <w:sz w:val="28"/>
          <w:szCs w:val="28"/>
        </w:rPr>
        <w:t>米</w:t>
      </w:r>
      <w:r w:rsidRPr="0010419E">
        <w:rPr>
          <w:rFonts w:ascii="宋体" w:hAnsi="宋体" w:cs="宋体"/>
          <w:kern w:val="0"/>
          <w:sz w:val="28"/>
          <w:szCs w:val="28"/>
        </w:rPr>
        <w:t>*1.3</w:t>
      </w:r>
      <w:r w:rsidRPr="0010419E">
        <w:rPr>
          <w:rFonts w:ascii="宋体" w:hAnsi="宋体" w:cs="宋体" w:hint="eastAsia"/>
          <w:kern w:val="0"/>
          <w:sz w:val="28"/>
          <w:szCs w:val="28"/>
        </w:rPr>
        <w:t>米</w:t>
      </w:r>
    </w:p>
    <w:p w:rsidR="00B404E1" w:rsidRPr="0010419E" w:rsidRDefault="00B404E1" w:rsidP="00103C77">
      <w:pPr>
        <w:numPr>
          <w:ilvl w:val="0"/>
          <w:numId w:val="21"/>
        </w:numPr>
        <w:adjustRightInd w:val="0"/>
        <w:snapToGrid w:val="0"/>
        <w:rPr>
          <w:rFonts w:ascii="宋体" w:cs="宋体"/>
          <w:kern w:val="0"/>
          <w:sz w:val="28"/>
          <w:szCs w:val="28"/>
        </w:rPr>
      </w:pPr>
      <w:r w:rsidRPr="0010419E">
        <w:rPr>
          <w:rFonts w:ascii="宋体" w:hAnsi="宋体" w:cs="宋体" w:hint="eastAsia"/>
          <w:kern w:val="0"/>
          <w:sz w:val="28"/>
          <w:szCs w:val="28"/>
        </w:rPr>
        <w:t>混凝土灌注：</w:t>
      </w:r>
      <w:r w:rsidRPr="0010419E">
        <w:rPr>
          <w:rFonts w:ascii="宋体" w:hAnsi="宋体" w:cs="宋体"/>
          <w:kern w:val="0"/>
          <w:sz w:val="28"/>
          <w:szCs w:val="28"/>
        </w:rPr>
        <w:t>C20</w:t>
      </w:r>
      <w:r w:rsidRPr="0010419E">
        <w:rPr>
          <w:rFonts w:ascii="宋体" w:hAnsi="宋体" w:cs="宋体" w:hint="eastAsia"/>
          <w:kern w:val="0"/>
          <w:sz w:val="28"/>
          <w:szCs w:val="28"/>
        </w:rPr>
        <w:t>以上标号。</w:t>
      </w:r>
    </w:p>
    <w:p w:rsidR="00B404E1" w:rsidRDefault="00B404E1" w:rsidP="00BC2152">
      <w:pPr>
        <w:ind w:firstLineChars="200" w:firstLine="420"/>
      </w:pPr>
    </w:p>
    <w:p w:rsidR="00B404E1" w:rsidRDefault="00B404E1" w:rsidP="00BC2152">
      <w:pPr>
        <w:ind w:firstLineChars="200" w:firstLine="420"/>
      </w:pPr>
    </w:p>
    <w:p w:rsidR="00B404E1" w:rsidRDefault="00B404E1" w:rsidP="00BC2152">
      <w:pPr>
        <w:ind w:firstLineChars="200" w:firstLine="420"/>
      </w:pPr>
    </w:p>
    <w:p w:rsidR="00B404E1" w:rsidRDefault="00B404E1" w:rsidP="00BC2152">
      <w:pPr>
        <w:ind w:firstLineChars="200" w:firstLine="420"/>
      </w:pPr>
    </w:p>
    <w:p w:rsidR="00B404E1" w:rsidRDefault="00B404E1" w:rsidP="00860529">
      <w:pPr>
        <w:spacing w:line="440" w:lineRule="exact"/>
        <w:rPr>
          <w:rFonts w:eastAsia="仿宋_GB2312"/>
          <w:b/>
          <w:bCs/>
          <w:sz w:val="24"/>
        </w:rPr>
      </w:pPr>
    </w:p>
    <w:p w:rsidR="00B404E1" w:rsidRDefault="00B404E1" w:rsidP="00860529">
      <w:pPr>
        <w:spacing w:line="440" w:lineRule="exact"/>
        <w:rPr>
          <w:rFonts w:eastAsia="仿宋_GB2312"/>
          <w:b/>
          <w:bCs/>
          <w:sz w:val="24"/>
        </w:rPr>
      </w:pPr>
    </w:p>
    <w:p w:rsidR="00B404E1" w:rsidRPr="00445888" w:rsidRDefault="00B404E1" w:rsidP="00860529">
      <w:pPr>
        <w:spacing w:line="440" w:lineRule="exact"/>
        <w:rPr>
          <w:rFonts w:eastAsia="仿宋_GB2312"/>
          <w:b/>
          <w:bCs/>
          <w:sz w:val="24"/>
        </w:rPr>
      </w:pPr>
      <w:r w:rsidRPr="00445888">
        <w:rPr>
          <w:rFonts w:eastAsia="仿宋_GB2312" w:hint="eastAsia"/>
          <w:b/>
          <w:bCs/>
          <w:sz w:val="24"/>
        </w:rPr>
        <w:t>附件</w:t>
      </w:r>
      <w:r>
        <w:rPr>
          <w:rFonts w:eastAsia="仿宋_GB2312"/>
          <w:b/>
          <w:bCs/>
          <w:sz w:val="24"/>
        </w:rPr>
        <w:t>1</w:t>
      </w:r>
      <w:r w:rsidRPr="00445888">
        <w:rPr>
          <w:rFonts w:eastAsia="仿宋_GB2312" w:hint="eastAsia"/>
          <w:b/>
          <w:bCs/>
          <w:sz w:val="24"/>
        </w:rPr>
        <w:t>：</w:t>
      </w:r>
    </w:p>
    <w:p w:rsidR="00B404E1" w:rsidRDefault="00B404E1" w:rsidP="00860529">
      <w:pPr>
        <w:snapToGrid w:val="0"/>
        <w:spacing w:line="480" w:lineRule="exact"/>
        <w:jc w:val="center"/>
        <w:rPr>
          <w:rFonts w:ascii="宋体" w:cs="Arial"/>
          <w:b/>
          <w:snapToGrid w:val="0"/>
          <w:sz w:val="36"/>
          <w:szCs w:val="36"/>
        </w:rPr>
      </w:pPr>
    </w:p>
    <w:p w:rsidR="00B404E1" w:rsidRPr="00B37337" w:rsidRDefault="00B404E1" w:rsidP="00860529">
      <w:pPr>
        <w:snapToGrid w:val="0"/>
        <w:spacing w:line="480" w:lineRule="exact"/>
        <w:jc w:val="center"/>
        <w:rPr>
          <w:rFonts w:ascii="宋体" w:cs="Arial"/>
          <w:b/>
          <w:snapToGrid w:val="0"/>
          <w:sz w:val="36"/>
          <w:szCs w:val="36"/>
        </w:rPr>
      </w:pPr>
      <w:r w:rsidRPr="00B37337">
        <w:rPr>
          <w:rFonts w:ascii="宋体" w:hAnsi="宋体" w:cs="Arial" w:hint="eastAsia"/>
          <w:b/>
          <w:snapToGrid w:val="0"/>
          <w:sz w:val="36"/>
          <w:szCs w:val="36"/>
        </w:rPr>
        <w:t>投标单位情况表</w:t>
      </w:r>
    </w:p>
    <w:p w:rsidR="00B404E1" w:rsidRDefault="00B404E1" w:rsidP="00860529">
      <w:pPr>
        <w:snapToGrid w:val="0"/>
        <w:spacing w:line="360" w:lineRule="auto"/>
        <w:rPr>
          <w:rFonts w:ascii="宋体" w:cs="Arial"/>
          <w:snapToGrid w:val="0"/>
          <w:sz w:val="24"/>
        </w:rPr>
      </w:pPr>
    </w:p>
    <w:p w:rsidR="00B404E1" w:rsidRPr="00445888" w:rsidRDefault="00B404E1" w:rsidP="00860529">
      <w:pPr>
        <w:snapToGrid w:val="0"/>
        <w:spacing w:line="360" w:lineRule="auto"/>
        <w:rPr>
          <w:rFonts w:ascii="宋体" w:cs="Arial"/>
          <w:snapToGrid w:val="0"/>
          <w:sz w:val="24"/>
        </w:rPr>
      </w:pPr>
      <w:r w:rsidRPr="00445888">
        <w:rPr>
          <w:rFonts w:ascii="宋体" w:hAnsi="宋体" w:cs="Arial" w:hint="eastAsia"/>
          <w:snapToGrid w:val="0"/>
          <w:sz w:val="24"/>
        </w:rPr>
        <w:t>投标单位（章）</w:t>
      </w:r>
      <w:r w:rsidRPr="00445888">
        <w:rPr>
          <w:rFonts w:ascii="宋体" w:hAnsi="宋体" w:cs="Arial"/>
          <w:snapToGrid w:val="0"/>
          <w:sz w:val="24"/>
        </w:rPr>
        <w:t xml:space="preserve">                              </w:t>
      </w:r>
      <w:r w:rsidRPr="00445888">
        <w:rPr>
          <w:rFonts w:ascii="宋体" w:hAnsi="宋体" w:cs="Arial" w:hint="eastAsia"/>
          <w:snapToGrid w:val="0"/>
          <w:sz w:val="24"/>
        </w:rPr>
        <w:t>填表日期：</w:t>
      </w:r>
    </w:p>
    <w:tbl>
      <w:tblPr>
        <w:tblW w:w="9093"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528"/>
        <w:gridCol w:w="1482"/>
        <w:gridCol w:w="286"/>
        <w:gridCol w:w="1611"/>
        <w:gridCol w:w="443"/>
        <w:gridCol w:w="1160"/>
        <w:gridCol w:w="169"/>
        <w:gridCol w:w="1118"/>
        <w:gridCol w:w="1296"/>
      </w:tblGrid>
      <w:tr w:rsidR="00B404E1" w:rsidRPr="00445888" w:rsidTr="006F6E5E">
        <w:trPr>
          <w:trHeight w:val="636"/>
          <w:jc w:val="center"/>
        </w:trPr>
        <w:tc>
          <w:tcPr>
            <w:tcW w:w="1528" w:type="dxa"/>
            <w:tcBorders>
              <w:top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单位名称</w:t>
            </w:r>
          </w:p>
        </w:tc>
        <w:tc>
          <w:tcPr>
            <w:tcW w:w="7565" w:type="dxa"/>
            <w:gridSpan w:val="8"/>
            <w:tcBorders>
              <w:top w:val="single" w:sz="4" w:space="0" w:color="auto"/>
              <w:left w:val="single" w:sz="4" w:space="0" w:color="auto"/>
              <w:bottom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r>
      <w:tr w:rsidR="00B404E1" w:rsidRPr="00445888" w:rsidTr="006F6E5E">
        <w:trPr>
          <w:trHeight w:val="565"/>
          <w:jc w:val="center"/>
        </w:trPr>
        <w:tc>
          <w:tcPr>
            <w:tcW w:w="1528" w:type="dxa"/>
            <w:tcBorders>
              <w:top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详细地址</w:t>
            </w:r>
          </w:p>
        </w:tc>
        <w:tc>
          <w:tcPr>
            <w:tcW w:w="7565" w:type="dxa"/>
            <w:gridSpan w:val="8"/>
            <w:tcBorders>
              <w:top w:val="single" w:sz="4" w:space="0" w:color="auto"/>
              <w:left w:val="single" w:sz="4" w:space="0" w:color="auto"/>
              <w:bottom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r>
      <w:tr w:rsidR="00B404E1" w:rsidRPr="00445888" w:rsidTr="006F6E5E">
        <w:trPr>
          <w:trHeight w:val="599"/>
          <w:jc w:val="center"/>
        </w:trPr>
        <w:tc>
          <w:tcPr>
            <w:tcW w:w="1528" w:type="dxa"/>
            <w:tcBorders>
              <w:top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主管部门</w:t>
            </w:r>
          </w:p>
        </w:tc>
        <w:tc>
          <w:tcPr>
            <w:tcW w:w="1768"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c>
          <w:tcPr>
            <w:tcW w:w="1611" w:type="dxa"/>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法人代表</w:t>
            </w:r>
          </w:p>
        </w:tc>
        <w:tc>
          <w:tcPr>
            <w:tcW w:w="1603"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c>
          <w:tcPr>
            <w:tcW w:w="1287"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职务</w:t>
            </w:r>
          </w:p>
        </w:tc>
        <w:tc>
          <w:tcPr>
            <w:tcW w:w="1296" w:type="dxa"/>
            <w:tcBorders>
              <w:top w:val="single" w:sz="4" w:space="0" w:color="auto"/>
              <w:left w:val="single" w:sz="4" w:space="0" w:color="auto"/>
              <w:bottom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r>
      <w:tr w:rsidR="00B404E1" w:rsidRPr="00445888" w:rsidTr="006F6E5E">
        <w:trPr>
          <w:trHeight w:val="615"/>
          <w:jc w:val="center"/>
        </w:trPr>
        <w:tc>
          <w:tcPr>
            <w:tcW w:w="1528" w:type="dxa"/>
            <w:tcBorders>
              <w:top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经济类型</w:t>
            </w:r>
          </w:p>
        </w:tc>
        <w:tc>
          <w:tcPr>
            <w:tcW w:w="1768"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c>
          <w:tcPr>
            <w:tcW w:w="1611" w:type="dxa"/>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授权代表</w:t>
            </w:r>
          </w:p>
        </w:tc>
        <w:tc>
          <w:tcPr>
            <w:tcW w:w="1603"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c>
          <w:tcPr>
            <w:tcW w:w="1287"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职务</w:t>
            </w:r>
          </w:p>
        </w:tc>
        <w:tc>
          <w:tcPr>
            <w:tcW w:w="1296" w:type="dxa"/>
            <w:tcBorders>
              <w:top w:val="single" w:sz="4" w:space="0" w:color="auto"/>
              <w:left w:val="single" w:sz="4" w:space="0" w:color="auto"/>
              <w:bottom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r>
      <w:tr w:rsidR="00B404E1" w:rsidRPr="00445888" w:rsidTr="006F6E5E">
        <w:trPr>
          <w:trHeight w:val="600"/>
          <w:jc w:val="center"/>
        </w:trPr>
        <w:tc>
          <w:tcPr>
            <w:tcW w:w="1528" w:type="dxa"/>
            <w:tcBorders>
              <w:top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邮政编码</w:t>
            </w:r>
          </w:p>
        </w:tc>
        <w:tc>
          <w:tcPr>
            <w:tcW w:w="1768"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c>
          <w:tcPr>
            <w:tcW w:w="1611" w:type="dxa"/>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联系电话</w:t>
            </w:r>
          </w:p>
        </w:tc>
        <w:tc>
          <w:tcPr>
            <w:tcW w:w="1603"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c>
          <w:tcPr>
            <w:tcW w:w="1287" w:type="dxa"/>
            <w:gridSpan w:val="2"/>
            <w:tcBorders>
              <w:top w:val="single" w:sz="4" w:space="0" w:color="auto"/>
              <w:left w:val="single" w:sz="4" w:space="0" w:color="auto"/>
              <w:bottom w:val="single" w:sz="4" w:space="0" w:color="auto"/>
              <w:right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传真</w:t>
            </w:r>
          </w:p>
        </w:tc>
        <w:tc>
          <w:tcPr>
            <w:tcW w:w="1296" w:type="dxa"/>
            <w:tcBorders>
              <w:top w:val="single" w:sz="4" w:space="0" w:color="auto"/>
              <w:left w:val="single" w:sz="4" w:space="0" w:color="auto"/>
              <w:bottom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p>
        </w:tc>
      </w:tr>
      <w:tr w:rsidR="00B404E1" w:rsidRPr="00445888" w:rsidTr="006F6E5E">
        <w:trPr>
          <w:trHeight w:val="1840"/>
          <w:jc w:val="center"/>
        </w:trPr>
        <w:tc>
          <w:tcPr>
            <w:tcW w:w="1528" w:type="dxa"/>
            <w:tcBorders>
              <w:top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单位简介</w:t>
            </w:r>
          </w:p>
        </w:tc>
        <w:tc>
          <w:tcPr>
            <w:tcW w:w="7565" w:type="dxa"/>
            <w:gridSpan w:val="8"/>
            <w:tcBorders>
              <w:top w:val="single" w:sz="4" w:space="0" w:color="auto"/>
              <w:left w:val="single" w:sz="4" w:space="0" w:color="auto"/>
              <w:bottom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p>
        </w:tc>
      </w:tr>
      <w:tr w:rsidR="00B404E1" w:rsidRPr="00445888" w:rsidTr="006F6E5E">
        <w:trPr>
          <w:trHeight w:val="1511"/>
          <w:jc w:val="center"/>
        </w:trPr>
        <w:tc>
          <w:tcPr>
            <w:tcW w:w="1528" w:type="dxa"/>
            <w:tcBorders>
              <w:top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单位优势</w:t>
            </w:r>
          </w:p>
        </w:tc>
        <w:tc>
          <w:tcPr>
            <w:tcW w:w="7565" w:type="dxa"/>
            <w:gridSpan w:val="8"/>
            <w:tcBorders>
              <w:top w:val="single" w:sz="4" w:space="0" w:color="auto"/>
              <w:left w:val="single" w:sz="4" w:space="0" w:color="auto"/>
              <w:bottom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p>
        </w:tc>
      </w:tr>
      <w:tr w:rsidR="00B404E1" w:rsidRPr="00445888" w:rsidTr="006F6E5E">
        <w:trPr>
          <w:cantSplit/>
          <w:trHeight w:val="750"/>
          <w:jc w:val="center"/>
        </w:trPr>
        <w:tc>
          <w:tcPr>
            <w:tcW w:w="1528" w:type="dxa"/>
            <w:vMerge w:val="restart"/>
            <w:tcBorders>
              <w:top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单位概况</w:t>
            </w:r>
          </w:p>
        </w:tc>
        <w:tc>
          <w:tcPr>
            <w:tcW w:w="1482" w:type="dxa"/>
            <w:tcBorders>
              <w:top w:val="single" w:sz="4" w:space="0" w:color="auto"/>
              <w:left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职工总数</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right"/>
              <w:rPr>
                <w:rFonts w:ascii="宋体" w:cs="Arial"/>
                <w:snapToGrid w:val="0"/>
                <w:sz w:val="24"/>
              </w:rPr>
            </w:pPr>
            <w:r w:rsidRPr="00445888">
              <w:rPr>
                <w:rFonts w:ascii="宋体" w:hAnsi="宋体" w:cs="Arial" w:hint="eastAsia"/>
                <w:snapToGrid w:val="0"/>
                <w:sz w:val="24"/>
              </w:rPr>
              <w:t>人</w:t>
            </w:r>
          </w:p>
        </w:tc>
        <w:tc>
          <w:tcPr>
            <w:tcW w:w="3743" w:type="dxa"/>
            <w:gridSpan w:val="4"/>
            <w:tcBorders>
              <w:top w:val="single" w:sz="4" w:space="0" w:color="auto"/>
              <w:left w:val="single" w:sz="4" w:space="0" w:color="auto"/>
              <w:bottom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技术人员</w:t>
            </w:r>
            <w:r w:rsidRPr="00445888">
              <w:rPr>
                <w:rFonts w:ascii="宋体" w:hAnsi="宋体" w:cs="Arial"/>
                <w:snapToGrid w:val="0"/>
                <w:sz w:val="24"/>
              </w:rPr>
              <w:t xml:space="preserve">                 </w:t>
            </w:r>
            <w:r w:rsidRPr="00445888">
              <w:rPr>
                <w:rFonts w:ascii="宋体" w:hAnsi="宋体" w:cs="Arial" w:hint="eastAsia"/>
                <w:snapToGrid w:val="0"/>
                <w:sz w:val="24"/>
              </w:rPr>
              <w:t>人</w:t>
            </w:r>
          </w:p>
        </w:tc>
      </w:tr>
      <w:tr w:rsidR="00B404E1" w:rsidRPr="00445888" w:rsidTr="006F6E5E">
        <w:trPr>
          <w:cantSplit/>
          <w:trHeight w:val="501"/>
          <w:jc w:val="center"/>
        </w:trPr>
        <w:tc>
          <w:tcPr>
            <w:tcW w:w="1528" w:type="dxa"/>
            <w:vMerge/>
            <w:tcBorders>
              <w:top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流动资金</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right"/>
              <w:rPr>
                <w:rFonts w:ascii="宋体" w:cs="Arial"/>
                <w:snapToGrid w:val="0"/>
                <w:sz w:val="24"/>
              </w:rPr>
            </w:pPr>
            <w:r w:rsidRPr="00445888">
              <w:rPr>
                <w:rFonts w:ascii="宋体" w:hAnsi="宋体" w:cs="Arial" w:hint="eastAsia"/>
                <w:snapToGrid w:val="0"/>
                <w:sz w:val="24"/>
              </w:rPr>
              <w:t>万元</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资金来源</w:t>
            </w:r>
          </w:p>
        </w:tc>
        <w:tc>
          <w:tcPr>
            <w:tcW w:w="2414" w:type="dxa"/>
            <w:gridSpan w:val="2"/>
            <w:tcBorders>
              <w:top w:val="single" w:sz="4" w:space="0" w:color="auto"/>
              <w:left w:val="single" w:sz="4" w:space="0" w:color="auto"/>
              <w:bottom w:val="single" w:sz="4" w:space="0" w:color="auto"/>
            </w:tcBorders>
            <w:vAlign w:val="bottom"/>
          </w:tcPr>
          <w:p w:rsidR="00B404E1" w:rsidRPr="00445888" w:rsidRDefault="00B404E1" w:rsidP="006F6E5E">
            <w:pPr>
              <w:snapToGrid w:val="0"/>
              <w:spacing w:line="360" w:lineRule="auto"/>
              <w:jc w:val="center"/>
              <w:rPr>
                <w:rFonts w:ascii="宋体" w:cs="Arial"/>
                <w:snapToGrid w:val="0"/>
                <w:sz w:val="24"/>
              </w:rPr>
            </w:pPr>
            <w:r w:rsidRPr="00445888">
              <w:rPr>
                <w:rFonts w:ascii="宋体" w:hAnsi="宋体" w:cs="Arial" w:hint="eastAsia"/>
                <w:snapToGrid w:val="0"/>
                <w:sz w:val="24"/>
              </w:rPr>
              <w:t>自有资金</w:t>
            </w:r>
            <w:r w:rsidRPr="00445888">
              <w:rPr>
                <w:rFonts w:ascii="宋体" w:hAnsi="宋体" w:cs="Arial"/>
                <w:snapToGrid w:val="0"/>
                <w:sz w:val="24"/>
              </w:rPr>
              <w:t xml:space="preserve">      </w:t>
            </w:r>
            <w:r w:rsidRPr="00445888">
              <w:rPr>
                <w:rFonts w:ascii="宋体" w:hAnsi="宋体" w:cs="Arial" w:hint="eastAsia"/>
                <w:snapToGrid w:val="0"/>
                <w:sz w:val="24"/>
              </w:rPr>
              <w:t>万元</w:t>
            </w:r>
          </w:p>
        </w:tc>
      </w:tr>
    </w:tbl>
    <w:p w:rsidR="00B404E1" w:rsidRDefault="00B404E1" w:rsidP="00860529">
      <w:pPr>
        <w:spacing w:line="440" w:lineRule="exact"/>
        <w:rPr>
          <w:rFonts w:eastAsia="仿宋_GB2312"/>
          <w:b/>
          <w:bCs/>
          <w:sz w:val="24"/>
        </w:rPr>
      </w:pPr>
      <w:bookmarkStart w:id="0" w:name="_Toc356196508"/>
    </w:p>
    <w:p w:rsidR="00B404E1" w:rsidRDefault="00B404E1" w:rsidP="00860529">
      <w:pPr>
        <w:spacing w:line="360" w:lineRule="auto"/>
        <w:rPr>
          <w:rFonts w:eastAsia="仿宋_GB2312"/>
          <w:b/>
          <w:bCs/>
          <w:sz w:val="24"/>
        </w:rPr>
      </w:pPr>
    </w:p>
    <w:p w:rsidR="00B404E1" w:rsidRDefault="00B404E1" w:rsidP="00860529">
      <w:pPr>
        <w:spacing w:line="360" w:lineRule="auto"/>
        <w:rPr>
          <w:rFonts w:eastAsia="仿宋_GB2312"/>
          <w:b/>
          <w:bCs/>
          <w:sz w:val="24"/>
        </w:rPr>
      </w:pPr>
    </w:p>
    <w:p w:rsidR="00B404E1" w:rsidRDefault="00B404E1" w:rsidP="00860529">
      <w:pPr>
        <w:spacing w:line="360" w:lineRule="auto"/>
        <w:rPr>
          <w:rFonts w:eastAsia="仿宋_GB2312"/>
          <w:b/>
          <w:bCs/>
          <w:sz w:val="24"/>
        </w:rPr>
      </w:pPr>
    </w:p>
    <w:p w:rsidR="00B404E1" w:rsidRDefault="00B404E1" w:rsidP="00860529">
      <w:pPr>
        <w:spacing w:line="360" w:lineRule="auto"/>
        <w:rPr>
          <w:rFonts w:eastAsia="仿宋_GB2312"/>
          <w:b/>
          <w:bCs/>
          <w:sz w:val="24"/>
        </w:rPr>
      </w:pPr>
    </w:p>
    <w:p w:rsidR="00B404E1" w:rsidRDefault="00B404E1" w:rsidP="00860529">
      <w:pPr>
        <w:spacing w:line="360" w:lineRule="auto"/>
        <w:rPr>
          <w:rFonts w:eastAsia="仿宋_GB2312"/>
          <w:b/>
          <w:bCs/>
          <w:sz w:val="24"/>
        </w:rPr>
      </w:pPr>
    </w:p>
    <w:p w:rsidR="00B404E1" w:rsidRDefault="00B404E1" w:rsidP="00860529">
      <w:pPr>
        <w:spacing w:line="360" w:lineRule="auto"/>
        <w:rPr>
          <w:rFonts w:eastAsia="仿宋_GB2312"/>
          <w:b/>
          <w:bCs/>
          <w:sz w:val="24"/>
        </w:rPr>
      </w:pPr>
    </w:p>
    <w:p w:rsidR="00B404E1" w:rsidRDefault="00B404E1" w:rsidP="00860529">
      <w:pPr>
        <w:spacing w:line="360" w:lineRule="auto"/>
        <w:rPr>
          <w:rFonts w:eastAsia="仿宋_GB2312"/>
          <w:b/>
          <w:bCs/>
          <w:sz w:val="24"/>
        </w:rPr>
      </w:pPr>
    </w:p>
    <w:p w:rsidR="00B404E1" w:rsidRDefault="00B404E1" w:rsidP="00860529">
      <w:pPr>
        <w:spacing w:line="360" w:lineRule="auto"/>
        <w:rPr>
          <w:rFonts w:eastAsia="仿宋_GB2312"/>
          <w:b/>
          <w:bCs/>
          <w:sz w:val="24"/>
        </w:rPr>
      </w:pPr>
    </w:p>
    <w:p w:rsidR="00B404E1" w:rsidRPr="00263F03" w:rsidRDefault="00B404E1" w:rsidP="00860529">
      <w:pPr>
        <w:spacing w:line="360" w:lineRule="auto"/>
        <w:rPr>
          <w:rFonts w:ascii="宋体"/>
          <w:sz w:val="24"/>
        </w:rPr>
      </w:pPr>
      <w:r w:rsidRPr="00445888">
        <w:rPr>
          <w:rFonts w:eastAsia="仿宋_GB2312" w:hint="eastAsia"/>
          <w:b/>
          <w:bCs/>
          <w:sz w:val="24"/>
        </w:rPr>
        <w:t>附件</w:t>
      </w:r>
      <w:r>
        <w:rPr>
          <w:rFonts w:eastAsia="仿宋_GB2312"/>
          <w:b/>
          <w:bCs/>
          <w:sz w:val="24"/>
        </w:rPr>
        <w:t>2</w:t>
      </w:r>
      <w:r w:rsidRPr="00445888">
        <w:rPr>
          <w:rFonts w:eastAsia="仿宋_GB2312" w:hint="eastAsia"/>
          <w:b/>
          <w:bCs/>
          <w:sz w:val="24"/>
        </w:rPr>
        <w:t>：</w:t>
      </w:r>
      <w:bookmarkEnd w:id="0"/>
      <w:r>
        <w:rPr>
          <w:rFonts w:ascii="宋体" w:hAnsi="宋体"/>
          <w:color w:val="000000"/>
          <w:sz w:val="24"/>
        </w:rPr>
        <w:t xml:space="preserve"> </w:t>
      </w:r>
    </w:p>
    <w:p w:rsidR="00B404E1" w:rsidRPr="00263F03" w:rsidRDefault="00B404E1" w:rsidP="00860529">
      <w:pPr>
        <w:ind w:left="284"/>
        <w:jc w:val="center"/>
        <w:rPr>
          <w:rFonts w:ascii="宋体" w:cs="宋体"/>
          <w:b/>
          <w:sz w:val="32"/>
          <w:szCs w:val="32"/>
        </w:rPr>
      </w:pPr>
      <w:r w:rsidRPr="00263F03">
        <w:rPr>
          <w:rFonts w:ascii="宋体" w:hAnsi="宋体" w:cs="宋体" w:hint="eastAsia"/>
          <w:b/>
          <w:sz w:val="32"/>
          <w:szCs w:val="32"/>
        </w:rPr>
        <w:t>报价单</w:t>
      </w:r>
    </w:p>
    <w:tbl>
      <w:tblPr>
        <w:tblW w:w="9600" w:type="dxa"/>
        <w:tblInd w:w="98" w:type="dxa"/>
        <w:tblLook w:val="0000"/>
      </w:tblPr>
      <w:tblGrid>
        <w:gridCol w:w="730"/>
        <w:gridCol w:w="1260"/>
        <w:gridCol w:w="2930"/>
        <w:gridCol w:w="640"/>
        <w:gridCol w:w="580"/>
        <w:gridCol w:w="936"/>
        <w:gridCol w:w="936"/>
        <w:gridCol w:w="1588"/>
      </w:tblGrid>
      <w:tr w:rsidR="00B404E1" w:rsidRPr="00263F03" w:rsidTr="006F6E5E">
        <w:trPr>
          <w:trHeight w:val="285"/>
        </w:trPr>
        <w:tc>
          <w:tcPr>
            <w:tcW w:w="7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序号</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名称</w:t>
            </w:r>
          </w:p>
        </w:tc>
        <w:tc>
          <w:tcPr>
            <w:tcW w:w="29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型号及主要参数</w:t>
            </w:r>
          </w:p>
        </w:tc>
        <w:tc>
          <w:tcPr>
            <w:tcW w:w="6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单位</w:t>
            </w:r>
          </w:p>
        </w:tc>
        <w:tc>
          <w:tcPr>
            <w:tcW w:w="5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数量</w:t>
            </w:r>
          </w:p>
        </w:tc>
        <w:tc>
          <w:tcPr>
            <w:tcW w:w="936" w:type="dxa"/>
            <w:tcBorders>
              <w:top w:val="single" w:sz="8" w:space="0" w:color="000000"/>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单价</w:t>
            </w:r>
          </w:p>
        </w:tc>
        <w:tc>
          <w:tcPr>
            <w:tcW w:w="936" w:type="dxa"/>
            <w:tcBorders>
              <w:top w:val="single" w:sz="8" w:space="0" w:color="000000"/>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合价</w:t>
            </w:r>
          </w:p>
        </w:tc>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推荐品牌</w:t>
            </w:r>
          </w:p>
        </w:tc>
      </w:tr>
      <w:tr w:rsidR="00B404E1" w:rsidRPr="00263F03" w:rsidTr="006F6E5E">
        <w:trPr>
          <w:trHeight w:val="300"/>
        </w:trPr>
        <w:tc>
          <w:tcPr>
            <w:tcW w:w="730" w:type="dxa"/>
            <w:vMerge/>
            <w:tcBorders>
              <w:top w:val="single" w:sz="8" w:space="0" w:color="000000"/>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2930" w:type="dxa"/>
            <w:vMerge/>
            <w:tcBorders>
              <w:top w:val="single" w:sz="8" w:space="0" w:color="000000"/>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640" w:type="dxa"/>
            <w:vMerge/>
            <w:tcBorders>
              <w:top w:val="single" w:sz="8" w:space="0" w:color="000000"/>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580" w:type="dxa"/>
            <w:vMerge/>
            <w:tcBorders>
              <w:top w:val="single" w:sz="8" w:space="0" w:color="000000"/>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（元）</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（元）</w:t>
            </w:r>
          </w:p>
        </w:tc>
        <w:tc>
          <w:tcPr>
            <w:tcW w:w="1588" w:type="dxa"/>
            <w:vMerge/>
            <w:tcBorders>
              <w:top w:val="single" w:sz="8" w:space="0" w:color="000000"/>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r>
      <w:tr w:rsidR="00B404E1" w:rsidRPr="00263F03" w:rsidTr="006F6E5E">
        <w:trPr>
          <w:trHeight w:val="87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快速道闸</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1.4S</w:t>
            </w:r>
            <w:r w:rsidRPr="00263F03">
              <w:rPr>
                <w:rFonts w:ascii="宋体" w:hAnsi="宋体" w:cs="宋体" w:hint="eastAsia"/>
                <w:kern w:val="0"/>
                <w:sz w:val="24"/>
              </w:rPr>
              <w:t>起落、</w:t>
            </w:r>
            <w:r w:rsidRPr="00263F03">
              <w:rPr>
                <w:rFonts w:ascii="宋体" w:hAnsi="宋体" w:cs="宋体" w:hint="eastAsia"/>
                <w:kern w:val="0"/>
                <w:szCs w:val="21"/>
              </w:rPr>
              <w:t>圆铝杆长≥</w:t>
            </w:r>
            <w:r w:rsidRPr="00263F03">
              <w:rPr>
                <w:rFonts w:ascii="宋体" w:hAnsi="宋体" w:cs="宋体"/>
                <w:kern w:val="0"/>
                <w:szCs w:val="21"/>
              </w:rPr>
              <w:t>4</w:t>
            </w:r>
            <w:r w:rsidRPr="00263F03">
              <w:rPr>
                <w:rFonts w:ascii="宋体" w:hAnsi="宋体" w:cs="宋体" w:hint="eastAsia"/>
                <w:kern w:val="0"/>
                <w:szCs w:val="21"/>
              </w:rPr>
              <w:t>米、含红绿灯</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台</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rPr>
                <w:rFonts w:ascii="宋体" w:cs="宋体"/>
                <w:kern w:val="0"/>
                <w:sz w:val="24"/>
              </w:rPr>
            </w:pPr>
            <w:r w:rsidRPr="00263F03">
              <w:rPr>
                <w:rFonts w:ascii="宋体" w:hAnsi="宋体" w:cs="宋体" w:hint="eastAsia"/>
                <w:kern w:val="0"/>
                <w:sz w:val="24"/>
              </w:rPr>
              <w:t>德亚、一路、马格、速宾</w:t>
            </w:r>
          </w:p>
          <w:p w:rsidR="00B404E1" w:rsidRPr="00263F03" w:rsidRDefault="00B404E1" w:rsidP="006F6E5E">
            <w:pPr>
              <w:widowControl/>
              <w:rPr>
                <w:rFonts w:ascii="宋体" w:cs="宋体"/>
                <w:kern w:val="0"/>
                <w:sz w:val="24"/>
              </w:rPr>
            </w:pPr>
            <w:r w:rsidRPr="00263F03">
              <w:rPr>
                <w:rFonts w:ascii="宋体" w:hAnsi="宋体" w:cs="宋体" w:hint="eastAsia"/>
                <w:kern w:val="0"/>
                <w:sz w:val="24"/>
              </w:rPr>
              <w:t>及同档次其它品牌</w:t>
            </w:r>
          </w:p>
        </w:tc>
      </w:tr>
      <w:tr w:rsidR="00B404E1" w:rsidRPr="00263F03" w:rsidTr="006F6E5E">
        <w:trPr>
          <w:trHeight w:val="81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车牌识别一体机</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200W</w:t>
            </w:r>
            <w:r w:rsidRPr="00263F03">
              <w:rPr>
                <w:rFonts w:ascii="宋体" w:hAnsi="宋体" w:cs="宋体" w:hint="eastAsia"/>
                <w:kern w:val="0"/>
                <w:sz w:val="24"/>
              </w:rPr>
              <w:t>像素，识别率达</w:t>
            </w:r>
            <w:r w:rsidRPr="00263F03">
              <w:rPr>
                <w:rFonts w:ascii="宋体" w:hAnsi="宋体" w:cs="宋体"/>
                <w:kern w:val="0"/>
                <w:sz w:val="24"/>
              </w:rPr>
              <w:t>99%</w:t>
            </w:r>
            <w:r w:rsidRPr="00263F03">
              <w:rPr>
                <w:rFonts w:ascii="宋体" w:hAnsi="宋体" w:cs="宋体" w:hint="eastAsia"/>
                <w:kern w:val="0"/>
                <w:sz w:val="24"/>
              </w:rPr>
              <w:t>，识别时间≤</w:t>
            </w:r>
            <w:r w:rsidRPr="00263F03">
              <w:rPr>
                <w:rFonts w:ascii="宋体" w:hAnsi="宋体" w:cs="宋体"/>
                <w:kern w:val="0"/>
                <w:sz w:val="24"/>
              </w:rPr>
              <w:t>500mS</w:t>
            </w:r>
            <w:r w:rsidRPr="00263F03">
              <w:rPr>
                <w:rFonts w:ascii="宋体" w:hAnsi="宋体" w:cs="宋体" w:hint="eastAsia"/>
                <w:kern w:val="0"/>
                <w:sz w:val="24"/>
              </w:rPr>
              <w:t>，含立柱、闪光灯</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台</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114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3</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车道控制器</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车道运行的控制设备，支持</w:t>
            </w:r>
            <w:r w:rsidRPr="00263F03">
              <w:rPr>
                <w:rFonts w:ascii="宋体" w:hAnsi="宋体" w:cs="宋体"/>
                <w:kern w:val="0"/>
                <w:sz w:val="24"/>
              </w:rPr>
              <w:t>TCP/IP</w:t>
            </w:r>
            <w:r w:rsidRPr="00263F03">
              <w:rPr>
                <w:rFonts w:ascii="宋体" w:hAnsi="宋体" w:cs="宋体" w:hint="eastAsia"/>
                <w:kern w:val="0"/>
                <w:sz w:val="24"/>
              </w:rPr>
              <w:t>、</w:t>
            </w:r>
            <w:r w:rsidRPr="00263F03">
              <w:rPr>
                <w:rFonts w:ascii="宋体" w:hAnsi="宋体" w:cs="宋体"/>
                <w:kern w:val="0"/>
                <w:sz w:val="24"/>
              </w:rPr>
              <w:t>RS232</w:t>
            </w:r>
            <w:r w:rsidRPr="00263F03">
              <w:rPr>
                <w:rFonts w:ascii="宋体" w:hAnsi="宋体" w:cs="宋体" w:hint="eastAsia"/>
                <w:kern w:val="0"/>
                <w:sz w:val="24"/>
              </w:rPr>
              <w:t>通讯，</w:t>
            </w:r>
            <w:r w:rsidRPr="00263F03">
              <w:rPr>
                <w:rFonts w:ascii="宋体" w:hAnsi="宋体" w:cs="宋体"/>
                <w:kern w:val="0"/>
                <w:sz w:val="24"/>
              </w:rPr>
              <w:t>12</w:t>
            </w:r>
            <w:r w:rsidRPr="00263F03">
              <w:rPr>
                <w:rFonts w:ascii="宋体" w:hAnsi="宋体" w:cs="宋体" w:hint="eastAsia"/>
                <w:kern w:val="0"/>
                <w:sz w:val="24"/>
              </w:rPr>
              <w:t>路</w:t>
            </w:r>
            <w:r w:rsidRPr="00263F03">
              <w:rPr>
                <w:rFonts w:ascii="宋体" w:hAnsi="宋体" w:cs="宋体"/>
                <w:kern w:val="0"/>
                <w:sz w:val="24"/>
              </w:rPr>
              <w:t>I/O</w:t>
            </w:r>
            <w:r w:rsidRPr="00263F03">
              <w:rPr>
                <w:rFonts w:ascii="宋体" w:hAnsi="宋体" w:cs="宋体" w:hint="eastAsia"/>
                <w:kern w:val="0"/>
                <w:sz w:val="24"/>
              </w:rPr>
              <w:t>输出</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个</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168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LED</w:t>
            </w:r>
            <w:r w:rsidRPr="00263F03">
              <w:rPr>
                <w:rFonts w:ascii="宋体" w:hAnsi="宋体" w:cs="宋体" w:hint="eastAsia"/>
                <w:kern w:val="0"/>
                <w:sz w:val="24"/>
              </w:rPr>
              <w:t>显示屏（全户外）</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显示区尺寸：</w:t>
            </w:r>
            <w:r w:rsidRPr="00263F03">
              <w:rPr>
                <w:rFonts w:ascii="宋体" w:hAnsi="宋体" w:cs="宋体"/>
                <w:kern w:val="0"/>
                <w:sz w:val="24"/>
              </w:rPr>
              <w:t>470 mm</w:t>
            </w:r>
            <w:r w:rsidRPr="00263F03">
              <w:rPr>
                <w:rFonts w:ascii="宋体" w:hAnsi="宋体" w:cs="宋体" w:hint="eastAsia"/>
                <w:kern w:val="0"/>
                <w:sz w:val="24"/>
              </w:rPr>
              <w:t>×</w:t>
            </w:r>
            <w:r w:rsidRPr="00263F03">
              <w:rPr>
                <w:rFonts w:ascii="宋体" w:hAnsi="宋体" w:cs="宋体"/>
                <w:kern w:val="0"/>
                <w:sz w:val="24"/>
              </w:rPr>
              <w:t>270 mm</w:t>
            </w:r>
            <w:r w:rsidRPr="00263F03">
              <w:rPr>
                <w:rFonts w:ascii="宋体" w:hAnsi="宋体" w:cs="宋体" w:hint="eastAsia"/>
                <w:kern w:val="0"/>
                <w:sz w:val="24"/>
              </w:rPr>
              <w:t>，可显示红、黄、绿三种颜色的字符</w:t>
            </w:r>
            <w:r w:rsidRPr="00263F03">
              <w:rPr>
                <w:rFonts w:ascii="宋体" w:hAnsi="宋体" w:cs="宋体"/>
                <w:kern w:val="0"/>
                <w:sz w:val="24"/>
              </w:rPr>
              <w:t xml:space="preserve">  2</w:t>
            </w:r>
            <w:r w:rsidRPr="00263F03">
              <w:rPr>
                <w:rFonts w:ascii="宋体" w:hAnsi="宋体" w:cs="宋体" w:hint="eastAsia"/>
                <w:kern w:val="0"/>
                <w:sz w:val="24"/>
              </w:rPr>
              <w:t>行×</w:t>
            </w:r>
            <w:r w:rsidRPr="00263F03">
              <w:rPr>
                <w:rFonts w:ascii="宋体" w:hAnsi="宋体" w:cs="宋体"/>
                <w:kern w:val="0"/>
                <w:sz w:val="24"/>
              </w:rPr>
              <w:t>6</w:t>
            </w:r>
            <w:r w:rsidRPr="00263F03">
              <w:rPr>
                <w:rFonts w:ascii="宋体" w:hAnsi="宋体" w:cs="宋体" w:hint="eastAsia"/>
                <w:kern w:val="0"/>
                <w:sz w:val="24"/>
              </w:rPr>
              <w:t>列，计</w:t>
            </w:r>
            <w:r w:rsidRPr="00263F03">
              <w:rPr>
                <w:rFonts w:ascii="宋体" w:hAnsi="宋体" w:cs="宋体"/>
                <w:kern w:val="0"/>
                <w:sz w:val="24"/>
              </w:rPr>
              <w:t>24</w:t>
            </w:r>
            <w:r w:rsidRPr="00263F03">
              <w:rPr>
                <w:rFonts w:ascii="宋体" w:hAnsi="宋体" w:cs="宋体" w:hint="eastAsia"/>
                <w:kern w:val="0"/>
                <w:sz w:val="24"/>
              </w:rPr>
              <w:t>个字符或</w:t>
            </w:r>
            <w:r w:rsidRPr="00263F03">
              <w:rPr>
                <w:rFonts w:ascii="宋体" w:hAnsi="宋体" w:cs="宋体"/>
                <w:kern w:val="0"/>
                <w:sz w:val="24"/>
              </w:rPr>
              <w:t>12</w:t>
            </w:r>
            <w:r w:rsidRPr="00263F03">
              <w:rPr>
                <w:rFonts w:ascii="宋体" w:hAnsi="宋体" w:cs="宋体" w:hint="eastAsia"/>
                <w:kern w:val="0"/>
                <w:sz w:val="24"/>
              </w:rPr>
              <w:t>个汉字，发光点距</w:t>
            </w:r>
            <w:r w:rsidRPr="00263F03">
              <w:rPr>
                <w:rFonts w:ascii="宋体" w:hAnsi="宋体" w:cs="宋体"/>
                <w:kern w:val="0"/>
                <w:sz w:val="24"/>
              </w:rPr>
              <w:t>6mm</w:t>
            </w:r>
            <w:r w:rsidRPr="00263F03">
              <w:rPr>
                <w:rFonts w:ascii="宋体" w:hAnsi="宋体" w:cs="宋体" w:hint="eastAsia"/>
                <w:kern w:val="0"/>
                <w:sz w:val="24"/>
              </w:rPr>
              <w:t>，含立柱</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个</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1155"/>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5</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车辆检测器</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32</w:t>
            </w:r>
            <w:r w:rsidRPr="00263F03">
              <w:rPr>
                <w:rFonts w:ascii="宋体" w:hAnsi="宋体" w:cs="宋体" w:hint="eastAsia"/>
                <w:kern w:val="0"/>
                <w:sz w:val="24"/>
              </w:rPr>
              <w:t>位高速处理器、检测反应时间：≤</w:t>
            </w:r>
            <w:r w:rsidRPr="00263F03">
              <w:rPr>
                <w:rFonts w:ascii="宋体" w:hAnsi="宋体" w:cs="宋体"/>
                <w:kern w:val="0"/>
                <w:sz w:val="24"/>
              </w:rPr>
              <w:t>50ms</w:t>
            </w:r>
            <w:r w:rsidRPr="00263F03">
              <w:rPr>
                <w:rFonts w:ascii="宋体" w:hAnsi="宋体" w:cs="宋体" w:hint="eastAsia"/>
                <w:kern w:val="0"/>
                <w:sz w:val="24"/>
              </w:rPr>
              <w:t>、线圈电感量：</w:t>
            </w:r>
            <w:r w:rsidRPr="00263F03">
              <w:rPr>
                <w:rFonts w:ascii="宋体" w:hAnsi="宋体" w:cs="宋体"/>
                <w:kern w:val="0"/>
                <w:sz w:val="24"/>
              </w:rPr>
              <w:t>50-1000</w:t>
            </w:r>
            <w:r w:rsidRPr="00263F03">
              <w:rPr>
                <w:rFonts w:ascii="宋体" w:hAnsi="宋体" w:cs="宋体" w:hint="eastAsia"/>
                <w:kern w:val="0"/>
                <w:sz w:val="24"/>
              </w:rPr>
              <w:t>μ</w:t>
            </w:r>
            <w:r w:rsidRPr="00263F03">
              <w:rPr>
                <w:rFonts w:ascii="宋体" w:hAnsi="宋体" w:cs="宋体"/>
                <w:kern w:val="0"/>
                <w:sz w:val="24"/>
              </w:rPr>
              <w:t>H</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只</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28</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63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6</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地感线圈</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高速公路标准地感线圈，环氧树脂灌注</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个</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28</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一线品牌</w:t>
            </w:r>
          </w:p>
        </w:tc>
      </w:tr>
      <w:tr w:rsidR="00B404E1" w:rsidRPr="00263F03" w:rsidTr="006F6E5E">
        <w:trPr>
          <w:trHeight w:val="30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7</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打印机</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黑白一体打印机</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台</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一线品牌</w:t>
            </w:r>
          </w:p>
        </w:tc>
      </w:tr>
      <w:tr w:rsidR="00B404E1" w:rsidRPr="00263F03" w:rsidTr="006F6E5E">
        <w:trPr>
          <w:trHeight w:val="585"/>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8</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网络交换机</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100M</w:t>
            </w:r>
            <w:r w:rsidRPr="00263F03">
              <w:rPr>
                <w:rFonts w:ascii="宋体" w:hAnsi="宋体" w:cs="宋体" w:hint="eastAsia"/>
                <w:kern w:val="0"/>
                <w:sz w:val="24"/>
              </w:rPr>
              <w:t>，</w:t>
            </w:r>
            <w:r w:rsidRPr="00263F03">
              <w:rPr>
                <w:rFonts w:ascii="宋体" w:hAnsi="宋体" w:cs="宋体"/>
                <w:kern w:val="0"/>
                <w:sz w:val="24"/>
              </w:rPr>
              <w:t>8</w:t>
            </w:r>
            <w:r w:rsidRPr="00263F03">
              <w:rPr>
                <w:rFonts w:ascii="宋体" w:hAnsi="宋体" w:cs="宋体" w:hint="eastAsia"/>
                <w:kern w:val="0"/>
                <w:sz w:val="24"/>
              </w:rPr>
              <w:t>口</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台</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思科、华为及同档次其它品牌</w:t>
            </w:r>
          </w:p>
        </w:tc>
      </w:tr>
      <w:tr w:rsidR="00B404E1" w:rsidRPr="00263F03" w:rsidTr="006F6E5E">
        <w:trPr>
          <w:trHeight w:val="87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9</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导向牌</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6061</w:t>
            </w:r>
            <w:r w:rsidRPr="00263F03">
              <w:rPr>
                <w:rFonts w:ascii="宋体" w:hAnsi="宋体" w:cs="宋体" w:hint="eastAsia"/>
                <w:kern w:val="0"/>
                <w:sz w:val="24"/>
              </w:rPr>
              <w:t>铝板</w:t>
            </w:r>
            <w:r w:rsidRPr="00263F03">
              <w:rPr>
                <w:rFonts w:ascii="宋体" w:hAnsi="宋体" w:cs="宋体"/>
                <w:kern w:val="0"/>
                <w:sz w:val="24"/>
              </w:rPr>
              <w:t>120CM*50CM</w:t>
            </w:r>
            <w:r w:rsidRPr="00263F03">
              <w:rPr>
                <w:rFonts w:ascii="宋体" w:hAnsi="宋体" w:cs="宋体" w:hint="eastAsia"/>
                <w:kern w:val="0"/>
                <w:sz w:val="24"/>
              </w:rPr>
              <w:t>、立柱高度</w:t>
            </w:r>
            <w:r w:rsidRPr="00263F03">
              <w:rPr>
                <w:rFonts w:ascii="宋体" w:hAnsi="宋体" w:cs="宋体"/>
                <w:kern w:val="0"/>
                <w:sz w:val="24"/>
              </w:rPr>
              <w:t>150CM</w:t>
            </w:r>
            <w:r w:rsidRPr="00263F03">
              <w:rPr>
                <w:rFonts w:ascii="宋体" w:hAnsi="宋体" w:cs="宋体" w:hint="eastAsia"/>
                <w:kern w:val="0"/>
                <w:sz w:val="24"/>
              </w:rPr>
              <w:t>；高亮反光膜（进出各</w:t>
            </w:r>
            <w:r w:rsidRPr="00263F03">
              <w:rPr>
                <w:rFonts w:ascii="宋体" w:hAnsi="宋体" w:cs="宋体"/>
                <w:kern w:val="0"/>
                <w:sz w:val="24"/>
              </w:rPr>
              <w:t>2</w:t>
            </w:r>
            <w:r w:rsidRPr="00263F03">
              <w:rPr>
                <w:rFonts w:ascii="宋体" w:hAnsi="宋体" w:cs="宋体" w:hint="eastAsia"/>
                <w:kern w:val="0"/>
                <w:sz w:val="24"/>
              </w:rPr>
              <w:t>块）</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个</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国标产品</w:t>
            </w:r>
          </w:p>
        </w:tc>
      </w:tr>
      <w:tr w:rsidR="00B404E1" w:rsidRPr="00263F03" w:rsidTr="006F6E5E">
        <w:trPr>
          <w:trHeight w:val="30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10</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设备基础</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0"/>
                <w:szCs w:val="20"/>
              </w:rPr>
            </w:pPr>
            <w:r w:rsidRPr="00263F03">
              <w:rPr>
                <w:rFonts w:ascii="宋体" w:hAnsi="宋体" w:cs="宋体"/>
                <w:kern w:val="0"/>
                <w:sz w:val="20"/>
                <w:szCs w:val="20"/>
              </w:rPr>
              <w:t>150CM*60CM*20CM</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座</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p>
        </w:tc>
      </w:tr>
      <w:tr w:rsidR="00B404E1" w:rsidRPr="00263F03" w:rsidTr="006F6E5E">
        <w:trPr>
          <w:trHeight w:val="585"/>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11</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线材及辅材</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国标</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套</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国标产品</w:t>
            </w:r>
          </w:p>
        </w:tc>
      </w:tr>
      <w:tr w:rsidR="00B404E1" w:rsidRPr="00263F03" w:rsidTr="006F6E5E">
        <w:trPr>
          <w:trHeight w:val="87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12</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车道管理软件</w:t>
            </w:r>
          </w:p>
        </w:tc>
        <w:tc>
          <w:tcPr>
            <w:tcW w:w="293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车道控制管理软件</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套</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4</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87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13</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系统管理软件</w:t>
            </w:r>
          </w:p>
        </w:tc>
        <w:tc>
          <w:tcPr>
            <w:tcW w:w="2930" w:type="dxa"/>
            <w:tcBorders>
              <w:top w:val="single" w:sz="8" w:space="0" w:color="000000"/>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系统软件</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套</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1795"/>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14</w:t>
            </w:r>
          </w:p>
        </w:tc>
        <w:tc>
          <w:tcPr>
            <w:tcW w:w="1260" w:type="dxa"/>
            <w:tcBorders>
              <w:top w:val="nil"/>
              <w:left w:val="single" w:sz="8" w:space="0" w:color="000000"/>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超速抓拍机</w:t>
            </w:r>
          </w:p>
        </w:tc>
        <w:tc>
          <w:tcPr>
            <w:tcW w:w="2930" w:type="dxa"/>
            <w:tcBorders>
              <w:top w:val="single" w:sz="8" w:space="0" w:color="000000"/>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整体识别率：≥</w:t>
            </w:r>
            <w:r w:rsidRPr="00263F03">
              <w:rPr>
                <w:rFonts w:ascii="宋体" w:hAnsi="宋体" w:cs="宋体"/>
                <w:kern w:val="0"/>
                <w:sz w:val="24"/>
              </w:rPr>
              <w:t>99%</w:t>
            </w:r>
            <w:r w:rsidRPr="00263F03">
              <w:rPr>
                <w:rFonts w:ascii="宋体" w:hAnsi="宋体" w:cs="宋体" w:hint="eastAsia"/>
                <w:kern w:val="0"/>
                <w:sz w:val="24"/>
              </w:rPr>
              <w:t>；</w:t>
            </w:r>
          </w:p>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抓拍车速：</w:t>
            </w:r>
            <w:r w:rsidRPr="00263F03">
              <w:rPr>
                <w:rFonts w:ascii="宋体" w:cs="宋体"/>
                <w:kern w:val="0"/>
                <w:sz w:val="24"/>
              </w:rPr>
              <w:t>0</w:t>
            </w:r>
            <w:r w:rsidRPr="00263F03">
              <w:rPr>
                <w:rFonts w:ascii="宋体" w:hAnsi="宋体" w:cs="宋体" w:hint="eastAsia"/>
                <w:kern w:val="0"/>
                <w:sz w:val="24"/>
              </w:rPr>
              <w:t>～</w:t>
            </w:r>
            <w:r w:rsidRPr="00263F03">
              <w:rPr>
                <w:rFonts w:ascii="宋体" w:hAnsi="宋体" w:cs="宋体"/>
                <w:kern w:val="0"/>
                <w:sz w:val="24"/>
              </w:rPr>
              <w:t>90KM/h</w:t>
            </w:r>
            <w:r w:rsidRPr="00263F03">
              <w:rPr>
                <w:rFonts w:ascii="宋体" w:hAnsi="宋体" w:cs="宋体" w:hint="eastAsia"/>
                <w:kern w:val="0"/>
                <w:sz w:val="24"/>
              </w:rPr>
              <w:t>；</w:t>
            </w:r>
          </w:p>
          <w:p w:rsidR="00B404E1" w:rsidRPr="00263F03" w:rsidRDefault="00B404E1" w:rsidP="006F6E5E">
            <w:pPr>
              <w:jc w:val="center"/>
              <w:rPr>
                <w:rFonts w:ascii="宋体" w:cs="宋体"/>
                <w:kern w:val="0"/>
                <w:sz w:val="24"/>
              </w:rPr>
            </w:pPr>
            <w:r w:rsidRPr="00263F03">
              <w:rPr>
                <w:rFonts w:ascii="宋体" w:hAnsi="宋体" w:cs="宋体" w:hint="eastAsia"/>
                <w:kern w:val="0"/>
                <w:sz w:val="24"/>
              </w:rPr>
              <w:t>光学尺寸：≥</w:t>
            </w:r>
            <w:r w:rsidRPr="00263F03">
              <w:rPr>
                <w:rFonts w:ascii="宋体" w:hAnsi="宋体" w:cs="宋体"/>
                <w:kern w:val="0"/>
                <w:sz w:val="24"/>
              </w:rPr>
              <w:t xml:space="preserve"> 1/2</w:t>
            </w:r>
            <w:r w:rsidRPr="00263F03">
              <w:rPr>
                <w:rFonts w:ascii="宋体" w:hAnsi="宋体" w:cs="宋体" w:hint="eastAsia"/>
                <w:kern w:val="0"/>
                <w:sz w:val="24"/>
              </w:rPr>
              <w:t>英寸</w:t>
            </w:r>
          </w:p>
          <w:p w:rsidR="00B404E1" w:rsidRPr="00263F03" w:rsidRDefault="00B404E1" w:rsidP="006F6E5E">
            <w:pPr>
              <w:jc w:val="center"/>
              <w:rPr>
                <w:rFonts w:ascii="宋体" w:cs="宋体"/>
                <w:kern w:val="0"/>
                <w:sz w:val="24"/>
              </w:rPr>
            </w:pPr>
            <w:r w:rsidRPr="00263F03">
              <w:rPr>
                <w:rFonts w:ascii="宋体" w:hAnsi="宋体" w:cs="宋体" w:hint="eastAsia"/>
                <w:kern w:val="0"/>
                <w:sz w:val="24"/>
              </w:rPr>
              <w:t>码流分辨率：</w:t>
            </w:r>
            <w:r w:rsidRPr="00263F03">
              <w:rPr>
                <w:rFonts w:ascii="宋体" w:hAnsi="宋体" w:cs="宋体"/>
                <w:kern w:val="0"/>
                <w:sz w:val="24"/>
              </w:rPr>
              <w:t>1080P/30fps(</w:t>
            </w:r>
            <w:r w:rsidRPr="00263F03">
              <w:rPr>
                <w:rFonts w:ascii="宋体" w:hAnsi="宋体" w:cs="宋体" w:hint="eastAsia"/>
                <w:kern w:val="0"/>
                <w:sz w:val="24"/>
              </w:rPr>
              <w:t>最大</w:t>
            </w:r>
            <w:r w:rsidRPr="00263F03">
              <w:rPr>
                <w:rFonts w:ascii="宋体" w:hAnsi="宋体" w:cs="宋体"/>
                <w:kern w:val="0"/>
                <w:sz w:val="24"/>
              </w:rPr>
              <w:t>)</w:t>
            </w:r>
          </w:p>
        </w:tc>
        <w:tc>
          <w:tcPr>
            <w:tcW w:w="64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台</w:t>
            </w:r>
          </w:p>
        </w:tc>
        <w:tc>
          <w:tcPr>
            <w:tcW w:w="58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10</w:t>
            </w:r>
          </w:p>
        </w:tc>
        <w:tc>
          <w:tcPr>
            <w:tcW w:w="936"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1935"/>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15</w:t>
            </w:r>
          </w:p>
        </w:tc>
        <w:tc>
          <w:tcPr>
            <w:tcW w:w="1260" w:type="dxa"/>
            <w:tcBorders>
              <w:top w:val="nil"/>
              <w:left w:val="single" w:sz="8" w:space="0" w:color="000000"/>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抓拍立柱</w:t>
            </w:r>
          </w:p>
        </w:tc>
        <w:tc>
          <w:tcPr>
            <w:tcW w:w="2930" w:type="dxa"/>
            <w:tcBorders>
              <w:top w:val="single" w:sz="8" w:space="0" w:color="000000"/>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材质：普通钢管；</w:t>
            </w:r>
          </w:p>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立柱尺寸：高</w:t>
            </w:r>
            <w:r w:rsidRPr="00263F03">
              <w:rPr>
                <w:rFonts w:ascii="宋体" w:hAnsi="宋体" w:cs="宋体"/>
                <w:kern w:val="0"/>
                <w:sz w:val="24"/>
              </w:rPr>
              <w:t>5</w:t>
            </w:r>
            <w:r w:rsidRPr="00263F03">
              <w:rPr>
                <w:rFonts w:ascii="宋体" w:hAnsi="宋体" w:cs="宋体" w:hint="eastAsia"/>
                <w:kern w:val="0"/>
                <w:sz w:val="24"/>
              </w:rPr>
              <w:t>米；外径</w:t>
            </w:r>
            <w:r w:rsidRPr="00263F03">
              <w:rPr>
                <w:rFonts w:ascii="宋体" w:hAnsi="宋体" w:cs="宋体"/>
                <w:kern w:val="0"/>
                <w:sz w:val="24"/>
              </w:rPr>
              <w:t>165mm</w:t>
            </w:r>
            <w:r w:rsidRPr="00263F03">
              <w:rPr>
                <w:rFonts w:ascii="宋体" w:hAnsi="宋体" w:cs="宋体" w:hint="eastAsia"/>
                <w:kern w:val="0"/>
                <w:sz w:val="24"/>
              </w:rPr>
              <w:t>；壁厚</w:t>
            </w:r>
            <w:r w:rsidRPr="00263F03">
              <w:rPr>
                <w:rFonts w:ascii="宋体" w:hAnsi="宋体" w:cs="宋体"/>
                <w:kern w:val="0"/>
                <w:sz w:val="24"/>
              </w:rPr>
              <w:t>4mm</w:t>
            </w:r>
            <w:r w:rsidRPr="00263F03">
              <w:rPr>
                <w:rFonts w:ascii="宋体" w:hAnsi="宋体" w:cs="宋体" w:hint="eastAsia"/>
                <w:kern w:val="0"/>
                <w:sz w:val="24"/>
              </w:rPr>
              <w:t>；</w:t>
            </w:r>
          </w:p>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横杆尺寸：长</w:t>
            </w:r>
            <w:r w:rsidRPr="00263F03">
              <w:rPr>
                <w:rFonts w:ascii="宋体" w:hAnsi="宋体" w:cs="宋体"/>
                <w:kern w:val="0"/>
                <w:sz w:val="24"/>
              </w:rPr>
              <w:t>4</w:t>
            </w:r>
            <w:r w:rsidRPr="00263F03">
              <w:rPr>
                <w:rFonts w:ascii="宋体" w:hAnsi="宋体" w:cs="宋体" w:hint="eastAsia"/>
                <w:kern w:val="0"/>
                <w:sz w:val="24"/>
              </w:rPr>
              <w:t>米；外径</w:t>
            </w:r>
            <w:r w:rsidRPr="00263F03">
              <w:rPr>
                <w:rFonts w:ascii="宋体" w:hAnsi="宋体" w:cs="宋体"/>
                <w:kern w:val="0"/>
                <w:sz w:val="24"/>
              </w:rPr>
              <w:t>102mm</w:t>
            </w:r>
            <w:r w:rsidRPr="00263F03">
              <w:rPr>
                <w:rFonts w:ascii="宋体" w:hAnsi="宋体" w:cs="宋体" w:hint="eastAsia"/>
                <w:kern w:val="0"/>
                <w:sz w:val="24"/>
              </w:rPr>
              <w:t>；壁厚</w:t>
            </w:r>
            <w:r w:rsidRPr="00263F03">
              <w:rPr>
                <w:rFonts w:ascii="宋体" w:hAnsi="宋体" w:cs="宋体"/>
                <w:kern w:val="0"/>
                <w:sz w:val="24"/>
              </w:rPr>
              <w:t>4mm</w:t>
            </w:r>
            <w:r w:rsidRPr="00263F03">
              <w:rPr>
                <w:rFonts w:ascii="宋体" w:hAnsi="宋体" w:cs="宋体" w:hint="eastAsia"/>
                <w:kern w:val="0"/>
                <w:sz w:val="24"/>
              </w:rPr>
              <w:t>；</w:t>
            </w:r>
          </w:p>
          <w:p w:rsidR="00B404E1" w:rsidRPr="00263F03" w:rsidRDefault="00B404E1" w:rsidP="006F6E5E">
            <w:pPr>
              <w:jc w:val="center"/>
              <w:rPr>
                <w:rFonts w:ascii="宋体" w:cs="宋体"/>
                <w:kern w:val="0"/>
                <w:sz w:val="24"/>
              </w:rPr>
            </w:pPr>
            <w:r w:rsidRPr="00263F03">
              <w:rPr>
                <w:rFonts w:ascii="宋体" w:hAnsi="宋体" w:cs="宋体" w:hint="eastAsia"/>
                <w:kern w:val="0"/>
                <w:sz w:val="24"/>
              </w:rPr>
              <w:t>表面镀锌后塑粉；</w:t>
            </w:r>
          </w:p>
        </w:tc>
        <w:tc>
          <w:tcPr>
            <w:tcW w:w="64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根</w:t>
            </w:r>
          </w:p>
        </w:tc>
        <w:tc>
          <w:tcPr>
            <w:tcW w:w="58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9</w:t>
            </w:r>
          </w:p>
        </w:tc>
        <w:tc>
          <w:tcPr>
            <w:tcW w:w="936"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国标产品</w:t>
            </w:r>
          </w:p>
        </w:tc>
      </w:tr>
      <w:tr w:rsidR="00B404E1" w:rsidRPr="00263F03" w:rsidTr="006F6E5E">
        <w:trPr>
          <w:trHeight w:val="1781"/>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16</w:t>
            </w:r>
          </w:p>
        </w:tc>
        <w:tc>
          <w:tcPr>
            <w:tcW w:w="1260" w:type="dxa"/>
            <w:tcBorders>
              <w:top w:val="nil"/>
              <w:left w:val="single" w:sz="8" w:space="0" w:color="000000"/>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立柱基础</w:t>
            </w:r>
          </w:p>
        </w:tc>
        <w:tc>
          <w:tcPr>
            <w:tcW w:w="2930" w:type="dxa"/>
            <w:tcBorders>
              <w:top w:val="single" w:sz="8" w:space="0" w:color="000000"/>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预埋件：螺栓</w:t>
            </w:r>
            <w:r w:rsidRPr="00263F03">
              <w:rPr>
                <w:rFonts w:ascii="宋体" w:hAnsi="宋体" w:cs="宋体"/>
                <w:kern w:val="0"/>
                <w:sz w:val="24"/>
              </w:rPr>
              <w:t>M18*4</w:t>
            </w:r>
            <w:r w:rsidRPr="00263F03">
              <w:rPr>
                <w:rFonts w:ascii="宋体" w:hAnsi="宋体" w:cs="宋体" w:hint="eastAsia"/>
                <w:kern w:val="0"/>
                <w:sz w:val="24"/>
              </w:rPr>
              <w:t>，法兰盘下部深</w:t>
            </w:r>
            <w:r w:rsidRPr="00263F03">
              <w:rPr>
                <w:rFonts w:ascii="宋体" w:hAnsi="宋体" w:cs="宋体"/>
                <w:kern w:val="0"/>
                <w:sz w:val="24"/>
              </w:rPr>
              <w:t>1</w:t>
            </w:r>
            <w:r w:rsidRPr="00263F03">
              <w:rPr>
                <w:rFonts w:ascii="宋体" w:hAnsi="宋体" w:cs="宋体" w:hint="eastAsia"/>
                <w:kern w:val="0"/>
                <w:sz w:val="24"/>
              </w:rPr>
              <w:t>米；</w:t>
            </w:r>
          </w:p>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立柱基础：长乘宽乘高；</w:t>
            </w:r>
            <w:r w:rsidRPr="00263F03">
              <w:rPr>
                <w:rFonts w:ascii="宋体" w:hAnsi="宋体" w:cs="宋体"/>
                <w:kern w:val="0"/>
                <w:sz w:val="24"/>
              </w:rPr>
              <w:t>1</w:t>
            </w:r>
            <w:r w:rsidRPr="00263F03">
              <w:rPr>
                <w:rFonts w:ascii="宋体" w:hAnsi="宋体" w:cs="宋体" w:hint="eastAsia"/>
                <w:kern w:val="0"/>
                <w:sz w:val="24"/>
              </w:rPr>
              <w:t>米</w:t>
            </w:r>
            <w:r w:rsidRPr="00263F03">
              <w:rPr>
                <w:rFonts w:ascii="宋体" w:hAnsi="宋体" w:cs="宋体"/>
                <w:kern w:val="0"/>
                <w:sz w:val="24"/>
              </w:rPr>
              <w:t>*1</w:t>
            </w:r>
            <w:r w:rsidRPr="00263F03">
              <w:rPr>
                <w:rFonts w:ascii="宋体" w:hAnsi="宋体" w:cs="宋体" w:hint="eastAsia"/>
                <w:kern w:val="0"/>
                <w:sz w:val="24"/>
              </w:rPr>
              <w:t>米</w:t>
            </w:r>
            <w:r w:rsidRPr="00263F03">
              <w:rPr>
                <w:rFonts w:ascii="宋体" w:hAnsi="宋体" w:cs="宋体"/>
                <w:kern w:val="0"/>
                <w:sz w:val="24"/>
              </w:rPr>
              <w:t>*1.3</w:t>
            </w:r>
            <w:r w:rsidRPr="00263F03">
              <w:rPr>
                <w:rFonts w:ascii="宋体" w:hAnsi="宋体" w:cs="宋体" w:hint="eastAsia"/>
                <w:kern w:val="0"/>
                <w:sz w:val="24"/>
              </w:rPr>
              <w:t>米</w:t>
            </w:r>
          </w:p>
          <w:p w:rsidR="00B404E1" w:rsidRPr="00263F03" w:rsidRDefault="00B404E1" w:rsidP="006F6E5E">
            <w:pPr>
              <w:jc w:val="center"/>
              <w:rPr>
                <w:rFonts w:ascii="宋体" w:cs="宋体"/>
                <w:kern w:val="0"/>
                <w:sz w:val="24"/>
              </w:rPr>
            </w:pPr>
            <w:r w:rsidRPr="00263F03">
              <w:rPr>
                <w:rFonts w:ascii="宋体" w:hAnsi="宋体" w:cs="宋体" w:hint="eastAsia"/>
                <w:kern w:val="0"/>
                <w:sz w:val="24"/>
              </w:rPr>
              <w:t>混凝土灌注：</w:t>
            </w:r>
            <w:r w:rsidRPr="00263F03">
              <w:rPr>
                <w:rFonts w:ascii="宋体" w:hAnsi="宋体" w:cs="宋体"/>
                <w:kern w:val="0"/>
                <w:sz w:val="24"/>
              </w:rPr>
              <w:t>C20</w:t>
            </w:r>
            <w:r w:rsidRPr="00263F03">
              <w:rPr>
                <w:rFonts w:ascii="宋体" w:hAnsi="宋体" w:cs="宋体" w:hint="eastAsia"/>
                <w:kern w:val="0"/>
                <w:sz w:val="24"/>
              </w:rPr>
              <w:t>以上标号</w:t>
            </w:r>
          </w:p>
        </w:tc>
        <w:tc>
          <w:tcPr>
            <w:tcW w:w="64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座</w:t>
            </w:r>
          </w:p>
        </w:tc>
        <w:tc>
          <w:tcPr>
            <w:tcW w:w="58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9</w:t>
            </w:r>
          </w:p>
        </w:tc>
        <w:tc>
          <w:tcPr>
            <w:tcW w:w="936"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国标产品</w:t>
            </w:r>
          </w:p>
        </w:tc>
      </w:tr>
      <w:tr w:rsidR="00B404E1" w:rsidRPr="00263F03" w:rsidTr="006F6E5E">
        <w:trPr>
          <w:trHeight w:val="102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17</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配电箱</w:t>
            </w:r>
          </w:p>
        </w:tc>
        <w:tc>
          <w:tcPr>
            <w:tcW w:w="2930" w:type="dxa"/>
            <w:tcBorders>
              <w:top w:val="single" w:sz="8" w:space="0" w:color="000000"/>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不锈钢材质、</w:t>
            </w:r>
            <w:r w:rsidRPr="00263F03">
              <w:rPr>
                <w:rFonts w:ascii="宋体" w:hAnsi="宋体" w:cs="宋体"/>
                <w:kern w:val="0"/>
                <w:sz w:val="24"/>
              </w:rPr>
              <w:t>400*500*180mm</w:t>
            </w:r>
            <w:r w:rsidRPr="00263F03">
              <w:rPr>
                <w:rFonts w:ascii="宋体" w:hAnsi="宋体" w:cs="宋体" w:hint="eastAsia"/>
                <w:kern w:val="0"/>
                <w:sz w:val="24"/>
              </w:rPr>
              <w:t>、内部设置空开、车控器、</w:t>
            </w:r>
            <w:r w:rsidRPr="00263F03">
              <w:rPr>
                <w:rFonts w:ascii="宋体" w:hAnsi="宋体" w:cs="宋体"/>
                <w:kern w:val="0"/>
                <w:sz w:val="24"/>
              </w:rPr>
              <w:t>24V</w:t>
            </w:r>
            <w:r w:rsidRPr="00263F03">
              <w:rPr>
                <w:rFonts w:ascii="宋体" w:hAnsi="宋体" w:cs="宋体" w:hint="eastAsia"/>
                <w:kern w:val="0"/>
                <w:sz w:val="24"/>
              </w:rPr>
              <w:t>电源等</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个</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9</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国标产品</w:t>
            </w:r>
          </w:p>
        </w:tc>
      </w:tr>
      <w:tr w:rsidR="00B404E1" w:rsidRPr="00263F03" w:rsidTr="006F6E5E">
        <w:trPr>
          <w:trHeight w:val="870"/>
        </w:trPr>
        <w:tc>
          <w:tcPr>
            <w:tcW w:w="730" w:type="dxa"/>
            <w:tcBorders>
              <w:top w:val="nil"/>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18</w:t>
            </w:r>
          </w:p>
        </w:tc>
        <w:tc>
          <w:tcPr>
            <w:tcW w:w="1260" w:type="dxa"/>
            <w:tcBorders>
              <w:top w:val="nil"/>
              <w:left w:val="nil"/>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测速系统软件</w:t>
            </w:r>
          </w:p>
        </w:tc>
        <w:tc>
          <w:tcPr>
            <w:tcW w:w="2930" w:type="dxa"/>
            <w:tcBorders>
              <w:top w:val="single" w:sz="8" w:space="0" w:color="000000"/>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测速软件系统</w:t>
            </w:r>
          </w:p>
        </w:tc>
        <w:tc>
          <w:tcPr>
            <w:tcW w:w="64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套</w:t>
            </w:r>
          </w:p>
        </w:tc>
        <w:tc>
          <w:tcPr>
            <w:tcW w:w="580"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德亚、一路、马格、速宾及同档次其它品牌</w:t>
            </w:r>
          </w:p>
        </w:tc>
      </w:tr>
      <w:tr w:rsidR="00B404E1" w:rsidRPr="00263F03" w:rsidTr="006F6E5E">
        <w:trPr>
          <w:trHeight w:val="720"/>
        </w:trPr>
        <w:tc>
          <w:tcPr>
            <w:tcW w:w="730" w:type="dxa"/>
            <w:tcBorders>
              <w:top w:val="nil"/>
              <w:left w:val="single" w:sz="8" w:space="0" w:color="000000"/>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19</w:t>
            </w:r>
          </w:p>
        </w:tc>
        <w:tc>
          <w:tcPr>
            <w:tcW w:w="1260" w:type="dxa"/>
            <w:tcBorders>
              <w:top w:val="nil"/>
              <w:left w:val="nil"/>
              <w:bottom w:val="nil"/>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电脑</w:t>
            </w:r>
          </w:p>
        </w:tc>
        <w:tc>
          <w:tcPr>
            <w:tcW w:w="2930" w:type="dxa"/>
            <w:tcBorders>
              <w:top w:val="nil"/>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英特尔</w:t>
            </w:r>
            <w:r w:rsidRPr="00263F03">
              <w:rPr>
                <w:rFonts w:ascii="宋体" w:hAnsi="宋体" w:cs="宋体"/>
                <w:kern w:val="0"/>
                <w:sz w:val="24"/>
              </w:rPr>
              <w:t xml:space="preserve"> i3/</w:t>
            </w:r>
            <w:r w:rsidRPr="00263F03">
              <w:rPr>
                <w:rFonts w:ascii="宋体" w:hAnsi="宋体" w:cs="宋体" w:hint="eastAsia"/>
                <w:kern w:val="0"/>
                <w:sz w:val="24"/>
              </w:rPr>
              <w:t>内存</w:t>
            </w:r>
            <w:r w:rsidRPr="00263F03">
              <w:rPr>
                <w:rFonts w:ascii="宋体" w:hAnsi="宋体" w:cs="宋体"/>
                <w:kern w:val="0"/>
                <w:sz w:val="24"/>
              </w:rPr>
              <w:t>4G/</w:t>
            </w:r>
            <w:r w:rsidRPr="00263F03">
              <w:rPr>
                <w:rFonts w:ascii="宋体" w:hAnsi="宋体" w:cs="宋体" w:hint="eastAsia"/>
                <w:kern w:val="0"/>
                <w:sz w:val="24"/>
              </w:rPr>
              <w:t>硬盘</w:t>
            </w:r>
            <w:r w:rsidRPr="00263F03">
              <w:rPr>
                <w:rFonts w:ascii="宋体" w:hAnsi="宋体" w:cs="宋体"/>
                <w:kern w:val="0"/>
                <w:sz w:val="24"/>
              </w:rPr>
              <w:t>500G/</w:t>
            </w:r>
            <w:r w:rsidRPr="00263F03">
              <w:rPr>
                <w:rFonts w:ascii="宋体" w:hAnsi="宋体" w:cs="宋体" w:hint="eastAsia"/>
                <w:kern w:val="0"/>
                <w:sz w:val="24"/>
              </w:rPr>
              <w:t>含显示器及鼠标</w:t>
            </w:r>
          </w:p>
        </w:tc>
        <w:tc>
          <w:tcPr>
            <w:tcW w:w="640" w:type="dxa"/>
            <w:tcBorders>
              <w:top w:val="nil"/>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台</w:t>
            </w:r>
          </w:p>
        </w:tc>
        <w:tc>
          <w:tcPr>
            <w:tcW w:w="580" w:type="dxa"/>
            <w:tcBorders>
              <w:top w:val="nil"/>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w:t>
            </w:r>
          </w:p>
        </w:tc>
        <w:tc>
          <w:tcPr>
            <w:tcW w:w="936" w:type="dxa"/>
            <w:tcBorders>
              <w:top w:val="nil"/>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nil"/>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tcBorders>
              <w:top w:val="nil"/>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联想、</w:t>
            </w:r>
            <w:r w:rsidRPr="00263F03">
              <w:rPr>
                <w:rFonts w:ascii="宋体" w:hAnsi="宋体" w:cs="宋体"/>
                <w:kern w:val="0"/>
                <w:sz w:val="24"/>
              </w:rPr>
              <w:t>DELL</w:t>
            </w:r>
            <w:r w:rsidRPr="00263F03">
              <w:rPr>
                <w:rFonts w:ascii="宋体" w:hAnsi="宋体" w:cs="宋体" w:hint="eastAsia"/>
                <w:kern w:val="0"/>
                <w:sz w:val="24"/>
              </w:rPr>
              <w:t>及同档次其它品牌</w:t>
            </w:r>
          </w:p>
        </w:tc>
      </w:tr>
      <w:tr w:rsidR="00B404E1" w:rsidRPr="00263F03" w:rsidTr="006F6E5E">
        <w:trPr>
          <w:trHeight w:val="285"/>
        </w:trPr>
        <w:tc>
          <w:tcPr>
            <w:tcW w:w="730"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20</w:t>
            </w:r>
          </w:p>
        </w:tc>
        <w:tc>
          <w:tcPr>
            <w:tcW w:w="1260" w:type="dxa"/>
            <w:vMerge w:val="restart"/>
            <w:tcBorders>
              <w:top w:val="single" w:sz="8" w:space="0" w:color="auto"/>
              <w:left w:val="single" w:sz="8" w:space="0" w:color="000000"/>
              <w:bottom w:val="single" w:sz="8" w:space="0" w:color="000000"/>
              <w:right w:val="single" w:sz="8" w:space="0" w:color="000000"/>
            </w:tcBorders>
            <w:shd w:val="clear" w:color="auto" w:fill="FFFFFF"/>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后台服务器</w:t>
            </w:r>
          </w:p>
        </w:tc>
        <w:tc>
          <w:tcPr>
            <w:tcW w:w="2930" w:type="dxa"/>
            <w:tcBorders>
              <w:top w:val="single" w:sz="8" w:space="0" w:color="auto"/>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CPU</w:t>
            </w:r>
            <w:r w:rsidRPr="00263F03">
              <w:rPr>
                <w:rFonts w:ascii="宋体" w:hAnsi="宋体" w:cs="宋体" w:hint="eastAsia"/>
                <w:kern w:val="0"/>
                <w:sz w:val="24"/>
              </w:rPr>
              <w:t>类型（</w:t>
            </w:r>
            <w:r w:rsidRPr="00263F03">
              <w:rPr>
                <w:rFonts w:ascii="宋体" w:hAnsi="宋体" w:cs="宋体"/>
                <w:kern w:val="0"/>
                <w:sz w:val="24"/>
              </w:rPr>
              <w:t>E5-2403 V2</w:t>
            </w:r>
            <w:r w:rsidRPr="00263F03">
              <w:rPr>
                <w:rFonts w:ascii="宋体" w:hAnsi="宋体" w:cs="宋体" w:hint="eastAsia"/>
                <w:kern w:val="0"/>
                <w:sz w:val="24"/>
              </w:rPr>
              <w:t>／</w:t>
            </w:r>
            <w:r w:rsidRPr="00263F03">
              <w:rPr>
                <w:rFonts w:ascii="宋体" w:hAnsi="宋体" w:cs="宋体"/>
                <w:kern w:val="0"/>
                <w:sz w:val="24"/>
              </w:rPr>
              <w:t>8G</w:t>
            </w:r>
            <w:r w:rsidRPr="00263F03">
              <w:rPr>
                <w:rFonts w:ascii="宋体" w:hAnsi="宋体" w:cs="宋体" w:hint="eastAsia"/>
                <w:kern w:val="0"/>
                <w:sz w:val="24"/>
              </w:rPr>
              <w:t>内存／</w:t>
            </w:r>
            <w:r w:rsidRPr="00263F03">
              <w:rPr>
                <w:rFonts w:ascii="宋体" w:hAnsi="宋体" w:cs="宋体"/>
                <w:kern w:val="0"/>
                <w:sz w:val="24"/>
              </w:rPr>
              <w:t>2TB</w:t>
            </w:r>
            <w:r w:rsidRPr="00263F03">
              <w:rPr>
                <w:rFonts w:ascii="宋体" w:hAnsi="宋体" w:cs="宋体" w:hint="eastAsia"/>
                <w:kern w:val="0"/>
                <w:sz w:val="24"/>
              </w:rPr>
              <w:t>硬盘</w:t>
            </w:r>
          </w:p>
        </w:tc>
        <w:tc>
          <w:tcPr>
            <w:tcW w:w="640"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台</w:t>
            </w:r>
          </w:p>
        </w:tc>
        <w:tc>
          <w:tcPr>
            <w:tcW w:w="580"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1</w:t>
            </w:r>
          </w:p>
        </w:tc>
        <w:tc>
          <w:tcPr>
            <w:tcW w:w="93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vMerge w:val="restart"/>
            <w:tcBorders>
              <w:top w:val="single" w:sz="8" w:space="0" w:color="auto"/>
              <w:left w:val="single" w:sz="8" w:space="0" w:color="000000"/>
              <w:bottom w:val="single" w:sz="8" w:space="0" w:color="000000"/>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1588" w:type="dxa"/>
            <w:vMerge w:val="restart"/>
            <w:tcBorders>
              <w:top w:val="single" w:sz="8" w:space="0" w:color="auto"/>
              <w:left w:val="single" w:sz="8" w:space="0" w:color="000000"/>
              <w:bottom w:val="single" w:sz="8" w:space="0" w:color="000000"/>
              <w:right w:val="single" w:sz="8" w:space="0" w:color="auto"/>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联想、</w:t>
            </w:r>
            <w:r w:rsidRPr="00263F03">
              <w:rPr>
                <w:rFonts w:ascii="宋体" w:hAnsi="宋体" w:cs="宋体"/>
                <w:kern w:val="0"/>
                <w:sz w:val="24"/>
              </w:rPr>
              <w:t>DELL</w:t>
            </w:r>
            <w:r w:rsidRPr="00263F03">
              <w:rPr>
                <w:rFonts w:ascii="宋体" w:hAnsi="宋体" w:cs="宋体" w:hint="eastAsia"/>
                <w:kern w:val="0"/>
                <w:sz w:val="24"/>
              </w:rPr>
              <w:t>及同档次其它品牌</w:t>
            </w:r>
          </w:p>
        </w:tc>
      </w:tr>
      <w:tr w:rsidR="00B404E1" w:rsidRPr="00263F03" w:rsidTr="006F6E5E">
        <w:trPr>
          <w:trHeight w:val="795"/>
        </w:trPr>
        <w:tc>
          <w:tcPr>
            <w:tcW w:w="730" w:type="dxa"/>
            <w:vMerge/>
            <w:tcBorders>
              <w:top w:val="single" w:sz="8" w:space="0" w:color="auto"/>
              <w:left w:val="single" w:sz="8" w:space="0" w:color="auto"/>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260" w:type="dxa"/>
            <w:vMerge/>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2930" w:type="dxa"/>
            <w:tcBorders>
              <w:top w:val="nil"/>
              <w:left w:val="nil"/>
              <w:bottom w:val="single" w:sz="8" w:space="0" w:color="auto"/>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或同等级别以上产品，含鼠标、键盘、显示器</w:t>
            </w:r>
            <w:r w:rsidRPr="00263F03">
              <w:rPr>
                <w:rFonts w:ascii="宋体" w:hAnsi="宋体" w:cs="宋体"/>
                <w:kern w:val="0"/>
                <w:sz w:val="24"/>
              </w:rPr>
              <w:t xml:space="preserve"> </w:t>
            </w:r>
            <w:r w:rsidRPr="00263F03">
              <w:rPr>
                <w:rFonts w:ascii="宋体" w:hAnsi="宋体" w:cs="宋体" w:hint="eastAsia"/>
                <w:kern w:val="0"/>
                <w:sz w:val="24"/>
              </w:rPr>
              <w:t>及以上配置服务器</w:t>
            </w:r>
          </w:p>
        </w:tc>
        <w:tc>
          <w:tcPr>
            <w:tcW w:w="640" w:type="dxa"/>
            <w:vMerge/>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580" w:type="dxa"/>
            <w:vMerge/>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vMerge/>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vMerge/>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588" w:type="dxa"/>
            <w:vMerge/>
            <w:tcBorders>
              <w:top w:val="single" w:sz="8" w:space="0" w:color="auto"/>
              <w:left w:val="single" w:sz="8" w:space="0" w:color="000000"/>
              <w:bottom w:val="single" w:sz="8" w:space="0" w:color="000000"/>
              <w:right w:val="single" w:sz="8" w:space="0" w:color="auto"/>
            </w:tcBorders>
            <w:vAlign w:val="center"/>
          </w:tcPr>
          <w:p w:rsidR="00B404E1" w:rsidRPr="00263F03" w:rsidRDefault="00B404E1" w:rsidP="006F6E5E">
            <w:pPr>
              <w:widowControl/>
              <w:jc w:val="left"/>
              <w:rPr>
                <w:rFonts w:ascii="宋体" w:cs="宋体"/>
                <w:kern w:val="0"/>
                <w:sz w:val="24"/>
              </w:rPr>
            </w:pPr>
          </w:p>
        </w:tc>
      </w:tr>
      <w:tr w:rsidR="00B404E1" w:rsidRPr="00263F03" w:rsidTr="006F6E5E">
        <w:trPr>
          <w:trHeight w:val="795"/>
        </w:trPr>
        <w:tc>
          <w:tcPr>
            <w:tcW w:w="730" w:type="dxa"/>
            <w:tcBorders>
              <w:top w:val="single" w:sz="8" w:space="0" w:color="auto"/>
              <w:left w:val="single" w:sz="8" w:space="0" w:color="auto"/>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21</w:t>
            </w:r>
          </w:p>
        </w:tc>
        <w:tc>
          <w:tcPr>
            <w:tcW w:w="1260" w:type="dxa"/>
            <w:tcBorders>
              <w:top w:val="single" w:sz="8" w:space="0" w:color="auto"/>
              <w:left w:val="single" w:sz="8" w:space="0" w:color="000000"/>
              <w:bottom w:val="single" w:sz="8" w:space="0" w:color="000000"/>
              <w:right w:val="single" w:sz="8" w:space="0" w:color="000000"/>
            </w:tcBorders>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道路开挖、回填</w:t>
            </w:r>
            <w:r w:rsidRPr="00263F03">
              <w:rPr>
                <w:rFonts w:ascii="宋体" w:hAnsi="宋体" w:cs="宋体"/>
                <w:kern w:val="0"/>
                <w:sz w:val="24"/>
              </w:rPr>
              <w:t xml:space="preserve"> </w:t>
            </w:r>
          </w:p>
        </w:tc>
        <w:tc>
          <w:tcPr>
            <w:tcW w:w="2930" w:type="dxa"/>
            <w:tcBorders>
              <w:top w:val="nil"/>
              <w:left w:val="nil"/>
              <w:bottom w:val="single" w:sz="8" w:space="0" w:color="auto"/>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Pr>
                <w:rFonts w:ascii="宋体" w:hAnsi="宋体" w:cs="宋体" w:hint="eastAsia"/>
                <w:kern w:val="0"/>
                <w:sz w:val="24"/>
              </w:rPr>
              <w:t>与安装抓拍点相关的</w:t>
            </w:r>
            <w:r w:rsidRPr="00263F03">
              <w:rPr>
                <w:rFonts w:ascii="宋体" w:hAnsi="宋体" w:cs="宋体" w:hint="eastAsia"/>
                <w:kern w:val="0"/>
                <w:sz w:val="24"/>
              </w:rPr>
              <w:t>路面开挖、埋管回填恢复</w:t>
            </w:r>
          </w:p>
        </w:tc>
        <w:tc>
          <w:tcPr>
            <w:tcW w:w="64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米</w:t>
            </w:r>
          </w:p>
        </w:tc>
        <w:tc>
          <w:tcPr>
            <w:tcW w:w="58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 xml:space="preserve">　</w:t>
            </w: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588" w:type="dxa"/>
            <w:tcBorders>
              <w:top w:val="single" w:sz="8" w:space="0" w:color="auto"/>
              <w:left w:val="single" w:sz="8" w:space="0" w:color="000000"/>
              <w:bottom w:val="single" w:sz="8" w:space="0" w:color="000000"/>
              <w:right w:val="single" w:sz="8" w:space="0" w:color="auto"/>
            </w:tcBorders>
            <w:vAlign w:val="center"/>
          </w:tcPr>
          <w:p w:rsidR="00B404E1" w:rsidRPr="00263F03" w:rsidRDefault="00B404E1" w:rsidP="006F6E5E">
            <w:pPr>
              <w:widowControl/>
              <w:jc w:val="left"/>
              <w:rPr>
                <w:rFonts w:ascii="宋体" w:cs="宋体"/>
                <w:kern w:val="0"/>
                <w:sz w:val="24"/>
              </w:rPr>
            </w:pPr>
          </w:p>
        </w:tc>
      </w:tr>
      <w:tr w:rsidR="00B404E1" w:rsidRPr="00263F03" w:rsidTr="006F6E5E">
        <w:trPr>
          <w:trHeight w:val="425"/>
        </w:trPr>
        <w:tc>
          <w:tcPr>
            <w:tcW w:w="730" w:type="dxa"/>
            <w:tcBorders>
              <w:top w:val="single" w:sz="8" w:space="0" w:color="auto"/>
              <w:left w:val="single" w:sz="8" w:space="0" w:color="auto"/>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r w:rsidRPr="00263F03">
              <w:rPr>
                <w:rFonts w:ascii="宋体" w:hAnsi="宋体" w:cs="宋体"/>
                <w:kern w:val="0"/>
                <w:sz w:val="24"/>
              </w:rPr>
              <w:t>22</w:t>
            </w:r>
          </w:p>
        </w:tc>
        <w:tc>
          <w:tcPr>
            <w:tcW w:w="126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511AFA">
            <w:pPr>
              <w:widowControl/>
              <w:rPr>
                <w:rFonts w:ascii="宋体" w:cs="宋体"/>
                <w:kern w:val="0"/>
                <w:sz w:val="24"/>
              </w:rPr>
            </w:pPr>
            <w:r>
              <w:rPr>
                <w:rFonts w:ascii="宋体" w:hAnsi="宋体" w:cs="宋体" w:hint="eastAsia"/>
                <w:kern w:val="0"/>
                <w:sz w:val="24"/>
              </w:rPr>
              <w:t>铺设互通光缆</w:t>
            </w:r>
          </w:p>
        </w:tc>
        <w:tc>
          <w:tcPr>
            <w:tcW w:w="2930" w:type="dxa"/>
            <w:tcBorders>
              <w:top w:val="nil"/>
              <w:left w:val="nil"/>
              <w:bottom w:val="single" w:sz="8" w:space="0" w:color="auto"/>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r>
              <w:rPr>
                <w:rFonts w:ascii="宋体" w:hAnsi="宋体" w:cs="宋体" w:hint="eastAsia"/>
                <w:kern w:val="0"/>
                <w:sz w:val="24"/>
              </w:rPr>
              <w:t>抓拍点与东西大门和行政楼主控室互通。</w:t>
            </w:r>
          </w:p>
        </w:tc>
        <w:tc>
          <w:tcPr>
            <w:tcW w:w="64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r>
              <w:rPr>
                <w:rFonts w:ascii="宋体" w:hAnsi="宋体" w:cs="宋体" w:hint="eastAsia"/>
                <w:kern w:val="0"/>
                <w:sz w:val="24"/>
              </w:rPr>
              <w:t>米</w:t>
            </w:r>
          </w:p>
        </w:tc>
        <w:tc>
          <w:tcPr>
            <w:tcW w:w="58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588" w:type="dxa"/>
            <w:tcBorders>
              <w:top w:val="single" w:sz="8" w:space="0" w:color="auto"/>
              <w:left w:val="single" w:sz="8" w:space="0" w:color="000000"/>
              <w:bottom w:val="single" w:sz="8" w:space="0" w:color="000000"/>
              <w:right w:val="single" w:sz="8" w:space="0" w:color="auto"/>
            </w:tcBorders>
            <w:vAlign w:val="center"/>
          </w:tcPr>
          <w:p w:rsidR="00B404E1" w:rsidRPr="00263F03" w:rsidRDefault="00B404E1" w:rsidP="006F6E5E">
            <w:pPr>
              <w:widowControl/>
              <w:jc w:val="left"/>
              <w:rPr>
                <w:rFonts w:ascii="宋体" w:cs="宋体"/>
                <w:kern w:val="0"/>
                <w:sz w:val="24"/>
              </w:rPr>
            </w:pPr>
            <w:r w:rsidRPr="00263F03">
              <w:rPr>
                <w:rFonts w:ascii="宋体" w:hAnsi="宋体" w:cs="宋体" w:hint="eastAsia"/>
                <w:kern w:val="0"/>
                <w:sz w:val="24"/>
              </w:rPr>
              <w:t>国标产品</w:t>
            </w:r>
          </w:p>
        </w:tc>
      </w:tr>
      <w:tr w:rsidR="00B404E1" w:rsidRPr="00263F03" w:rsidTr="006F6E5E">
        <w:trPr>
          <w:trHeight w:val="425"/>
        </w:trPr>
        <w:tc>
          <w:tcPr>
            <w:tcW w:w="730" w:type="dxa"/>
            <w:tcBorders>
              <w:top w:val="single" w:sz="8" w:space="0" w:color="auto"/>
              <w:left w:val="single" w:sz="8" w:space="0" w:color="auto"/>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r>
              <w:rPr>
                <w:rFonts w:ascii="宋体" w:hAnsi="宋体" w:cs="宋体"/>
                <w:kern w:val="0"/>
                <w:sz w:val="24"/>
              </w:rPr>
              <w:t>23</w:t>
            </w:r>
          </w:p>
        </w:tc>
        <w:tc>
          <w:tcPr>
            <w:tcW w:w="1260" w:type="dxa"/>
            <w:tcBorders>
              <w:top w:val="single" w:sz="8" w:space="0" w:color="auto"/>
              <w:left w:val="single" w:sz="8" w:space="0" w:color="000000"/>
              <w:bottom w:val="single" w:sz="8" w:space="0" w:color="000000"/>
              <w:right w:val="single" w:sz="8" w:space="0" w:color="000000"/>
            </w:tcBorders>
            <w:vAlign w:val="center"/>
          </w:tcPr>
          <w:p w:rsidR="00B404E1" w:rsidRDefault="00B404E1" w:rsidP="00511AFA">
            <w:pPr>
              <w:widowControl/>
              <w:rPr>
                <w:rFonts w:ascii="宋体" w:cs="宋体"/>
                <w:kern w:val="0"/>
                <w:sz w:val="24"/>
              </w:rPr>
            </w:pPr>
            <w:r>
              <w:rPr>
                <w:rFonts w:ascii="宋体" w:hAnsi="宋体" w:cs="宋体" w:hint="eastAsia"/>
                <w:kern w:val="0"/>
                <w:sz w:val="24"/>
              </w:rPr>
              <w:t>铺设电源线路</w:t>
            </w:r>
          </w:p>
        </w:tc>
        <w:tc>
          <w:tcPr>
            <w:tcW w:w="2930" w:type="dxa"/>
            <w:tcBorders>
              <w:top w:val="nil"/>
              <w:left w:val="nil"/>
              <w:bottom w:val="single" w:sz="8" w:space="0" w:color="auto"/>
              <w:right w:val="single" w:sz="8" w:space="0" w:color="000000"/>
            </w:tcBorders>
            <w:shd w:val="clear" w:color="auto" w:fill="FFFFFF"/>
            <w:vAlign w:val="center"/>
          </w:tcPr>
          <w:p w:rsidR="00B404E1" w:rsidRDefault="00B404E1" w:rsidP="006F6E5E">
            <w:pPr>
              <w:widowControl/>
              <w:jc w:val="center"/>
              <w:rPr>
                <w:rFonts w:ascii="宋体" w:cs="宋体"/>
                <w:kern w:val="0"/>
                <w:sz w:val="24"/>
              </w:rPr>
            </w:pPr>
            <w:r>
              <w:rPr>
                <w:rFonts w:ascii="宋体" w:hAnsi="宋体" w:cs="宋体" w:hint="eastAsia"/>
                <w:kern w:val="0"/>
                <w:sz w:val="24"/>
              </w:rPr>
              <w:t>抓拍点与取电点之间</w:t>
            </w:r>
          </w:p>
        </w:tc>
        <w:tc>
          <w:tcPr>
            <w:tcW w:w="640" w:type="dxa"/>
            <w:tcBorders>
              <w:top w:val="single" w:sz="8" w:space="0" w:color="auto"/>
              <w:left w:val="single" w:sz="8" w:space="0" w:color="000000"/>
              <w:bottom w:val="single" w:sz="8" w:space="0" w:color="000000"/>
              <w:right w:val="single" w:sz="8" w:space="0" w:color="000000"/>
            </w:tcBorders>
            <w:vAlign w:val="center"/>
          </w:tcPr>
          <w:p w:rsidR="00B404E1" w:rsidRDefault="00B404E1" w:rsidP="006F6E5E">
            <w:pPr>
              <w:widowControl/>
              <w:jc w:val="left"/>
              <w:rPr>
                <w:rFonts w:ascii="宋体" w:cs="宋体"/>
                <w:kern w:val="0"/>
                <w:sz w:val="24"/>
              </w:rPr>
            </w:pPr>
            <w:r>
              <w:rPr>
                <w:rFonts w:ascii="宋体" w:hAnsi="宋体" w:cs="宋体" w:hint="eastAsia"/>
                <w:kern w:val="0"/>
                <w:sz w:val="24"/>
              </w:rPr>
              <w:t>米</w:t>
            </w:r>
          </w:p>
        </w:tc>
        <w:tc>
          <w:tcPr>
            <w:tcW w:w="58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588" w:type="dxa"/>
            <w:tcBorders>
              <w:top w:val="single" w:sz="8" w:space="0" w:color="auto"/>
              <w:left w:val="single" w:sz="8" w:space="0" w:color="000000"/>
              <w:bottom w:val="single" w:sz="8" w:space="0" w:color="000000"/>
              <w:right w:val="single" w:sz="8" w:space="0" w:color="auto"/>
            </w:tcBorders>
            <w:vAlign w:val="center"/>
          </w:tcPr>
          <w:p w:rsidR="00B404E1" w:rsidRPr="00263F03" w:rsidRDefault="00B404E1" w:rsidP="006F6E5E">
            <w:pPr>
              <w:widowControl/>
              <w:jc w:val="left"/>
              <w:rPr>
                <w:rFonts w:ascii="宋体" w:cs="宋体"/>
                <w:kern w:val="0"/>
                <w:sz w:val="24"/>
              </w:rPr>
            </w:pPr>
            <w:r w:rsidRPr="00263F03">
              <w:rPr>
                <w:rFonts w:ascii="宋体" w:hAnsi="宋体" w:cs="宋体" w:hint="eastAsia"/>
                <w:kern w:val="0"/>
                <w:sz w:val="24"/>
              </w:rPr>
              <w:t>国标产品</w:t>
            </w:r>
          </w:p>
        </w:tc>
      </w:tr>
      <w:tr w:rsidR="00B404E1" w:rsidRPr="00263F03" w:rsidTr="006F6E5E">
        <w:trPr>
          <w:trHeight w:val="425"/>
        </w:trPr>
        <w:tc>
          <w:tcPr>
            <w:tcW w:w="730" w:type="dxa"/>
            <w:tcBorders>
              <w:top w:val="single" w:sz="8" w:space="0" w:color="auto"/>
              <w:left w:val="single" w:sz="8" w:space="0" w:color="auto"/>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r>
              <w:rPr>
                <w:rFonts w:ascii="宋体" w:hAnsi="宋体" w:cs="宋体"/>
                <w:kern w:val="0"/>
                <w:sz w:val="24"/>
              </w:rPr>
              <w:t>24</w:t>
            </w:r>
          </w:p>
        </w:tc>
        <w:tc>
          <w:tcPr>
            <w:tcW w:w="126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其它费用</w:t>
            </w:r>
          </w:p>
        </w:tc>
        <w:tc>
          <w:tcPr>
            <w:tcW w:w="2930" w:type="dxa"/>
            <w:tcBorders>
              <w:top w:val="nil"/>
              <w:left w:val="nil"/>
              <w:bottom w:val="single" w:sz="8" w:space="0" w:color="auto"/>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p>
        </w:tc>
        <w:tc>
          <w:tcPr>
            <w:tcW w:w="64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58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588" w:type="dxa"/>
            <w:tcBorders>
              <w:top w:val="single" w:sz="8" w:space="0" w:color="auto"/>
              <w:left w:val="single" w:sz="8" w:space="0" w:color="000000"/>
              <w:bottom w:val="single" w:sz="8" w:space="0" w:color="000000"/>
              <w:right w:val="single" w:sz="8" w:space="0" w:color="auto"/>
            </w:tcBorders>
            <w:vAlign w:val="center"/>
          </w:tcPr>
          <w:p w:rsidR="00B404E1" w:rsidRPr="00263F03" w:rsidRDefault="00B404E1" w:rsidP="006F6E5E">
            <w:pPr>
              <w:widowControl/>
              <w:jc w:val="left"/>
              <w:rPr>
                <w:rFonts w:ascii="宋体" w:cs="宋体"/>
                <w:kern w:val="0"/>
                <w:sz w:val="24"/>
              </w:rPr>
            </w:pPr>
          </w:p>
        </w:tc>
      </w:tr>
      <w:tr w:rsidR="00B404E1" w:rsidRPr="00263F03" w:rsidTr="006F6E5E">
        <w:trPr>
          <w:trHeight w:val="446"/>
        </w:trPr>
        <w:tc>
          <w:tcPr>
            <w:tcW w:w="730" w:type="dxa"/>
            <w:tcBorders>
              <w:top w:val="single" w:sz="8" w:space="0" w:color="auto"/>
              <w:left w:val="single" w:sz="8" w:space="0" w:color="auto"/>
              <w:bottom w:val="single" w:sz="8" w:space="0" w:color="auto"/>
              <w:right w:val="single" w:sz="8" w:space="0" w:color="000000"/>
            </w:tcBorders>
            <w:vAlign w:val="center"/>
          </w:tcPr>
          <w:p w:rsidR="00B404E1" w:rsidRPr="00263F03" w:rsidRDefault="00B404E1" w:rsidP="006F6E5E">
            <w:pPr>
              <w:widowControl/>
              <w:jc w:val="center"/>
              <w:rPr>
                <w:rFonts w:ascii="宋体" w:cs="宋体"/>
                <w:kern w:val="0"/>
                <w:sz w:val="24"/>
              </w:rPr>
            </w:pPr>
            <w:r>
              <w:rPr>
                <w:rFonts w:ascii="宋体" w:hAnsi="宋体" w:cs="宋体"/>
                <w:kern w:val="0"/>
                <w:sz w:val="24"/>
              </w:rPr>
              <w:t>25</w:t>
            </w:r>
          </w:p>
        </w:tc>
        <w:tc>
          <w:tcPr>
            <w:tcW w:w="1260" w:type="dxa"/>
            <w:tcBorders>
              <w:top w:val="single" w:sz="8" w:space="0" w:color="auto"/>
              <w:left w:val="single" w:sz="8" w:space="0" w:color="000000"/>
              <w:bottom w:val="single" w:sz="8" w:space="0" w:color="auto"/>
              <w:right w:val="single" w:sz="8" w:space="0" w:color="000000"/>
            </w:tcBorders>
            <w:vAlign w:val="center"/>
          </w:tcPr>
          <w:p w:rsidR="00B404E1" w:rsidRPr="00263F03" w:rsidRDefault="00B404E1" w:rsidP="006F6E5E">
            <w:pPr>
              <w:widowControl/>
              <w:jc w:val="center"/>
              <w:rPr>
                <w:rFonts w:ascii="宋体" w:cs="宋体"/>
                <w:kern w:val="0"/>
                <w:sz w:val="24"/>
              </w:rPr>
            </w:pPr>
            <w:r w:rsidRPr="00263F03">
              <w:rPr>
                <w:rFonts w:ascii="宋体" w:hAnsi="宋体" w:cs="宋体" w:hint="eastAsia"/>
                <w:kern w:val="0"/>
                <w:sz w:val="24"/>
              </w:rPr>
              <w:t>合计金额</w:t>
            </w:r>
          </w:p>
        </w:tc>
        <w:tc>
          <w:tcPr>
            <w:tcW w:w="2930" w:type="dxa"/>
            <w:tcBorders>
              <w:top w:val="nil"/>
              <w:left w:val="nil"/>
              <w:bottom w:val="nil"/>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p>
        </w:tc>
        <w:tc>
          <w:tcPr>
            <w:tcW w:w="640" w:type="dxa"/>
            <w:tcBorders>
              <w:top w:val="single" w:sz="8" w:space="0" w:color="auto"/>
              <w:left w:val="single" w:sz="8" w:space="0" w:color="000000"/>
              <w:bottom w:val="single" w:sz="8" w:space="0" w:color="auto"/>
              <w:right w:val="single" w:sz="8" w:space="0" w:color="000000"/>
            </w:tcBorders>
            <w:vAlign w:val="center"/>
          </w:tcPr>
          <w:p w:rsidR="00B404E1" w:rsidRPr="00263F03" w:rsidRDefault="00B404E1" w:rsidP="006F6E5E">
            <w:pPr>
              <w:widowControl/>
              <w:jc w:val="left"/>
              <w:rPr>
                <w:rFonts w:ascii="宋体" w:cs="宋体"/>
                <w:kern w:val="0"/>
                <w:sz w:val="24"/>
              </w:rPr>
            </w:pPr>
          </w:p>
        </w:tc>
        <w:tc>
          <w:tcPr>
            <w:tcW w:w="580" w:type="dxa"/>
            <w:tcBorders>
              <w:top w:val="single" w:sz="8" w:space="0" w:color="auto"/>
              <w:left w:val="single" w:sz="8" w:space="0" w:color="000000"/>
              <w:bottom w:val="single" w:sz="8" w:space="0" w:color="auto"/>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auto"/>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auto"/>
              <w:right w:val="single" w:sz="8" w:space="0" w:color="000000"/>
            </w:tcBorders>
            <w:vAlign w:val="center"/>
          </w:tcPr>
          <w:p w:rsidR="00B404E1" w:rsidRPr="00263F03" w:rsidRDefault="00B404E1" w:rsidP="006F6E5E">
            <w:pPr>
              <w:widowControl/>
              <w:jc w:val="left"/>
              <w:rPr>
                <w:rFonts w:ascii="宋体" w:cs="宋体"/>
                <w:kern w:val="0"/>
                <w:sz w:val="24"/>
              </w:rPr>
            </w:pPr>
          </w:p>
        </w:tc>
        <w:tc>
          <w:tcPr>
            <w:tcW w:w="1588" w:type="dxa"/>
            <w:tcBorders>
              <w:top w:val="single" w:sz="8" w:space="0" w:color="auto"/>
              <w:left w:val="single" w:sz="8" w:space="0" w:color="000000"/>
              <w:bottom w:val="single" w:sz="8" w:space="0" w:color="auto"/>
              <w:right w:val="single" w:sz="8" w:space="0" w:color="auto"/>
            </w:tcBorders>
            <w:vAlign w:val="center"/>
          </w:tcPr>
          <w:p w:rsidR="00B404E1" w:rsidRPr="00263F03" w:rsidRDefault="00B404E1" w:rsidP="006F6E5E">
            <w:pPr>
              <w:widowControl/>
              <w:jc w:val="left"/>
              <w:rPr>
                <w:rFonts w:ascii="宋体" w:cs="宋体"/>
                <w:kern w:val="0"/>
                <w:sz w:val="24"/>
              </w:rPr>
            </w:pPr>
          </w:p>
        </w:tc>
      </w:tr>
      <w:tr w:rsidR="00B404E1" w:rsidRPr="00263F03" w:rsidTr="006F6E5E">
        <w:trPr>
          <w:trHeight w:val="446"/>
        </w:trPr>
        <w:tc>
          <w:tcPr>
            <w:tcW w:w="730" w:type="dxa"/>
            <w:tcBorders>
              <w:top w:val="single" w:sz="8" w:space="0" w:color="auto"/>
              <w:left w:val="single" w:sz="8" w:space="0" w:color="auto"/>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p>
        </w:tc>
        <w:tc>
          <w:tcPr>
            <w:tcW w:w="126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center"/>
              <w:rPr>
                <w:rFonts w:ascii="宋体" w:cs="宋体"/>
                <w:kern w:val="0"/>
                <w:sz w:val="24"/>
              </w:rPr>
            </w:pPr>
          </w:p>
        </w:tc>
        <w:tc>
          <w:tcPr>
            <w:tcW w:w="2930" w:type="dxa"/>
            <w:tcBorders>
              <w:top w:val="nil"/>
              <w:left w:val="nil"/>
              <w:bottom w:val="single" w:sz="8" w:space="0" w:color="auto"/>
              <w:right w:val="single" w:sz="8" w:space="0" w:color="000000"/>
            </w:tcBorders>
            <w:shd w:val="clear" w:color="auto" w:fill="FFFFFF"/>
            <w:vAlign w:val="center"/>
          </w:tcPr>
          <w:p w:rsidR="00B404E1" w:rsidRPr="00263F03" w:rsidRDefault="00B404E1" w:rsidP="006F6E5E">
            <w:pPr>
              <w:widowControl/>
              <w:jc w:val="center"/>
              <w:rPr>
                <w:rFonts w:ascii="宋体" w:cs="宋体"/>
                <w:kern w:val="0"/>
                <w:sz w:val="24"/>
              </w:rPr>
            </w:pPr>
          </w:p>
        </w:tc>
        <w:tc>
          <w:tcPr>
            <w:tcW w:w="64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580"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936" w:type="dxa"/>
            <w:tcBorders>
              <w:top w:val="single" w:sz="8" w:space="0" w:color="auto"/>
              <w:left w:val="single" w:sz="8" w:space="0" w:color="000000"/>
              <w:bottom w:val="single" w:sz="8" w:space="0" w:color="000000"/>
              <w:right w:val="single" w:sz="8" w:space="0" w:color="000000"/>
            </w:tcBorders>
            <w:vAlign w:val="center"/>
          </w:tcPr>
          <w:p w:rsidR="00B404E1" w:rsidRPr="00263F03" w:rsidRDefault="00B404E1" w:rsidP="006F6E5E">
            <w:pPr>
              <w:widowControl/>
              <w:jc w:val="left"/>
              <w:rPr>
                <w:rFonts w:ascii="宋体" w:cs="宋体"/>
                <w:kern w:val="0"/>
                <w:sz w:val="24"/>
              </w:rPr>
            </w:pPr>
          </w:p>
        </w:tc>
        <w:tc>
          <w:tcPr>
            <w:tcW w:w="1588" w:type="dxa"/>
            <w:tcBorders>
              <w:top w:val="single" w:sz="8" w:space="0" w:color="auto"/>
              <w:left w:val="single" w:sz="8" w:space="0" w:color="000000"/>
              <w:bottom w:val="single" w:sz="8" w:space="0" w:color="000000"/>
              <w:right w:val="single" w:sz="8" w:space="0" w:color="auto"/>
            </w:tcBorders>
            <w:vAlign w:val="center"/>
          </w:tcPr>
          <w:p w:rsidR="00B404E1" w:rsidRPr="00263F03" w:rsidRDefault="00B404E1" w:rsidP="006F6E5E">
            <w:pPr>
              <w:widowControl/>
              <w:jc w:val="left"/>
              <w:rPr>
                <w:rFonts w:ascii="宋体" w:cs="宋体"/>
                <w:kern w:val="0"/>
                <w:sz w:val="24"/>
              </w:rPr>
            </w:pPr>
          </w:p>
        </w:tc>
      </w:tr>
    </w:tbl>
    <w:p w:rsidR="00B404E1" w:rsidRDefault="00B404E1" w:rsidP="00860529">
      <w:pPr>
        <w:tabs>
          <w:tab w:val="left" w:pos="3780"/>
        </w:tabs>
        <w:spacing w:line="400" w:lineRule="exact"/>
      </w:pPr>
    </w:p>
    <w:p w:rsidR="00B404E1" w:rsidRDefault="00B404E1" w:rsidP="00EE1042">
      <w:pPr>
        <w:ind w:firstLineChars="200" w:firstLine="420"/>
      </w:pPr>
    </w:p>
    <w:sectPr w:rsidR="00B404E1" w:rsidSect="00103C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4E1" w:rsidRDefault="00B404E1" w:rsidP="00F33AFF">
      <w:r>
        <w:separator/>
      </w:r>
    </w:p>
  </w:endnote>
  <w:endnote w:type="continuationSeparator" w:id="0">
    <w:p w:rsidR="00B404E1" w:rsidRDefault="00B404E1" w:rsidP="00F33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4E1" w:rsidRDefault="00B404E1" w:rsidP="00F33AFF">
      <w:r>
        <w:separator/>
      </w:r>
    </w:p>
  </w:footnote>
  <w:footnote w:type="continuationSeparator" w:id="0">
    <w:p w:rsidR="00B404E1" w:rsidRDefault="00B404E1" w:rsidP="00F33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6ED"/>
    <w:multiLevelType w:val="multilevel"/>
    <w:tmpl w:val="124176E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8F46BC4"/>
    <w:multiLevelType w:val="multilevel"/>
    <w:tmpl w:val="CE9252CC"/>
    <w:lvl w:ilvl="0">
      <w:start w:val="1"/>
      <w:numFmt w:val="decimal"/>
      <w:lvlText w:val="%1、"/>
      <w:lvlJc w:val="left"/>
      <w:pPr>
        <w:ind w:left="360" w:hanging="360"/>
      </w:pPr>
      <w:rPr>
        <w:rFonts w:cs="Times New Roman" w:hint="default"/>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FF06354"/>
    <w:multiLevelType w:val="multilevel"/>
    <w:tmpl w:val="1FF0635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285A412E"/>
    <w:multiLevelType w:val="multilevel"/>
    <w:tmpl w:val="285A412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E4B2839"/>
    <w:multiLevelType w:val="multilevel"/>
    <w:tmpl w:val="2E4B2839"/>
    <w:lvl w:ilvl="0">
      <w:start w:val="1"/>
      <w:numFmt w:val="japaneseCounting"/>
      <w:lvlText w:val="%1、"/>
      <w:lvlJc w:val="left"/>
      <w:pPr>
        <w:ind w:left="765" w:hanging="390"/>
      </w:pPr>
      <w:rPr>
        <w:rFonts w:cs="Times New Roman" w:hint="default"/>
      </w:rPr>
    </w:lvl>
    <w:lvl w:ilvl="1">
      <w:start w:val="1"/>
      <w:numFmt w:val="lowerLetter"/>
      <w:lvlText w:val="%2)"/>
      <w:lvlJc w:val="left"/>
      <w:pPr>
        <w:ind w:left="1215" w:hanging="420"/>
      </w:pPr>
      <w:rPr>
        <w:rFonts w:cs="Times New Roman"/>
      </w:rPr>
    </w:lvl>
    <w:lvl w:ilvl="2">
      <w:start w:val="1"/>
      <w:numFmt w:val="lowerRoman"/>
      <w:lvlText w:val="%3."/>
      <w:lvlJc w:val="right"/>
      <w:pPr>
        <w:ind w:left="1635" w:hanging="420"/>
      </w:pPr>
      <w:rPr>
        <w:rFonts w:cs="Times New Roman"/>
      </w:rPr>
    </w:lvl>
    <w:lvl w:ilvl="3">
      <w:start w:val="1"/>
      <w:numFmt w:val="decimal"/>
      <w:lvlText w:val="%4."/>
      <w:lvlJc w:val="left"/>
      <w:pPr>
        <w:ind w:left="2055" w:hanging="420"/>
      </w:pPr>
      <w:rPr>
        <w:rFonts w:cs="Times New Roman"/>
      </w:rPr>
    </w:lvl>
    <w:lvl w:ilvl="4">
      <w:start w:val="1"/>
      <w:numFmt w:val="lowerLetter"/>
      <w:lvlText w:val="%5)"/>
      <w:lvlJc w:val="left"/>
      <w:pPr>
        <w:ind w:left="2475" w:hanging="420"/>
      </w:pPr>
      <w:rPr>
        <w:rFonts w:cs="Times New Roman"/>
      </w:rPr>
    </w:lvl>
    <w:lvl w:ilvl="5">
      <w:start w:val="1"/>
      <w:numFmt w:val="lowerRoman"/>
      <w:lvlText w:val="%6."/>
      <w:lvlJc w:val="right"/>
      <w:pPr>
        <w:ind w:left="2895" w:hanging="420"/>
      </w:pPr>
      <w:rPr>
        <w:rFonts w:cs="Times New Roman"/>
      </w:rPr>
    </w:lvl>
    <w:lvl w:ilvl="6">
      <w:start w:val="1"/>
      <w:numFmt w:val="decimal"/>
      <w:lvlText w:val="%7."/>
      <w:lvlJc w:val="left"/>
      <w:pPr>
        <w:ind w:left="3315" w:hanging="420"/>
      </w:pPr>
      <w:rPr>
        <w:rFonts w:cs="Times New Roman"/>
      </w:rPr>
    </w:lvl>
    <w:lvl w:ilvl="7">
      <w:start w:val="1"/>
      <w:numFmt w:val="lowerLetter"/>
      <w:lvlText w:val="%8)"/>
      <w:lvlJc w:val="left"/>
      <w:pPr>
        <w:ind w:left="3735" w:hanging="420"/>
      </w:pPr>
      <w:rPr>
        <w:rFonts w:cs="Times New Roman"/>
      </w:rPr>
    </w:lvl>
    <w:lvl w:ilvl="8">
      <w:start w:val="1"/>
      <w:numFmt w:val="lowerRoman"/>
      <w:lvlText w:val="%9."/>
      <w:lvlJc w:val="right"/>
      <w:pPr>
        <w:ind w:left="4155" w:hanging="420"/>
      </w:pPr>
      <w:rPr>
        <w:rFonts w:cs="Times New Roman"/>
      </w:rPr>
    </w:lvl>
  </w:abstractNum>
  <w:abstractNum w:abstractNumId="5">
    <w:nsid w:val="3B6372E5"/>
    <w:multiLevelType w:val="multilevel"/>
    <w:tmpl w:val="3B6372E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1B963AF"/>
    <w:multiLevelType w:val="hybridMultilevel"/>
    <w:tmpl w:val="472000CE"/>
    <w:lvl w:ilvl="0" w:tplc="48F69D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25678C8"/>
    <w:multiLevelType w:val="multilevel"/>
    <w:tmpl w:val="525678C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5677A927"/>
    <w:multiLevelType w:val="singleLevel"/>
    <w:tmpl w:val="5677A927"/>
    <w:lvl w:ilvl="0">
      <w:start w:val="4"/>
      <w:numFmt w:val="decimal"/>
      <w:suff w:val="nothing"/>
      <w:lvlText w:val="%1、"/>
      <w:lvlJc w:val="left"/>
      <w:rPr>
        <w:rFonts w:cs="Times New Roman"/>
      </w:rPr>
    </w:lvl>
  </w:abstractNum>
  <w:abstractNum w:abstractNumId="9">
    <w:nsid w:val="571F11C3"/>
    <w:multiLevelType w:val="singleLevel"/>
    <w:tmpl w:val="571F11C3"/>
    <w:lvl w:ilvl="0">
      <w:start w:val="1"/>
      <w:numFmt w:val="chineseCounting"/>
      <w:suff w:val="nothing"/>
      <w:lvlText w:val="%1、"/>
      <w:lvlJc w:val="left"/>
      <w:rPr>
        <w:rFonts w:cs="Times New Roman"/>
      </w:rPr>
    </w:lvl>
  </w:abstractNum>
  <w:abstractNum w:abstractNumId="10">
    <w:nsid w:val="573D4E37"/>
    <w:multiLevelType w:val="singleLevel"/>
    <w:tmpl w:val="573D4E37"/>
    <w:lvl w:ilvl="0">
      <w:start w:val="2"/>
      <w:numFmt w:val="decimal"/>
      <w:suff w:val="nothing"/>
      <w:lvlText w:val="%1、"/>
      <w:lvlJc w:val="left"/>
      <w:rPr>
        <w:rFonts w:cs="Times New Roman"/>
      </w:rPr>
    </w:lvl>
  </w:abstractNum>
  <w:abstractNum w:abstractNumId="11">
    <w:nsid w:val="57562C18"/>
    <w:multiLevelType w:val="singleLevel"/>
    <w:tmpl w:val="57562C18"/>
    <w:lvl w:ilvl="0">
      <w:start w:val="1"/>
      <w:numFmt w:val="decimal"/>
      <w:lvlText w:val="%1."/>
      <w:lvlJc w:val="left"/>
      <w:pPr>
        <w:tabs>
          <w:tab w:val="num" w:pos="425"/>
        </w:tabs>
        <w:ind w:left="425" w:hanging="425"/>
      </w:pPr>
      <w:rPr>
        <w:rFonts w:cs="Times New Roman" w:hint="default"/>
      </w:rPr>
    </w:lvl>
  </w:abstractNum>
  <w:abstractNum w:abstractNumId="12">
    <w:nsid w:val="57562C2F"/>
    <w:multiLevelType w:val="singleLevel"/>
    <w:tmpl w:val="57562C2F"/>
    <w:lvl w:ilvl="0">
      <w:start w:val="1"/>
      <w:numFmt w:val="decimal"/>
      <w:lvlText w:val="%1."/>
      <w:lvlJc w:val="left"/>
      <w:pPr>
        <w:tabs>
          <w:tab w:val="num" w:pos="425"/>
        </w:tabs>
        <w:ind w:left="425" w:hanging="425"/>
      </w:pPr>
      <w:rPr>
        <w:rFonts w:cs="Times New Roman" w:hint="default"/>
      </w:rPr>
    </w:lvl>
  </w:abstractNum>
  <w:abstractNum w:abstractNumId="13">
    <w:nsid w:val="600D2204"/>
    <w:multiLevelType w:val="multilevel"/>
    <w:tmpl w:val="600D220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64AC6987"/>
    <w:multiLevelType w:val="multilevel"/>
    <w:tmpl w:val="64AC698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16">
    <w:nsid w:val="75B74ADF"/>
    <w:multiLevelType w:val="multilevel"/>
    <w:tmpl w:val="75B74ADF"/>
    <w:lvl w:ilvl="0">
      <w:start w:val="1"/>
      <w:numFmt w:val="decimal"/>
      <w:lvlText w:val="%1."/>
      <w:lvlJc w:val="left"/>
      <w:pPr>
        <w:ind w:left="846"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9E93D8B"/>
    <w:multiLevelType w:val="multilevel"/>
    <w:tmpl w:val="79E93D8B"/>
    <w:lvl w:ilvl="0">
      <w:start w:val="1"/>
      <w:numFmt w:val="decimal"/>
      <w:lvlText w:val="%1."/>
      <w:lvlJc w:val="left"/>
      <w:pPr>
        <w:ind w:left="846" w:hanging="420"/>
      </w:pPr>
      <w:rPr>
        <w:rFont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BAF381A"/>
    <w:multiLevelType w:val="multilevel"/>
    <w:tmpl w:val="7BAF381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7C772E86"/>
    <w:multiLevelType w:val="multilevel"/>
    <w:tmpl w:val="7C772E86"/>
    <w:lvl w:ilvl="0">
      <w:start w:val="1"/>
      <w:numFmt w:val="decimal"/>
      <w:lvlText w:val="%1、"/>
      <w:lvlJc w:val="left"/>
      <w:pPr>
        <w:ind w:left="735" w:hanging="360"/>
      </w:pPr>
      <w:rPr>
        <w:rFonts w:cs="Times New Roman" w:hint="default"/>
      </w:rPr>
    </w:lvl>
    <w:lvl w:ilvl="1">
      <w:start w:val="1"/>
      <w:numFmt w:val="lowerLetter"/>
      <w:lvlText w:val="%2)"/>
      <w:lvlJc w:val="left"/>
      <w:pPr>
        <w:ind w:left="1215" w:hanging="420"/>
      </w:pPr>
      <w:rPr>
        <w:rFonts w:cs="Times New Roman"/>
      </w:rPr>
    </w:lvl>
    <w:lvl w:ilvl="2">
      <w:start w:val="1"/>
      <w:numFmt w:val="lowerRoman"/>
      <w:lvlText w:val="%3."/>
      <w:lvlJc w:val="right"/>
      <w:pPr>
        <w:ind w:left="1635" w:hanging="420"/>
      </w:pPr>
      <w:rPr>
        <w:rFonts w:cs="Times New Roman"/>
      </w:rPr>
    </w:lvl>
    <w:lvl w:ilvl="3">
      <w:start w:val="1"/>
      <w:numFmt w:val="decimal"/>
      <w:lvlText w:val="%4."/>
      <w:lvlJc w:val="left"/>
      <w:pPr>
        <w:ind w:left="2055" w:hanging="420"/>
      </w:pPr>
      <w:rPr>
        <w:rFonts w:cs="Times New Roman"/>
      </w:rPr>
    </w:lvl>
    <w:lvl w:ilvl="4">
      <w:start w:val="1"/>
      <w:numFmt w:val="lowerLetter"/>
      <w:lvlText w:val="%5)"/>
      <w:lvlJc w:val="left"/>
      <w:pPr>
        <w:ind w:left="2475" w:hanging="420"/>
      </w:pPr>
      <w:rPr>
        <w:rFonts w:cs="Times New Roman"/>
      </w:rPr>
    </w:lvl>
    <w:lvl w:ilvl="5">
      <w:start w:val="1"/>
      <w:numFmt w:val="lowerRoman"/>
      <w:lvlText w:val="%6."/>
      <w:lvlJc w:val="right"/>
      <w:pPr>
        <w:ind w:left="2895" w:hanging="420"/>
      </w:pPr>
      <w:rPr>
        <w:rFonts w:cs="Times New Roman"/>
      </w:rPr>
    </w:lvl>
    <w:lvl w:ilvl="6">
      <w:start w:val="1"/>
      <w:numFmt w:val="decimal"/>
      <w:lvlText w:val="%7."/>
      <w:lvlJc w:val="left"/>
      <w:pPr>
        <w:ind w:left="3315" w:hanging="420"/>
      </w:pPr>
      <w:rPr>
        <w:rFonts w:cs="Times New Roman"/>
      </w:rPr>
    </w:lvl>
    <w:lvl w:ilvl="7">
      <w:start w:val="1"/>
      <w:numFmt w:val="lowerLetter"/>
      <w:lvlText w:val="%8)"/>
      <w:lvlJc w:val="left"/>
      <w:pPr>
        <w:ind w:left="3735" w:hanging="420"/>
      </w:pPr>
      <w:rPr>
        <w:rFonts w:cs="Times New Roman"/>
      </w:rPr>
    </w:lvl>
    <w:lvl w:ilvl="8">
      <w:start w:val="1"/>
      <w:numFmt w:val="lowerRoman"/>
      <w:lvlText w:val="%9."/>
      <w:lvlJc w:val="right"/>
      <w:pPr>
        <w:ind w:left="4155" w:hanging="420"/>
      </w:pPr>
      <w:rPr>
        <w:rFonts w:cs="Times New Roman"/>
      </w:rPr>
    </w:lvl>
  </w:abstractNum>
  <w:abstractNum w:abstractNumId="20">
    <w:nsid w:val="7E0C5854"/>
    <w:multiLevelType w:val="multilevel"/>
    <w:tmpl w:val="7E0C585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19"/>
  </w:num>
  <w:num w:numId="3">
    <w:abstractNumId w:val="1"/>
  </w:num>
  <w:num w:numId="4">
    <w:abstractNumId w:val="0"/>
  </w:num>
  <w:num w:numId="5">
    <w:abstractNumId w:val="18"/>
  </w:num>
  <w:num w:numId="6">
    <w:abstractNumId w:val="9"/>
  </w:num>
  <w:num w:numId="7">
    <w:abstractNumId w:val="8"/>
  </w:num>
  <w:num w:numId="8">
    <w:abstractNumId w:val="10"/>
  </w:num>
  <w:num w:numId="9">
    <w:abstractNumId w:val="15"/>
  </w:num>
  <w:num w:numId="10">
    <w:abstractNumId w:val="6"/>
  </w:num>
  <w:num w:numId="11">
    <w:abstractNumId w:val="3"/>
  </w:num>
  <w:num w:numId="12">
    <w:abstractNumId w:val="7"/>
  </w:num>
  <w:num w:numId="13">
    <w:abstractNumId w:val="20"/>
  </w:num>
  <w:num w:numId="14">
    <w:abstractNumId w:val="14"/>
  </w:num>
  <w:num w:numId="15">
    <w:abstractNumId w:val="13"/>
  </w:num>
  <w:num w:numId="16">
    <w:abstractNumId w:val="5"/>
  </w:num>
  <w:num w:numId="17">
    <w:abstractNumId w:val="11"/>
  </w:num>
  <w:num w:numId="18">
    <w:abstractNumId w:val="2"/>
  </w:num>
  <w:num w:numId="19">
    <w:abstractNumId w:val="12"/>
  </w:num>
  <w:num w:numId="20">
    <w:abstractNumId w:val="1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0E9"/>
    <w:rsid w:val="00012CA8"/>
    <w:rsid w:val="00012D25"/>
    <w:rsid w:val="00032541"/>
    <w:rsid w:val="000400BD"/>
    <w:rsid w:val="00040342"/>
    <w:rsid w:val="0007515C"/>
    <w:rsid w:val="00075957"/>
    <w:rsid w:val="00093C30"/>
    <w:rsid w:val="000A4C3F"/>
    <w:rsid w:val="000A64BE"/>
    <w:rsid w:val="000B080F"/>
    <w:rsid w:val="000B3147"/>
    <w:rsid w:val="000C3592"/>
    <w:rsid w:val="000D118D"/>
    <w:rsid w:val="000E4BFF"/>
    <w:rsid w:val="00103C77"/>
    <w:rsid w:val="0010419E"/>
    <w:rsid w:val="00105E1B"/>
    <w:rsid w:val="00117538"/>
    <w:rsid w:val="00122FF2"/>
    <w:rsid w:val="00127252"/>
    <w:rsid w:val="00131106"/>
    <w:rsid w:val="0017193E"/>
    <w:rsid w:val="00175C5F"/>
    <w:rsid w:val="00192E9E"/>
    <w:rsid w:val="0019492B"/>
    <w:rsid w:val="00197124"/>
    <w:rsid w:val="001B079C"/>
    <w:rsid w:val="001C4B60"/>
    <w:rsid w:val="001C7123"/>
    <w:rsid w:val="001E142D"/>
    <w:rsid w:val="001E1EBD"/>
    <w:rsid w:val="001E7817"/>
    <w:rsid w:val="0020089B"/>
    <w:rsid w:val="00200CF4"/>
    <w:rsid w:val="002115CD"/>
    <w:rsid w:val="00230784"/>
    <w:rsid w:val="00230A23"/>
    <w:rsid w:val="002322A7"/>
    <w:rsid w:val="00233B88"/>
    <w:rsid w:val="00234BB1"/>
    <w:rsid w:val="00260CC4"/>
    <w:rsid w:val="0026189D"/>
    <w:rsid w:val="00263F03"/>
    <w:rsid w:val="00267AD5"/>
    <w:rsid w:val="00273749"/>
    <w:rsid w:val="00274F05"/>
    <w:rsid w:val="002765C1"/>
    <w:rsid w:val="00287E98"/>
    <w:rsid w:val="00293BED"/>
    <w:rsid w:val="002A7F18"/>
    <w:rsid w:val="002C087F"/>
    <w:rsid w:val="002C19C3"/>
    <w:rsid w:val="002D0724"/>
    <w:rsid w:val="002D0C66"/>
    <w:rsid w:val="002D1C35"/>
    <w:rsid w:val="002F662E"/>
    <w:rsid w:val="002F789A"/>
    <w:rsid w:val="0030432E"/>
    <w:rsid w:val="003044EF"/>
    <w:rsid w:val="00304C2B"/>
    <w:rsid w:val="00321A2A"/>
    <w:rsid w:val="003225A2"/>
    <w:rsid w:val="00380346"/>
    <w:rsid w:val="003934D9"/>
    <w:rsid w:val="00396D18"/>
    <w:rsid w:val="003A3997"/>
    <w:rsid w:val="003C5811"/>
    <w:rsid w:val="003D7282"/>
    <w:rsid w:val="003E0AEB"/>
    <w:rsid w:val="003E304A"/>
    <w:rsid w:val="003F03BE"/>
    <w:rsid w:val="003F0627"/>
    <w:rsid w:val="003F2E43"/>
    <w:rsid w:val="003F5016"/>
    <w:rsid w:val="003F6115"/>
    <w:rsid w:val="00401F17"/>
    <w:rsid w:val="0040611B"/>
    <w:rsid w:val="0041066C"/>
    <w:rsid w:val="00415063"/>
    <w:rsid w:val="0042050E"/>
    <w:rsid w:val="00425923"/>
    <w:rsid w:val="00445888"/>
    <w:rsid w:val="00445BFB"/>
    <w:rsid w:val="00452A6A"/>
    <w:rsid w:val="00454DE6"/>
    <w:rsid w:val="004630D1"/>
    <w:rsid w:val="00480C62"/>
    <w:rsid w:val="004960F5"/>
    <w:rsid w:val="004A10D7"/>
    <w:rsid w:val="004A2363"/>
    <w:rsid w:val="004A4C20"/>
    <w:rsid w:val="004D0FB4"/>
    <w:rsid w:val="004F11E9"/>
    <w:rsid w:val="004F495F"/>
    <w:rsid w:val="00511AFA"/>
    <w:rsid w:val="00514713"/>
    <w:rsid w:val="00523C9D"/>
    <w:rsid w:val="00524B90"/>
    <w:rsid w:val="0053286A"/>
    <w:rsid w:val="005441A8"/>
    <w:rsid w:val="00550A07"/>
    <w:rsid w:val="00554F52"/>
    <w:rsid w:val="00566099"/>
    <w:rsid w:val="00567538"/>
    <w:rsid w:val="00572C59"/>
    <w:rsid w:val="005767B4"/>
    <w:rsid w:val="005826A9"/>
    <w:rsid w:val="00591877"/>
    <w:rsid w:val="005B53E1"/>
    <w:rsid w:val="005C0921"/>
    <w:rsid w:val="005E5716"/>
    <w:rsid w:val="005F000E"/>
    <w:rsid w:val="005F266C"/>
    <w:rsid w:val="00600E63"/>
    <w:rsid w:val="00631772"/>
    <w:rsid w:val="00631898"/>
    <w:rsid w:val="00631D70"/>
    <w:rsid w:val="00645B34"/>
    <w:rsid w:val="0065270C"/>
    <w:rsid w:val="00656313"/>
    <w:rsid w:val="0066471D"/>
    <w:rsid w:val="00665B60"/>
    <w:rsid w:val="00673C46"/>
    <w:rsid w:val="00690500"/>
    <w:rsid w:val="006B5772"/>
    <w:rsid w:val="006B683D"/>
    <w:rsid w:val="006B69EA"/>
    <w:rsid w:val="006B7C44"/>
    <w:rsid w:val="006D5759"/>
    <w:rsid w:val="006E1272"/>
    <w:rsid w:val="006F50DB"/>
    <w:rsid w:val="006F6E5E"/>
    <w:rsid w:val="006F78BC"/>
    <w:rsid w:val="0071119C"/>
    <w:rsid w:val="007150E1"/>
    <w:rsid w:val="0072393A"/>
    <w:rsid w:val="00725D32"/>
    <w:rsid w:val="007376F6"/>
    <w:rsid w:val="00750433"/>
    <w:rsid w:val="00755234"/>
    <w:rsid w:val="00756B79"/>
    <w:rsid w:val="00760D93"/>
    <w:rsid w:val="00776F35"/>
    <w:rsid w:val="007A3D47"/>
    <w:rsid w:val="007A41E5"/>
    <w:rsid w:val="007B0315"/>
    <w:rsid w:val="007B419E"/>
    <w:rsid w:val="007C11A5"/>
    <w:rsid w:val="007F2675"/>
    <w:rsid w:val="008064BE"/>
    <w:rsid w:val="00814F56"/>
    <w:rsid w:val="00816772"/>
    <w:rsid w:val="00821726"/>
    <w:rsid w:val="00825A5B"/>
    <w:rsid w:val="00832CC3"/>
    <w:rsid w:val="008440E9"/>
    <w:rsid w:val="00851DE9"/>
    <w:rsid w:val="00860529"/>
    <w:rsid w:val="00867113"/>
    <w:rsid w:val="008921F8"/>
    <w:rsid w:val="008A1F73"/>
    <w:rsid w:val="008A34ED"/>
    <w:rsid w:val="008A7AEC"/>
    <w:rsid w:val="008B6A40"/>
    <w:rsid w:val="008C7595"/>
    <w:rsid w:val="008D4116"/>
    <w:rsid w:val="008D4ED2"/>
    <w:rsid w:val="008E01AA"/>
    <w:rsid w:val="008E2393"/>
    <w:rsid w:val="008E7FA8"/>
    <w:rsid w:val="00931689"/>
    <w:rsid w:val="0093664F"/>
    <w:rsid w:val="00943231"/>
    <w:rsid w:val="00950E3B"/>
    <w:rsid w:val="00952DB3"/>
    <w:rsid w:val="0096570F"/>
    <w:rsid w:val="009706AA"/>
    <w:rsid w:val="00970D55"/>
    <w:rsid w:val="00976F88"/>
    <w:rsid w:val="0099171C"/>
    <w:rsid w:val="009946C0"/>
    <w:rsid w:val="00997631"/>
    <w:rsid w:val="009A1D47"/>
    <w:rsid w:val="009A1F45"/>
    <w:rsid w:val="009B0B75"/>
    <w:rsid w:val="009B234F"/>
    <w:rsid w:val="009C0A81"/>
    <w:rsid w:val="009C1809"/>
    <w:rsid w:val="009C3D40"/>
    <w:rsid w:val="009D17D8"/>
    <w:rsid w:val="009D4967"/>
    <w:rsid w:val="00A06326"/>
    <w:rsid w:val="00A13B6B"/>
    <w:rsid w:val="00A17E94"/>
    <w:rsid w:val="00A212DA"/>
    <w:rsid w:val="00A2701C"/>
    <w:rsid w:val="00A4201E"/>
    <w:rsid w:val="00A511B9"/>
    <w:rsid w:val="00A605C3"/>
    <w:rsid w:val="00A64F4C"/>
    <w:rsid w:val="00A81660"/>
    <w:rsid w:val="00A933C2"/>
    <w:rsid w:val="00AA13E3"/>
    <w:rsid w:val="00AC6E8E"/>
    <w:rsid w:val="00AC7099"/>
    <w:rsid w:val="00AF7AF5"/>
    <w:rsid w:val="00B0283F"/>
    <w:rsid w:val="00B175A9"/>
    <w:rsid w:val="00B204D4"/>
    <w:rsid w:val="00B31CB7"/>
    <w:rsid w:val="00B37337"/>
    <w:rsid w:val="00B404E1"/>
    <w:rsid w:val="00B53AC1"/>
    <w:rsid w:val="00B73F6D"/>
    <w:rsid w:val="00B82D0C"/>
    <w:rsid w:val="00B82E88"/>
    <w:rsid w:val="00B92448"/>
    <w:rsid w:val="00BA769F"/>
    <w:rsid w:val="00BB36CC"/>
    <w:rsid w:val="00BC1F74"/>
    <w:rsid w:val="00BC2152"/>
    <w:rsid w:val="00BC668C"/>
    <w:rsid w:val="00BE1862"/>
    <w:rsid w:val="00BE4C40"/>
    <w:rsid w:val="00C04D1A"/>
    <w:rsid w:val="00C05701"/>
    <w:rsid w:val="00C07D80"/>
    <w:rsid w:val="00C157F9"/>
    <w:rsid w:val="00C34816"/>
    <w:rsid w:val="00C349C0"/>
    <w:rsid w:val="00C36152"/>
    <w:rsid w:val="00C36896"/>
    <w:rsid w:val="00C44430"/>
    <w:rsid w:val="00C45112"/>
    <w:rsid w:val="00C45780"/>
    <w:rsid w:val="00C51040"/>
    <w:rsid w:val="00C54AE1"/>
    <w:rsid w:val="00C605AA"/>
    <w:rsid w:val="00C61138"/>
    <w:rsid w:val="00C61F84"/>
    <w:rsid w:val="00C70BDF"/>
    <w:rsid w:val="00C77E7D"/>
    <w:rsid w:val="00C813E2"/>
    <w:rsid w:val="00C938C3"/>
    <w:rsid w:val="00C94F20"/>
    <w:rsid w:val="00CB025C"/>
    <w:rsid w:val="00CB1D8E"/>
    <w:rsid w:val="00CB5442"/>
    <w:rsid w:val="00CC48EE"/>
    <w:rsid w:val="00CD2434"/>
    <w:rsid w:val="00CE672D"/>
    <w:rsid w:val="00CF3FB9"/>
    <w:rsid w:val="00D31CA5"/>
    <w:rsid w:val="00D3425E"/>
    <w:rsid w:val="00D349AC"/>
    <w:rsid w:val="00D40593"/>
    <w:rsid w:val="00D409A2"/>
    <w:rsid w:val="00D469E8"/>
    <w:rsid w:val="00D53DE1"/>
    <w:rsid w:val="00D61C83"/>
    <w:rsid w:val="00D6539B"/>
    <w:rsid w:val="00D824DD"/>
    <w:rsid w:val="00DA106C"/>
    <w:rsid w:val="00DA615C"/>
    <w:rsid w:val="00DB2BB3"/>
    <w:rsid w:val="00DC5AEB"/>
    <w:rsid w:val="00DE42CD"/>
    <w:rsid w:val="00E04309"/>
    <w:rsid w:val="00E0758D"/>
    <w:rsid w:val="00E35B60"/>
    <w:rsid w:val="00E53D3C"/>
    <w:rsid w:val="00E626BF"/>
    <w:rsid w:val="00E81657"/>
    <w:rsid w:val="00E928BC"/>
    <w:rsid w:val="00EA27E7"/>
    <w:rsid w:val="00EA7692"/>
    <w:rsid w:val="00EA7B83"/>
    <w:rsid w:val="00EC0093"/>
    <w:rsid w:val="00EC7EA4"/>
    <w:rsid w:val="00ED0F9B"/>
    <w:rsid w:val="00EE1042"/>
    <w:rsid w:val="00EE617D"/>
    <w:rsid w:val="00EF20A7"/>
    <w:rsid w:val="00EF244A"/>
    <w:rsid w:val="00F10440"/>
    <w:rsid w:val="00F118B2"/>
    <w:rsid w:val="00F21FBC"/>
    <w:rsid w:val="00F2295E"/>
    <w:rsid w:val="00F27816"/>
    <w:rsid w:val="00F33AFF"/>
    <w:rsid w:val="00F36527"/>
    <w:rsid w:val="00F4535A"/>
    <w:rsid w:val="00F47492"/>
    <w:rsid w:val="00F52E90"/>
    <w:rsid w:val="00F6006C"/>
    <w:rsid w:val="00F61E6A"/>
    <w:rsid w:val="00F72778"/>
    <w:rsid w:val="00F732DC"/>
    <w:rsid w:val="00F845F8"/>
    <w:rsid w:val="00F906AB"/>
    <w:rsid w:val="00F9117B"/>
    <w:rsid w:val="00F95F09"/>
    <w:rsid w:val="00FA3687"/>
    <w:rsid w:val="00FB3727"/>
    <w:rsid w:val="00FB437A"/>
    <w:rsid w:val="00FC09DE"/>
    <w:rsid w:val="00FC2C8A"/>
    <w:rsid w:val="00FC5647"/>
    <w:rsid w:val="00FC7914"/>
    <w:rsid w:val="00FF324F"/>
    <w:rsid w:val="12C54559"/>
    <w:rsid w:val="4FB3554D"/>
    <w:rsid w:val="60663058"/>
    <w:rsid w:val="652470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30"/>
    <w:pPr>
      <w:widowControl w:val="0"/>
      <w:jc w:val="both"/>
    </w:pPr>
  </w:style>
  <w:style w:type="paragraph" w:styleId="Heading1">
    <w:name w:val="heading 1"/>
    <w:basedOn w:val="Normal"/>
    <w:next w:val="Normal"/>
    <w:link w:val="Heading1Char"/>
    <w:uiPriority w:val="99"/>
    <w:qFormat/>
    <w:rsid w:val="00304C2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093C30"/>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093C30"/>
    <w:pPr>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4C2B"/>
    <w:rPr>
      <w:rFonts w:cs="Times New Roman"/>
      <w:b/>
      <w:bCs/>
      <w:kern w:val="44"/>
      <w:sz w:val="44"/>
      <w:szCs w:val="44"/>
    </w:rPr>
  </w:style>
  <w:style w:type="character" w:customStyle="1" w:styleId="Heading2Char">
    <w:name w:val="Heading 2 Char"/>
    <w:basedOn w:val="DefaultParagraphFont"/>
    <w:link w:val="Heading2"/>
    <w:uiPriority w:val="99"/>
    <w:semiHidden/>
    <w:locked/>
    <w:rsid w:val="00093C30"/>
    <w:rPr>
      <w:rFonts w:ascii="Calibri Light" w:eastAsia="宋体" w:hAnsi="Calibri Light" w:cs="Times New Roman"/>
      <w:b/>
      <w:kern w:val="2"/>
      <w:sz w:val="32"/>
    </w:rPr>
  </w:style>
  <w:style w:type="character" w:customStyle="1" w:styleId="Heading3Char">
    <w:name w:val="Heading 3 Char"/>
    <w:basedOn w:val="DefaultParagraphFont"/>
    <w:link w:val="Heading3"/>
    <w:uiPriority w:val="99"/>
    <w:locked/>
    <w:rsid w:val="00093C30"/>
    <w:rPr>
      <w:rFonts w:ascii="宋体" w:eastAsia="宋体" w:cs="Times New Roman"/>
      <w:b/>
      <w:sz w:val="27"/>
    </w:rPr>
  </w:style>
  <w:style w:type="character" w:styleId="Strong">
    <w:name w:val="Strong"/>
    <w:basedOn w:val="DefaultParagraphFont"/>
    <w:uiPriority w:val="99"/>
    <w:qFormat/>
    <w:rsid w:val="00093C30"/>
    <w:rPr>
      <w:rFonts w:cs="Times New Roman"/>
      <w:b/>
    </w:rPr>
  </w:style>
  <w:style w:type="character" w:customStyle="1" w:styleId="HeaderChar">
    <w:name w:val="Header Char"/>
    <w:uiPriority w:val="99"/>
    <w:locked/>
    <w:rsid w:val="00093C30"/>
    <w:rPr>
      <w:kern w:val="2"/>
      <w:sz w:val="18"/>
    </w:rPr>
  </w:style>
  <w:style w:type="character" w:customStyle="1" w:styleId="17">
    <w:name w:val="17"/>
    <w:uiPriority w:val="99"/>
    <w:rsid w:val="00093C30"/>
    <w:rPr>
      <w:rFonts w:ascii="Verdana" w:hAnsi="Verdana"/>
      <w:kern w:val="0"/>
      <w:sz w:val="20"/>
      <w:lang w:eastAsia="en-US"/>
    </w:rPr>
  </w:style>
  <w:style w:type="character" w:customStyle="1" w:styleId="FooterChar">
    <w:name w:val="Footer Char"/>
    <w:uiPriority w:val="99"/>
    <w:locked/>
    <w:rsid w:val="00093C30"/>
    <w:rPr>
      <w:kern w:val="2"/>
      <w:sz w:val="18"/>
    </w:rPr>
  </w:style>
  <w:style w:type="paragraph" w:styleId="Header">
    <w:name w:val="header"/>
    <w:basedOn w:val="Normal"/>
    <w:link w:val="HeaderChar1"/>
    <w:uiPriority w:val="99"/>
    <w:rsid w:val="00093C30"/>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basedOn w:val="DefaultParagraphFont"/>
    <w:link w:val="Header"/>
    <w:uiPriority w:val="99"/>
    <w:semiHidden/>
    <w:locked/>
    <w:rsid w:val="00F4535A"/>
    <w:rPr>
      <w:rFonts w:cs="Times New Roman"/>
      <w:sz w:val="18"/>
      <w:szCs w:val="18"/>
    </w:rPr>
  </w:style>
  <w:style w:type="paragraph" w:styleId="Footer">
    <w:name w:val="footer"/>
    <w:basedOn w:val="Normal"/>
    <w:link w:val="FooterChar1"/>
    <w:uiPriority w:val="99"/>
    <w:rsid w:val="00093C30"/>
    <w:pPr>
      <w:tabs>
        <w:tab w:val="center" w:pos="4153"/>
        <w:tab w:val="right" w:pos="8306"/>
      </w:tabs>
      <w:snapToGrid w:val="0"/>
      <w:jc w:val="left"/>
    </w:pPr>
    <w:rPr>
      <w:sz w:val="18"/>
      <w:szCs w:val="20"/>
    </w:rPr>
  </w:style>
  <w:style w:type="character" w:customStyle="1" w:styleId="FooterChar1">
    <w:name w:val="Footer Char1"/>
    <w:basedOn w:val="DefaultParagraphFont"/>
    <w:link w:val="Footer"/>
    <w:uiPriority w:val="99"/>
    <w:semiHidden/>
    <w:locked/>
    <w:rsid w:val="00F4535A"/>
    <w:rPr>
      <w:rFonts w:cs="Times New Roman"/>
      <w:sz w:val="18"/>
      <w:szCs w:val="18"/>
    </w:rPr>
  </w:style>
  <w:style w:type="paragraph" w:customStyle="1" w:styleId="p0">
    <w:name w:val="p0"/>
    <w:basedOn w:val="Normal"/>
    <w:uiPriority w:val="99"/>
    <w:rsid w:val="00093C30"/>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093C30"/>
    <w:pPr>
      <w:ind w:firstLineChars="200" w:firstLine="420"/>
    </w:pPr>
  </w:style>
  <w:style w:type="paragraph" w:customStyle="1" w:styleId="p19">
    <w:name w:val="p19"/>
    <w:basedOn w:val="Normal"/>
    <w:uiPriority w:val="99"/>
    <w:rsid w:val="00093C30"/>
    <w:pPr>
      <w:widowControl/>
      <w:spacing w:before="100" w:beforeAutospacing="1" w:after="100" w:afterAutospacing="1"/>
      <w:jc w:val="left"/>
    </w:pPr>
    <w:rPr>
      <w:rFonts w:ascii="宋体" w:hAnsi="宋体" w:cs="宋体"/>
      <w:kern w:val="0"/>
      <w:sz w:val="24"/>
      <w:szCs w:val="24"/>
    </w:rPr>
  </w:style>
  <w:style w:type="paragraph" w:customStyle="1" w:styleId="CharChar2">
    <w:name w:val="Char Char2"/>
    <w:basedOn w:val="Normal"/>
    <w:uiPriority w:val="99"/>
    <w:rsid w:val="00093C30"/>
    <w:pPr>
      <w:widowControl/>
      <w:spacing w:after="160" w:line="240" w:lineRule="exact"/>
      <w:jc w:val="left"/>
    </w:pPr>
    <w:rPr>
      <w:rFonts w:ascii="Verdana" w:hAnsi="Verdana"/>
      <w:kern w:val="0"/>
      <w:sz w:val="20"/>
      <w:szCs w:val="20"/>
      <w:lang w:eastAsia="en-US"/>
    </w:rPr>
  </w:style>
  <w:style w:type="paragraph" w:customStyle="1" w:styleId="Default">
    <w:name w:val="Default"/>
    <w:uiPriority w:val="99"/>
    <w:rsid w:val="00093C30"/>
    <w:pPr>
      <w:widowControl w:val="0"/>
      <w:autoSpaceDE w:val="0"/>
      <w:autoSpaceDN w:val="0"/>
      <w:adjustRightInd w:val="0"/>
    </w:pPr>
    <w:rPr>
      <w:rFonts w:ascii="宋体" w:hAnsi="Times New Roman" w:cs="宋体"/>
      <w:color w:val="000000"/>
      <w:kern w:val="0"/>
      <w:sz w:val="24"/>
      <w:szCs w:val="24"/>
    </w:rPr>
  </w:style>
  <w:style w:type="paragraph" w:customStyle="1" w:styleId="Style1">
    <w:name w:val="_Style 1"/>
    <w:basedOn w:val="Normal"/>
    <w:uiPriority w:val="99"/>
    <w:rsid w:val="00093C30"/>
    <w:pPr>
      <w:ind w:firstLineChars="200" w:firstLine="420"/>
    </w:pPr>
  </w:style>
  <w:style w:type="character" w:customStyle="1" w:styleId="2">
    <w:name w:val="标题 2 字符"/>
    <w:basedOn w:val="DefaultParagraphFont"/>
    <w:uiPriority w:val="99"/>
    <w:semiHidden/>
    <w:rsid w:val="00304C2B"/>
    <w:rPr>
      <w:rFonts w:ascii="Cambria" w:eastAsia="宋体" w:hAnsi="Cambria" w:cs="Times New Roman"/>
      <w:b/>
      <w:bCs/>
      <w:sz w:val="32"/>
      <w:szCs w:val="32"/>
    </w:rPr>
  </w:style>
  <w:style w:type="character" w:customStyle="1" w:styleId="3">
    <w:name w:val="标题 3 字符"/>
    <w:basedOn w:val="DefaultParagraphFont"/>
    <w:uiPriority w:val="99"/>
    <w:semiHidden/>
    <w:rsid w:val="00304C2B"/>
    <w:rPr>
      <w:rFonts w:ascii="Calibri" w:hAnsi="Calibri" w:cs="Times New Roman"/>
      <w:b/>
      <w:bCs/>
      <w:sz w:val="32"/>
      <w:szCs w:val="32"/>
    </w:rPr>
  </w:style>
  <w:style w:type="paragraph" w:styleId="PlainText">
    <w:name w:val="Plain Text"/>
    <w:basedOn w:val="Normal"/>
    <w:link w:val="PlainTextChar"/>
    <w:uiPriority w:val="99"/>
    <w:rsid w:val="00304C2B"/>
    <w:rPr>
      <w:rFonts w:ascii="宋体" w:hAnsi="Courier New"/>
      <w:szCs w:val="21"/>
    </w:rPr>
  </w:style>
  <w:style w:type="character" w:customStyle="1" w:styleId="PlainTextChar">
    <w:name w:val="Plain Text Char"/>
    <w:basedOn w:val="DefaultParagraphFont"/>
    <w:link w:val="PlainText"/>
    <w:uiPriority w:val="99"/>
    <w:locked/>
    <w:rsid w:val="00304C2B"/>
    <w:rPr>
      <w:rFonts w:ascii="宋体" w:hAnsi="Courier New" w:cs="Times New Roman"/>
      <w:kern w:val="2"/>
      <w:sz w:val="21"/>
      <w:szCs w:val="21"/>
    </w:rPr>
  </w:style>
  <w:style w:type="paragraph" w:styleId="Date">
    <w:name w:val="Date"/>
    <w:basedOn w:val="Normal"/>
    <w:next w:val="Normal"/>
    <w:link w:val="DateChar"/>
    <w:uiPriority w:val="99"/>
    <w:rsid w:val="00304C2B"/>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304C2B"/>
    <w:rPr>
      <w:rFonts w:ascii="宋体" w:eastAsia="宋体" w:cs="Times New Roman"/>
      <w:bCs/>
      <w:kern w:val="2"/>
      <w:sz w:val="28"/>
      <w:szCs w:val="28"/>
    </w:rPr>
  </w:style>
  <w:style w:type="paragraph" w:styleId="BalloonText">
    <w:name w:val="Balloon Text"/>
    <w:basedOn w:val="Normal"/>
    <w:link w:val="BalloonTextChar"/>
    <w:uiPriority w:val="99"/>
    <w:rsid w:val="00304C2B"/>
    <w:rPr>
      <w:sz w:val="18"/>
      <w:szCs w:val="18"/>
    </w:rPr>
  </w:style>
  <w:style w:type="character" w:customStyle="1" w:styleId="BalloonTextChar">
    <w:name w:val="Balloon Text Char"/>
    <w:basedOn w:val="DefaultParagraphFont"/>
    <w:link w:val="BalloonText"/>
    <w:uiPriority w:val="99"/>
    <w:locked/>
    <w:rsid w:val="00304C2B"/>
    <w:rPr>
      <w:rFonts w:cs="Times New Roman"/>
      <w:kern w:val="2"/>
      <w:sz w:val="18"/>
      <w:szCs w:val="18"/>
    </w:rPr>
  </w:style>
  <w:style w:type="character" w:customStyle="1" w:styleId="a">
    <w:name w:val="页脚 字符"/>
    <w:basedOn w:val="DefaultParagraphFont"/>
    <w:uiPriority w:val="99"/>
    <w:locked/>
    <w:rsid w:val="00304C2B"/>
    <w:rPr>
      <w:rFonts w:ascii="Calibri" w:eastAsia="宋体" w:hAnsi="Calibri" w:cs="Times New Roman"/>
      <w:kern w:val="2"/>
      <w:sz w:val="18"/>
      <w:szCs w:val="18"/>
    </w:rPr>
  </w:style>
  <w:style w:type="character" w:customStyle="1" w:styleId="a0">
    <w:name w:val="页眉 字符"/>
    <w:basedOn w:val="DefaultParagraphFont"/>
    <w:uiPriority w:val="99"/>
    <w:locked/>
    <w:rsid w:val="00304C2B"/>
    <w:rPr>
      <w:rFonts w:ascii="Calibri" w:eastAsia="宋体" w:hAnsi="Calibri" w:cs="Times New Roman"/>
      <w:kern w:val="2"/>
      <w:sz w:val="18"/>
      <w:szCs w:val="18"/>
    </w:rPr>
  </w:style>
  <w:style w:type="paragraph" w:styleId="HTMLPreformatted">
    <w:name w:val="HTML Preformatted"/>
    <w:basedOn w:val="Normal"/>
    <w:link w:val="HTMLPreformattedChar"/>
    <w:uiPriority w:val="99"/>
    <w:rsid w:val="00304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locked/>
    <w:rsid w:val="00304C2B"/>
    <w:rPr>
      <w:rFonts w:ascii="宋体" w:eastAsia="宋体" w:cs="Times New Roman"/>
      <w:sz w:val="24"/>
      <w:szCs w:val="24"/>
    </w:rPr>
  </w:style>
  <w:style w:type="paragraph" w:styleId="NormalWeb">
    <w:name w:val="Normal (Web)"/>
    <w:basedOn w:val="Normal"/>
    <w:uiPriority w:val="99"/>
    <w:rsid w:val="00304C2B"/>
    <w:pPr>
      <w:spacing w:beforeAutospacing="1" w:afterAutospacing="1"/>
      <w:jc w:val="left"/>
    </w:pPr>
    <w:rPr>
      <w:kern w:val="0"/>
      <w:sz w:val="24"/>
      <w:szCs w:val="24"/>
    </w:rPr>
  </w:style>
  <w:style w:type="character" w:styleId="Hyperlink">
    <w:name w:val="Hyperlink"/>
    <w:basedOn w:val="DefaultParagraphFont"/>
    <w:uiPriority w:val="99"/>
    <w:rsid w:val="00304C2B"/>
    <w:rPr>
      <w:rFonts w:cs="Times New Roman"/>
      <w:color w:val="0000FF"/>
      <w:u w:val="single"/>
    </w:rPr>
  </w:style>
  <w:style w:type="table" w:styleId="TableGrid">
    <w:name w:val="Table Grid"/>
    <w:basedOn w:val="TableNormal"/>
    <w:uiPriority w:val="99"/>
    <w:rsid w:val="00304C2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DefaultParagraphFont"/>
    <w:uiPriority w:val="99"/>
    <w:rsid w:val="00304C2B"/>
    <w:rPr>
      <w:rFonts w:ascii="Calibri" w:hAnsi="Calibri" w:cs="Calibri"/>
      <w:color w:val="000000"/>
      <w:sz w:val="21"/>
      <w:szCs w:val="21"/>
      <w:u w:val="none"/>
    </w:rPr>
  </w:style>
  <w:style w:type="character" w:customStyle="1" w:styleId="font11">
    <w:name w:val="font11"/>
    <w:basedOn w:val="DefaultParagraphFont"/>
    <w:uiPriority w:val="99"/>
    <w:rsid w:val="00304C2B"/>
    <w:rPr>
      <w:rFonts w:ascii="宋体" w:eastAsia="宋体" w:hAnsi="宋体" w:cs="宋体"/>
      <w:color w:val="000000"/>
      <w:sz w:val="21"/>
      <w:szCs w:val="21"/>
      <w:u w:val="none"/>
    </w:rPr>
  </w:style>
  <w:style w:type="character" w:customStyle="1" w:styleId="font51">
    <w:name w:val="font51"/>
    <w:basedOn w:val="DefaultParagraphFont"/>
    <w:uiPriority w:val="99"/>
    <w:rsid w:val="00304C2B"/>
    <w:rPr>
      <w:rFonts w:ascii="宋体" w:eastAsia="宋体" w:hAnsi="宋体" w:cs="宋体"/>
      <w:color w:val="000000"/>
      <w:sz w:val="24"/>
      <w:szCs w:val="24"/>
      <w:u w:val="none"/>
    </w:rPr>
  </w:style>
  <w:style w:type="character" w:customStyle="1" w:styleId="font21">
    <w:name w:val="font21"/>
    <w:basedOn w:val="DefaultParagraphFont"/>
    <w:uiPriority w:val="99"/>
    <w:rsid w:val="00304C2B"/>
    <w:rPr>
      <w:rFonts w:ascii="宋体" w:eastAsia="宋体" w:hAnsi="宋体" w:cs="宋体"/>
      <w:color w:val="333333"/>
      <w:sz w:val="21"/>
      <w:szCs w:val="21"/>
      <w:u w:val="none"/>
    </w:rPr>
  </w:style>
  <w:style w:type="character" w:customStyle="1" w:styleId="font61">
    <w:name w:val="font61"/>
    <w:basedOn w:val="DefaultParagraphFont"/>
    <w:uiPriority w:val="99"/>
    <w:rsid w:val="00304C2B"/>
    <w:rPr>
      <w:rFonts w:ascii="Arial" w:hAnsi="Arial" w:cs="Arial"/>
      <w:color w:val="333333"/>
      <w:sz w:val="21"/>
      <w:szCs w:val="21"/>
      <w:u w:val="none"/>
    </w:rPr>
  </w:style>
  <w:style w:type="paragraph" w:styleId="NormalIndent">
    <w:name w:val="Normal Indent"/>
    <w:basedOn w:val="Normal"/>
    <w:link w:val="NormalIndentChar"/>
    <w:uiPriority w:val="99"/>
    <w:rsid w:val="00665B60"/>
    <w:pPr>
      <w:ind w:firstLine="420"/>
    </w:pPr>
    <w:rPr>
      <w:spacing w:val="6"/>
      <w:sz w:val="24"/>
      <w:szCs w:val="20"/>
    </w:rPr>
  </w:style>
  <w:style w:type="paragraph" w:customStyle="1" w:styleId="a1">
    <w:name w:val="列出段落"/>
    <w:basedOn w:val="Normal"/>
    <w:uiPriority w:val="99"/>
    <w:rsid w:val="00103C77"/>
    <w:pPr>
      <w:ind w:firstLineChars="200" w:firstLine="420"/>
    </w:pPr>
  </w:style>
  <w:style w:type="character" w:customStyle="1" w:styleId="NormalIndentChar">
    <w:name w:val="Normal Indent Char"/>
    <w:link w:val="NormalIndent"/>
    <w:uiPriority w:val="99"/>
    <w:locked/>
    <w:rsid w:val="00103C77"/>
    <w:rPr>
      <w:rFonts w:eastAsia="宋体"/>
      <w:spacing w:val="6"/>
      <w:kern w:val="2"/>
      <w:sz w:val="24"/>
      <w:lang w:val="en-US" w:eastAsia="zh-CN"/>
    </w:rPr>
  </w:style>
</w:styles>
</file>

<file path=word/webSettings.xml><?xml version="1.0" encoding="utf-8"?>
<w:webSettings xmlns:r="http://schemas.openxmlformats.org/officeDocument/2006/relationships" xmlns:w="http://schemas.openxmlformats.org/wordprocessingml/2006/main">
  <w:divs>
    <w:div w:id="796801818">
      <w:marLeft w:val="0"/>
      <w:marRight w:val="0"/>
      <w:marTop w:val="0"/>
      <w:marBottom w:val="0"/>
      <w:divBdr>
        <w:top w:val="none" w:sz="0" w:space="0" w:color="auto"/>
        <w:left w:val="none" w:sz="0" w:space="0" w:color="auto"/>
        <w:bottom w:val="none" w:sz="0" w:space="0" w:color="auto"/>
        <w:right w:val="none" w:sz="0" w:space="0" w:color="auto"/>
      </w:divBdr>
    </w:div>
    <w:div w:id="796801819">
      <w:marLeft w:val="0"/>
      <w:marRight w:val="0"/>
      <w:marTop w:val="0"/>
      <w:marBottom w:val="0"/>
      <w:divBdr>
        <w:top w:val="none" w:sz="0" w:space="0" w:color="auto"/>
        <w:left w:val="none" w:sz="0" w:space="0" w:color="auto"/>
        <w:bottom w:val="none" w:sz="0" w:space="0" w:color="auto"/>
        <w:right w:val="none" w:sz="0" w:space="0" w:color="auto"/>
      </w:divBdr>
    </w:div>
    <w:div w:id="796801820">
      <w:marLeft w:val="0"/>
      <w:marRight w:val="0"/>
      <w:marTop w:val="0"/>
      <w:marBottom w:val="0"/>
      <w:divBdr>
        <w:top w:val="none" w:sz="0" w:space="0" w:color="auto"/>
        <w:left w:val="none" w:sz="0" w:space="0" w:color="auto"/>
        <w:bottom w:val="none" w:sz="0" w:space="0" w:color="auto"/>
        <w:right w:val="none" w:sz="0" w:space="0" w:color="auto"/>
      </w:divBdr>
    </w:div>
    <w:div w:id="796801821">
      <w:marLeft w:val="0"/>
      <w:marRight w:val="0"/>
      <w:marTop w:val="0"/>
      <w:marBottom w:val="0"/>
      <w:divBdr>
        <w:top w:val="none" w:sz="0" w:space="0" w:color="auto"/>
        <w:left w:val="none" w:sz="0" w:space="0" w:color="auto"/>
        <w:bottom w:val="none" w:sz="0" w:space="0" w:color="auto"/>
        <w:right w:val="none" w:sz="0" w:space="0" w:color="auto"/>
      </w:divBdr>
    </w:div>
    <w:div w:id="796801822">
      <w:marLeft w:val="0"/>
      <w:marRight w:val="0"/>
      <w:marTop w:val="0"/>
      <w:marBottom w:val="0"/>
      <w:divBdr>
        <w:top w:val="none" w:sz="0" w:space="0" w:color="auto"/>
        <w:left w:val="none" w:sz="0" w:space="0" w:color="auto"/>
        <w:bottom w:val="none" w:sz="0" w:space="0" w:color="auto"/>
        <w:right w:val="none" w:sz="0" w:space="0" w:color="auto"/>
      </w:divBdr>
    </w:div>
    <w:div w:id="796801823">
      <w:marLeft w:val="0"/>
      <w:marRight w:val="0"/>
      <w:marTop w:val="0"/>
      <w:marBottom w:val="0"/>
      <w:divBdr>
        <w:top w:val="none" w:sz="0" w:space="0" w:color="auto"/>
        <w:left w:val="none" w:sz="0" w:space="0" w:color="auto"/>
        <w:bottom w:val="none" w:sz="0" w:space="0" w:color="auto"/>
        <w:right w:val="none" w:sz="0" w:space="0" w:color="auto"/>
      </w:divBdr>
    </w:div>
    <w:div w:id="796801824">
      <w:marLeft w:val="0"/>
      <w:marRight w:val="0"/>
      <w:marTop w:val="0"/>
      <w:marBottom w:val="0"/>
      <w:divBdr>
        <w:top w:val="none" w:sz="0" w:space="0" w:color="auto"/>
        <w:left w:val="none" w:sz="0" w:space="0" w:color="auto"/>
        <w:bottom w:val="none" w:sz="0" w:space="0" w:color="auto"/>
        <w:right w:val="none" w:sz="0" w:space="0" w:color="auto"/>
      </w:divBdr>
    </w:div>
    <w:div w:id="796801825">
      <w:marLeft w:val="0"/>
      <w:marRight w:val="0"/>
      <w:marTop w:val="0"/>
      <w:marBottom w:val="0"/>
      <w:divBdr>
        <w:top w:val="none" w:sz="0" w:space="0" w:color="auto"/>
        <w:left w:val="none" w:sz="0" w:space="0" w:color="auto"/>
        <w:bottom w:val="none" w:sz="0" w:space="0" w:color="auto"/>
        <w:right w:val="none" w:sz="0" w:space="0" w:color="auto"/>
      </w:divBdr>
    </w:div>
    <w:div w:id="796801826">
      <w:marLeft w:val="0"/>
      <w:marRight w:val="0"/>
      <w:marTop w:val="0"/>
      <w:marBottom w:val="0"/>
      <w:divBdr>
        <w:top w:val="none" w:sz="0" w:space="0" w:color="auto"/>
        <w:left w:val="none" w:sz="0" w:space="0" w:color="auto"/>
        <w:bottom w:val="none" w:sz="0" w:space="0" w:color="auto"/>
        <w:right w:val="none" w:sz="0" w:space="0" w:color="auto"/>
      </w:divBdr>
    </w:div>
    <w:div w:id="796801827">
      <w:marLeft w:val="0"/>
      <w:marRight w:val="0"/>
      <w:marTop w:val="0"/>
      <w:marBottom w:val="0"/>
      <w:divBdr>
        <w:top w:val="none" w:sz="0" w:space="0" w:color="auto"/>
        <w:left w:val="none" w:sz="0" w:space="0" w:color="auto"/>
        <w:bottom w:val="none" w:sz="0" w:space="0" w:color="auto"/>
        <w:right w:val="none" w:sz="0" w:space="0" w:color="auto"/>
      </w:divBdr>
    </w:div>
    <w:div w:id="796801828">
      <w:marLeft w:val="0"/>
      <w:marRight w:val="0"/>
      <w:marTop w:val="0"/>
      <w:marBottom w:val="0"/>
      <w:divBdr>
        <w:top w:val="none" w:sz="0" w:space="0" w:color="auto"/>
        <w:left w:val="none" w:sz="0" w:space="0" w:color="auto"/>
        <w:bottom w:val="none" w:sz="0" w:space="0" w:color="auto"/>
        <w:right w:val="none" w:sz="0" w:space="0" w:color="auto"/>
      </w:divBdr>
    </w:div>
    <w:div w:id="796801829">
      <w:marLeft w:val="0"/>
      <w:marRight w:val="0"/>
      <w:marTop w:val="0"/>
      <w:marBottom w:val="0"/>
      <w:divBdr>
        <w:top w:val="none" w:sz="0" w:space="0" w:color="auto"/>
        <w:left w:val="none" w:sz="0" w:space="0" w:color="auto"/>
        <w:bottom w:val="none" w:sz="0" w:space="0" w:color="auto"/>
        <w:right w:val="none" w:sz="0" w:space="0" w:color="auto"/>
      </w:divBdr>
    </w:div>
    <w:div w:id="796801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jc.sqc.edu.cn/"/>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16</Pages>
  <Words>1599</Words>
  <Characters>9117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2016-06-28T08:43:00Z</dcterms:created>
  <dc:creator>ANYONE</dc:creator>
  <lastModifiedBy>User</lastModifiedBy>
  <lastPrinted>2016-06-28T08:43:00Z</lastPrinted>
  <dcterms:modified xsi:type="dcterms:W3CDTF">2016-07-08T08:56:00Z</dcterms:modified>
  <revision>38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